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835A0" w14:textId="08F77EE2" w:rsidR="00045410" w:rsidRPr="002F4931" w:rsidRDefault="002C19D1">
      <w:pPr>
        <w:widowControl w:val="0"/>
        <w:spacing w:after="0"/>
        <w:rPr>
          <w:rStyle w:val="None"/>
          <w:rFonts w:ascii="Source Sans Pro" w:eastAsia="Source Sans Pro" w:hAnsi="Source Sans Pro" w:cs="Source Sans Pro"/>
          <w:b/>
          <w:bCs/>
          <w:lang w:val="pt-PT"/>
        </w:rPr>
      </w:pPr>
      <w:bookmarkStart w:id="0" w:name="_GoBack"/>
      <w:bookmarkEnd w:id="0"/>
      <w:r w:rsidRPr="002F4931">
        <w:rPr>
          <w:rStyle w:val="None"/>
          <w:rFonts w:ascii="Source Sans Pro" w:eastAsia="Source Sans Pro" w:hAnsi="Source Sans Pro" w:cs="Source Sans Pro"/>
          <w:lang w:val="pt-PT"/>
        </w:rPr>
        <w:t xml:space="preserve">  </w:t>
      </w:r>
      <w:r w:rsidR="00A66E9C" w:rsidRPr="002F4931">
        <w:rPr>
          <w:rStyle w:val="None"/>
          <w:rFonts w:ascii="Source Sans Pro" w:eastAsia="Source Sans Pro" w:hAnsi="Source Sans Pro" w:cs="Source Sans Pro"/>
          <w:b/>
          <w:bCs/>
          <w:lang w:val="pt-PT"/>
        </w:rPr>
        <w:t>Dr</w:t>
      </w:r>
      <w:r w:rsidRPr="002F4931">
        <w:rPr>
          <w:rStyle w:val="None"/>
          <w:rFonts w:ascii="Source Sans Pro" w:eastAsia="Source Sans Pro" w:hAnsi="Source Sans Pro" w:cs="Source Sans Pro"/>
          <w:b/>
          <w:bCs/>
          <w:lang w:val="pt-PT"/>
        </w:rPr>
        <w:t>. Noémia Peres De Bessa Vilela, PhD</w:t>
      </w:r>
    </w:p>
    <w:tbl>
      <w:tblPr>
        <w:tblStyle w:val="TableNormal"/>
        <w:tblW w:w="9062"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3150"/>
        <w:gridCol w:w="5912"/>
      </w:tblGrid>
      <w:tr w:rsidR="00045410" w14:paraId="4769B30F" w14:textId="77777777" w:rsidTr="3F85CC40">
        <w:trPr>
          <w:trHeight w:val="85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79E05AD" w14:textId="77777777" w:rsidR="00045410" w:rsidRDefault="0097291D">
            <w:pPr>
              <w:spacing w:after="0" w:line="240" w:lineRule="auto"/>
              <w:jc w:val="both"/>
              <w:rPr>
                <w:rStyle w:val="None"/>
                <w:rFonts w:ascii="Source Sans Pro" w:eastAsia="Source Sans Pro" w:hAnsi="Source Sans Pro" w:cs="Source Sans Pro"/>
                <w:b/>
                <w:bCs/>
                <w:sz w:val="24"/>
                <w:szCs w:val="24"/>
              </w:rPr>
            </w:pPr>
            <w:r>
              <w:rPr>
                <w:rStyle w:val="None"/>
                <w:rFonts w:ascii="Source Sans Pro" w:eastAsia="Source Sans Pro" w:hAnsi="Source Sans Pro" w:cs="Source Sans Pro"/>
                <w:b/>
                <w:bCs/>
                <w:sz w:val="24"/>
                <w:szCs w:val="24"/>
              </w:rPr>
              <w:t>Course title:</w:t>
            </w:r>
          </w:p>
          <w:p w14:paraId="644CB3C8" w14:textId="77777777" w:rsidR="00045410" w:rsidRDefault="00045410">
            <w:pPr>
              <w:spacing w:after="0" w:line="240" w:lineRule="auto"/>
              <w:jc w:val="both"/>
            </w:pPr>
          </w:p>
        </w:tc>
        <w:tc>
          <w:tcPr>
            <w:tcW w:w="5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D99FC1C" w14:textId="390963CA" w:rsidR="00045410" w:rsidRPr="004A47C2" w:rsidRDefault="60276ACE" w:rsidP="3F85CC40">
            <w:pPr>
              <w:spacing w:after="0" w:line="240" w:lineRule="auto"/>
              <w:rPr>
                <w:rFonts w:ascii="Source Sans Pro" w:eastAsia="Source Sans Pro" w:hAnsi="Source Sans Pro" w:cs="Source Sans Pro"/>
                <w:b/>
                <w:bCs/>
                <w:sz w:val="24"/>
                <w:szCs w:val="24"/>
              </w:rPr>
            </w:pPr>
            <w:r w:rsidRPr="004A47C2">
              <w:rPr>
                <w:rFonts w:ascii="Source Sans Pro" w:eastAsia="Source Sans Pro" w:hAnsi="Source Sans Pro" w:cs="Source Sans Pro"/>
                <w:b/>
                <w:bCs/>
                <w:sz w:val="24"/>
                <w:szCs w:val="24"/>
              </w:rPr>
              <w:t>Legal English for practitioners</w:t>
            </w:r>
          </w:p>
        </w:tc>
      </w:tr>
      <w:tr w:rsidR="00045410" w14:paraId="4F15A4DB" w14:textId="77777777" w:rsidTr="3F85CC40">
        <w:trPr>
          <w:trHeight w:val="29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D072E13" w14:textId="77777777" w:rsidR="00045410" w:rsidRDefault="0097291D">
            <w:pPr>
              <w:spacing w:after="0" w:line="240" w:lineRule="auto"/>
              <w:jc w:val="both"/>
            </w:pPr>
            <w:r>
              <w:rPr>
                <w:rStyle w:val="None"/>
                <w:rFonts w:ascii="Source Sans Pro" w:eastAsia="Source Sans Pro" w:hAnsi="Source Sans Pro" w:cs="Source Sans Pro"/>
                <w:b/>
                <w:bCs/>
                <w:sz w:val="24"/>
                <w:szCs w:val="24"/>
              </w:rPr>
              <w:t>Semester:</w:t>
            </w:r>
          </w:p>
        </w:tc>
        <w:tc>
          <w:tcPr>
            <w:tcW w:w="5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77F70C2" w14:textId="46AE2201" w:rsidR="00045410" w:rsidRDefault="005326D6">
            <w:pPr>
              <w:spacing w:after="0" w:line="240" w:lineRule="auto"/>
            </w:pPr>
            <w:r>
              <w:t>1</w:t>
            </w:r>
          </w:p>
        </w:tc>
      </w:tr>
      <w:tr w:rsidR="00045410" w14:paraId="5E77484C" w14:textId="77777777" w:rsidTr="3F85CC40">
        <w:trPr>
          <w:trHeight w:val="29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C62525C" w14:textId="77777777" w:rsidR="00045410" w:rsidRDefault="0097291D">
            <w:pPr>
              <w:spacing w:after="0" w:line="240" w:lineRule="auto"/>
              <w:jc w:val="both"/>
            </w:pPr>
            <w:r>
              <w:rPr>
                <w:rStyle w:val="None"/>
                <w:rFonts w:ascii="Source Sans Pro" w:eastAsia="Source Sans Pro" w:hAnsi="Source Sans Pro" w:cs="Source Sans Pro"/>
                <w:b/>
                <w:bCs/>
                <w:sz w:val="24"/>
                <w:szCs w:val="24"/>
              </w:rPr>
              <w:t>Language:</w:t>
            </w:r>
          </w:p>
        </w:tc>
        <w:tc>
          <w:tcPr>
            <w:tcW w:w="5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2FE3D02" w14:textId="0CFA0DD9" w:rsidR="00045410" w:rsidRDefault="1BB7E053" w:rsidP="3F85CC40">
            <w:pPr>
              <w:spacing w:after="0" w:line="240" w:lineRule="auto"/>
              <w:rPr>
                <w:rStyle w:val="None"/>
                <w:rFonts w:ascii="Source Sans Pro" w:eastAsia="Source Sans Pro" w:hAnsi="Source Sans Pro" w:cs="Source Sans Pro"/>
                <w:sz w:val="24"/>
                <w:szCs w:val="24"/>
              </w:rPr>
            </w:pPr>
            <w:r w:rsidRPr="3F85CC40">
              <w:rPr>
                <w:rStyle w:val="None"/>
                <w:rFonts w:ascii="Source Sans Pro" w:eastAsia="Source Sans Pro" w:hAnsi="Source Sans Pro" w:cs="Source Sans Pro"/>
                <w:sz w:val="24"/>
                <w:szCs w:val="24"/>
              </w:rPr>
              <w:t xml:space="preserve">English </w:t>
            </w:r>
          </w:p>
        </w:tc>
      </w:tr>
      <w:tr w:rsidR="00045410" w14:paraId="1568F869" w14:textId="77777777" w:rsidTr="3F85CC40">
        <w:trPr>
          <w:trHeight w:val="477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11D6BE5" w14:textId="77777777" w:rsidR="00045410" w:rsidRDefault="0097291D">
            <w:pPr>
              <w:spacing w:after="0" w:line="240" w:lineRule="auto"/>
            </w:pPr>
            <w:r>
              <w:rPr>
                <w:rStyle w:val="None"/>
                <w:rFonts w:ascii="Source Sans Pro" w:eastAsia="Source Sans Pro" w:hAnsi="Source Sans Pro" w:cs="Source Sans Pro"/>
                <w:b/>
                <w:bCs/>
                <w:sz w:val="24"/>
                <w:szCs w:val="24"/>
              </w:rPr>
              <w:t xml:space="preserve">ECTS credit allocation: </w:t>
            </w:r>
          </w:p>
        </w:tc>
        <w:tc>
          <w:tcPr>
            <w:tcW w:w="5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CA1650A" w14:textId="74C09090" w:rsidR="00045410" w:rsidRDefault="4BF79B12" w:rsidP="3F85CC40">
            <w:pPr>
              <w:shd w:val="clear" w:color="auto" w:fill="FFFFFF" w:themeFill="background1"/>
              <w:spacing w:after="90" w:line="240" w:lineRule="auto"/>
              <w:rPr>
                <w:rStyle w:val="None"/>
                <w:rFonts w:ascii="Source Sans Pro" w:eastAsia="Source Sans Pro" w:hAnsi="Source Sans Pro" w:cs="Source Sans Pro"/>
                <w:sz w:val="24"/>
                <w:szCs w:val="24"/>
              </w:rPr>
            </w:pPr>
            <w:r w:rsidRPr="3F85CC40">
              <w:rPr>
                <w:rStyle w:val="None"/>
                <w:rFonts w:ascii="Source Sans Pro" w:eastAsia="Source Sans Pro" w:hAnsi="Source Sans Pro" w:cs="Source Sans Pro"/>
                <w:sz w:val="24"/>
                <w:szCs w:val="24"/>
              </w:rPr>
              <w:t xml:space="preserve">Contact hours: </w:t>
            </w:r>
          </w:p>
          <w:p w14:paraId="3680097C" w14:textId="06D91833" w:rsidR="00045410" w:rsidRDefault="4BF79B12" w:rsidP="3F85CC40">
            <w:pPr>
              <w:pStyle w:val="Akapitzlist"/>
              <w:numPr>
                <w:ilvl w:val="0"/>
                <w:numId w:val="2"/>
              </w:numPr>
              <w:shd w:val="clear" w:color="auto" w:fill="FFFFFF" w:themeFill="background1"/>
              <w:spacing w:after="90" w:line="240" w:lineRule="auto"/>
              <w:rPr>
                <w:rStyle w:val="None"/>
                <w:rFonts w:ascii="Source Sans Pro" w:eastAsia="Source Sans Pro" w:hAnsi="Source Sans Pro" w:cs="Source Sans Pro"/>
                <w:sz w:val="24"/>
                <w:szCs w:val="24"/>
              </w:rPr>
            </w:pPr>
            <w:r w:rsidRPr="3F85CC40">
              <w:rPr>
                <w:rStyle w:val="None"/>
                <w:rFonts w:ascii="Source Sans Pro" w:eastAsia="Source Sans Pro" w:hAnsi="Source Sans Pro" w:cs="Source Sans Pro"/>
                <w:sz w:val="24"/>
                <w:szCs w:val="24"/>
              </w:rPr>
              <w:t xml:space="preserve"> lecture: 15h </w:t>
            </w:r>
          </w:p>
          <w:p w14:paraId="2D9E105C" w14:textId="77D5516D" w:rsidR="00045410" w:rsidRDefault="4BF79B12" w:rsidP="3F85CC40">
            <w:pPr>
              <w:shd w:val="clear" w:color="auto" w:fill="FFFFFF" w:themeFill="background1"/>
              <w:spacing w:after="90" w:line="240" w:lineRule="auto"/>
              <w:rPr>
                <w:rStyle w:val="None"/>
                <w:rFonts w:ascii="Source Sans Pro" w:eastAsia="Source Sans Pro" w:hAnsi="Source Sans Pro" w:cs="Source Sans Pro"/>
                <w:sz w:val="24"/>
                <w:szCs w:val="24"/>
              </w:rPr>
            </w:pPr>
            <w:r w:rsidRPr="3F85CC40">
              <w:rPr>
                <w:rStyle w:val="None"/>
                <w:rFonts w:ascii="Source Sans Pro" w:eastAsia="Source Sans Pro" w:hAnsi="Source Sans Pro" w:cs="Source Sans Pro"/>
                <w:sz w:val="24"/>
                <w:szCs w:val="24"/>
              </w:rPr>
              <w:t xml:space="preserve">ECTS credits 0.5 </w:t>
            </w:r>
          </w:p>
          <w:p w14:paraId="5065A507" w14:textId="6D2AD66A" w:rsidR="00045410" w:rsidRDefault="4BF79B12" w:rsidP="3F85CC40">
            <w:pPr>
              <w:shd w:val="clear" w:color="auto" w:fill="FFFFFF" w:themeFill="background1"/>
              <w:spacing w:after="90" w:line="240" w:lineRule="auto"/>
              <w:rPr>
                <w:rStyle w:val="None"/>
                <w:rFonts w:ascii="Source Sans Pro" w:eastAsia="Source Sans Pro" w:hAnsi="Source Sans Pro" w:cs="Source Sans Pro"/>
                <w:sz w:val="24"/>
                <w:szCs w:val="24"/>
              </w:rPr>
            </w:pPr>
            <w:r w:rsidRPr="3F85CC40">
              <w:rPr>
                <w:rStyle w:val="None"/>
                <w:rFonts w:ascii="Source Sans Pro" w:eastAsia="Source Sans Pro" w:hAnsi="Source Sans Pro" w:cs="Source Sans Pro"/>
                <w:sz w:val="24"/>
                <w:szCs w:val="24"/>
              </w:rPr>
              <w:t xml:space="preserve">student's own work: </w:t>
            </w:r>
          </w:p>
          <w:p w14:paraId="6DA96A20" w14:textId="2A6740E1" w:rsidR="00045410" w:rsidRDefault="4BF79B12" w:rsidP="3F85CC40">
            <w:pPr>
              <w:pStyle w:val="Akapitzlist"/>
              <w:numPr>
                <w:ilvl w:val="0"/>
                <w:numId w:val="1"/>
              </w:numPr>
              <w:shd w:val="clear" w:color="auto" w:fill="FFFFFF" w:themeFill="background1"/>
              <w:spacing w:after="90" w:line="240" w:lineRule="auto"/>
              <w:rPr>
                <w:rStyle w:val="None"/>
                <w:rFonts w:ascii="Source Sans Pro" w:eastAsia="Source Sans Pro" w:hAnsi="Source Sans Pro" w:cs="Source Sans Pro"/>
                <w:sz w:val="24"/>
                <w:szCs w:val="24"/>
              </w:rPr>
            </w:pPr>
            <w:r w:rsidRPr="3F85CC40">
              <w:rPr>
                <w:rStyle w:val="None"/>
                <w:rFonts w:ascii="Source Sans Pro" w:eastAsia="Source Sans Pro" w:hAnsi="Source Sans Pro" w:cs="Source Sans Pro"/>
                <w:sz w:val="24"/>
                <w:szCs w:val="24"/>
              </w:rPr>
              <w:t xml:space="preserve">current preparation for classes 30 h </w:t>
            </w:r>
          </w:p>
          <w:p w14:paraId="092E6039" w14:textId="09DE250F" w:rsidR="00045410" w:rsidRDefault="4BF79B12" w:rsidP="3F85CC40">
            <w:pPr>
              <w:pStyle w:val="Akapitzlist"/>
              <w:numPr>
                <w:ilvl w:val="0"/>
                <w:numId w:val="1"/>
              </w:numPr>
              <w:shd w:val="clear" w:color="auto" w:fill="FFFFFF" w:themeFill="background1"/>
              <w:spacing w:after="90" w:line="240" w:lineRule="auto"/>
              <w:rPr>
                <w:rStyle w:val="None"/>
                <w:rFonts w:ascii="Source Sans Pro" w:eastAsia="Source Sans Pro" w:hAnsi="Source Sans Pro" w:cs="Source Sans Pro"/>
                <w:sz w:val="24"/>
                <w:szCs w:val="24"/>
              </w:rPr>
            </w:pPr>
            <w:r w:rsidRPr="3F85CC40">
              <w:rPr>
                <w:rStyle w:val="None"/>
                <w:rFonts w:ascii="Source Sans Pro" w:eastAsia="Source Sans Pro" w:hAnsi="Source Sans Pro" w:cs="Source Sans Pro"/>
                <w:sz w:val="24"/>
                <w:szCs w:val="24"/>
              </w:rPr>
              <w:t xml:space="preserve">-preparing for the completion of the subject 55 h </w:t>
            </w:r>
          </w:p>
          <w:p w14:paraId="72AED446" w14:textId="6A154854" w:rsidR="00045410" w:rsidRDefault="4BF79B12" w:rsidP="3F85CC40">
            <w:pPr>
              <w:shd w:val="clear" w:color="auto" w:fill="FFFFFF" w:themeFill="background1"/>
              <w:spacing w:after="90" w:line="240" w:lineRule="auto"/>
              <w:rPr>
                <w:rStyle w:val="None"/>
                <w:rFonts w:ascii="Source Sans Pro" w:eastAsia="Source Sans Pro" w:hAnsi="Source Sans Pro" w:cs="Source Sans Pro"/>
                <w:sz w:val="24"/>
                <w:szCs w:val="24"/>
              </w:rPr>
            </w:pPr>
            <w:r w:rsidRPr="3F85CC40">
              <w:rPr>
                <w:rStyle w:val="None"/>
                <w:rFonts w:ascii="Source Sans Pro" w:eastAsia="Source Sans Pro" w:hAnsi="Source Sans Pro" w:cs="Source Sans Pro"/>
                <w:sz w:val="24"/>
                <w:szCs w:val="24"/>
              </w:rPr>
              <w:t xml:space="preserve">Total number of hours of student's own work: 85 </w:t>
            </w:r>
          </w:p>
          <w:p w14:paraId="72A93592" w14:textId="4938848E" w:rsidR="00045410" w:rsidRDefault="4BF79B12" w:rsidP="3F85CC40">
            <w:pPr>
              <w:shd w:val="clear" w:color="auto" w:fill="FFFFFF" w:themeFill="background1"/>
              <w:spacing w:after="90" w:line="240" w:lineRule="auto"/>
              <w:rPr>
                <w:rStyle w:val="None"/>
                <w:rFonts w:ascii="Source Sans Pro" w:eastAsia="Source Sans Pro" w:hAnsi="Source Sans Pro" w:cs="Source Sans Pro"/>
                <w:sz w:val="24"/>
                <w:szCs w:val="24"/>
              </w:rPr>
            </w:pPr>
            <w:r w:rsidRPr="3F85CC40">
              <w:rPr>
                <w:rStyle w:val="None"/>
                <w:rFonts w:ascii="Source Sans Pro" w:eastAsia="Source Sans Pro" w:hAnsi="Source Sans Pro" w:cs="Source Sans Pro"/>
                <w:sz w:val="24"/>
                <w:szCs w:val="24"/>
              </w:rPr>
              <w:t xml:space="preserve">ECTS credits 3.5 </w:t>
            </w:r>
          </w:p>
          <w:p w14:paraId="295C12F0" w14:textId="57D799B4" w:rsidR="00045410" w:rsidRDefault="4BF79B12" w:rsidP="3F85CC40">
            <w:pPr>
              <w:shd w:val="clear" w:color="auto" w:fill="FFFFFF" w:themeFill="background1"/>
              <w:spacing w:after="90" w:line="240" w:lineRule="auto"/>
              <w:rPr>
                <w:rStyle w:val="None"/>
                <w:rFonts w:ascii="Source Sans Pro" w:eastAsia="Source Sans Pro" w:hAnsi="Source Sans Pro" w:cs="Source Sans Pro"/>
                <w:sz w:val="24"/>
                <w:szCs w:val="24"/>
              </w:rPr>
            </w:pPr>
            <w:r w:rsidRPr="3F85CC40">
              <w:rPr>
                <w:rStyle w:val="None"/>
                <w:rFonts w:ascii="Source Sans Pro" w:eastAsia="Source Sans Pro" w:hAnsi="Source Sans Pro" w:cs="Source Sans Pro"/>
                <w:sz w:val="24"/>
                <w:szCs w:val="24"/>
              </w:rPr>
              <w:t xml:space="preserve">total number of hours 100h </w:t>
            </w:r>
          </w:p>
          <w:p w14:paraId="45C799ED" w14:textId="6C846FA7" w:rsidR="00045410" w:rsidRDefault="4BF79B12" w:rsidP="3F85CC40">
            <w:pPr>
              <w:shd w:val="clear" w:color="auto" w:fill="FFFFFF" w:themeFill="background1"/>
              <w:spacing w:after="90" w:line="240" w:lineRule="auto"/>
              <w:rPr>
                <w:rStyle w:val="None"/>
                <w:rFonts w:ascii="Source Sans Pro" w:eastAsia="Source Sans Pro" w:hAnsi="Source Sans Pro" w:cs="Source Sans Pro"/>
                <w:sz w:val="24"/>
                <w:szCs w:val="24"/>
              </w:rPr>
            </w:pPr>
            <w:r w:rsidRPr="3F85CC40">
              <w:rPr>
                <w:rStyle w:val="None"/>
                <w:rFonts w:ascii="Source Sans Pro" w:eastAsia="Source Sans Pro" w:hAnsi="Source Sans Pro" w:cs="Source Sans Pro"/>
                <w:sz w:val="24"/>
                <w:szCs w:val="24"/>
              </w:rPr>
              <w:t>total number of ECTS points: 4</w:t>
            </w:r>
          </w:p>
        </w:tc>
      </w:tr>
      <w:tr w:rsidR="00045410" w14:paraId="18108CF6" w14:textId="77777777" w:rsidTr="3F85CC40">
        <w:trPr>
          <w:trHeight w:val="141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70E896A" w14:textId="77777777" w:rsidR="00045410" w:rsidRDefault="0097291D">
            <w:pPr>
              <w:spacing w:after="0" w:line="240" w:lineRule="auto"/>
            </w:pPr>
            <w:r>
              <w:rPr>
                <w:rStyle w:val="None"/>
                <w:rFonts w:ascii="Source Sans Pro" w:eastAsia="Source Sans Pro" w:hAnsi="Source Sans Pro" w:cs="Source Sans Pro"/>
                <w:b/>
                <w:bCs/>
                <w:sz w:val="24"/>
                <w:szCs w:val="24"/>
              </w:rPr>
              <w:t>Verification method of learning outcomes:</w:t>
            </w:r>
          </w:p>
        </w:tc>
        <w:tc>
          <w:tcPr>
            <w:tcW w:w="5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636315C" w14:textId="3BC3AD2C" w:rsidR="004945CB" w:rsidRPr="00716B28" w:rsidRDefault="072432BE">
            <w:pPr>
              <w:spacing w:after="0" w:line="240" w:lineRule="auto"/>
              <w:rPr>
                <w:rFonts w:ascii="Source Sans Pro" w:eastAsia="Source Sans Pro" w:hAnsi="Source Sans Pro" w:cs="Source Sans Pro"/>
                <w:sz w:val="24"/>
                <w:szCs w:val="24"/>
              </w:rPr>
            </w:pPr>
            <w:r w:rsidRPr="3F85CC40">
              <w:rPr>
                <w:rStyle w:val="None"/>
                <w:rFonts w:ascii="Source Sans Pro" w:eastAsia="Source Sans Pro" w:hAnsi="Source Sans Pro" w:cs="Source Sans Pro"/>
                <w:sz w:val="24"/>
                <w:szCs w:val="24"/>
              </w:rPr>
              <w:t>written test</w:t>
            </w:r>
            <w:r w:rsidR="3DCC3521" w:rsidRPr="3F85CC40">
              <w:rPr>
                <w:rStyle w:val="None"/>
                <w:rFonts w:ascii="Source Sans Pro" w:eastAsia="Source Sans Pro" w:hAnsi="Source Sans Pro" w:cs="Source Sans Pro"/>
                <w:sz w:val="24"/>
                <w:szCs w:val="24"/>
              </w:rPr>
              <w:t xml:space="preserve"> </w:t>
            </w:r>
            <w:r w:rsidRPr="3F85CC40">
              <w:rPr>
                <w:rStyle w:val="None"/>
                <w:rFonts w:ascii="Source Sans Pro" w:eastAsia="Source Sans Pro" w:hAnsi="Source Sans Pro" w:cs="Source Sans Pro"/>
                <w:sz w:val="24"/>
                <w:szCs w:val="24"/>
              </w:rPr>
              <w:t>- all effects</w:t>
            </w:r>
          </w:p>
        </w:tc>
      </w:tr>
      <w:tr w:rsidR="00045410" w14:paraId="3B7EE9F2" w14:textId="77777777" w:rsidTr="3F85CC40">
        <w:trPr>
          <w:trHeight w:val="253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DFC7A7B" w14:textId="77777777" w:rsidR="00045410" w:rsidRDefault="0097291D">
            <w:pPr>
              <w:spacing w:after="0" w:line="240" w:lineRule="auto"/>
              <w:jc w:val="both"/>
            </w:pPr>
            <w:r>
              <w:rPr>
                <w:rStyle w:val="None"/>
                <w:rFonts w:ascii="Source Sans Pro" w:eastAsia="Source Sans Pro" w:hAnsi="Source Sans Pro" w:cs="Source Sans Pro"/>
                <w:b/>
                <w:bCs/>
                <w:sz w:val="24"/>
                <w:szCs w:val="24"/>
              </w:rPr>
              <w:t>Description:</w:t>
            </w:r>
          </w:p>
        </w:tc>
        <w:tc>
          <w:tcPr>
            <w:tcW w:w="5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EA5EE79" w14:textId="7E3F18A1" w:rsidR="00045410" w:rsidRPr="004D4305" w:rsidRDefault="3639EC7F" w:rsidP="3F85CC40">
            <w:pPr>
              <w:spacing w:after="0" w:line="240" w:lineRule="auto"/>
              <w:jc w:val="both"/>
              <w:rPr>
                <w:rStyle w:val="None"/>
                <w:rFonts w:ascii="Source Sans Pro" w:eastAsia="Source Sans Pro" w:hAnsi="Source Sans Pro" w:cs="Source Sans Pro"/>
                <w:color w:val="auto"/>
                <w:sz w:val="24"/>
                <w:szCs w:val="24"/>
              </w:rPr>
            </w:pPr>
            <w:r w:rsidRPr="3F85CC40">
              <w:rPr>
                <w:rStyle w:val="None"/>
                <w:rFonts w:ascii="Source Sans Pro" w:eastAsia="Source Sans Pro" w:hAnsi="Source Sans Pro" w:cs="Source Sans Pro"/>
                <w:color w:val="auto"/>
                <w:sz w:val="24"/>
                <w:szCs w:val="24"/>
              </w:rPr>
              <w:t xml:space="preserve">This subject is designed to enhance the </w:t>
            </w:r>
            <w:r w:rsidR="4B02CEC5" w:rsidRPr="3F85CC40">
              <w:rPr>
                <w:rStyle w:val="None"/>
                <w:rFonts w:ascii="Source Sans Pro" w:eastAsia="Source Sans Pro" w:hAnsi="Source Sans Pro" w:cs="Source Sans Pro"/>
                <w:color w:val="auto"/>
                <w:sz w:val="24"/>
                <w:szCs w:val="24"/>
              </w:rPr>
              <w:t>L</w:t>
            </w:r>
            <w:r w:rsidRPr="3F85CC40">
              <w:rPr>
                <w:rStyle w:val="None"/>
                <w:rFonts w:ascii="Source Sans Pro" w:eastAsia="Source Sans Pro" w:hAnsi="Source Sans Pro" w:cs="Source Sans Pro"/>
                <w:color w:val="auto"/>
                <w:sz w:val="24"/>
                <w:szCs w:val="24"/>
              </w:rPr>
              <w:t xml:space="preserve">egal English </w:t>
            </w:r>
            <w:r w:rsidR="20684039" w:rsidRPr="3F85CC40">
              <w:rPr>
                <w:rStyle w:val="None"/>
                <w:rFonts w:ascii="Source Sans Pro" w:eastAsia="Source Sans Pro" w:hAnsi="Source Sans Pro" w:cs="Source Sans Pro"/>
                <w:color w:val="auto"/>
                <w:sz w:val="24"/>
                <w:szCs w:val="24"/>
              </w:rPr>
              <w:t>P</w:t>
            </w:r>
            <w:r w:rsidRPr="3F85CC40">
              <w:rPr>
                <w:rStyle w:val="None"/>
                <w:rFonts w:ascii="Source Sans Pro" w:eastAsia="Source Sans Pro" w:hAnsi="Source Sans Pro" w:cs="Source Sans Pro"/>
                <w:color w:val="auto"/>
                <w:sz w:val="24"/>
                <w:szCs w:val="24"/>
              </w:rPr>
              <w:t xml:space="preserve">roficiency of students and future practitioners by developing their ability to understand and use legal terminology, draft legal documents, and communicate effectively in legal settings. </w:t>
            </w:r>
          </w:p>
          <w:p w14:paraId="588D3033" w14:textId="4D3A3DAA" w:rsidR="00045410" w:rsidRPr="004D4305" w:rsidRDefault="3639EC7F" w:rsidP="3F85CC40">
            <w:pPr>
              <w:spacing w:after="0" w:line="240" w:lineRule="auto"/>
              <w:jc w:val="both"/>
              <w:rPr>
                <w:rStyle w:val="None"/>
                <w:rFonts w:ascii="Source Sans Pro" w:eastAsia="Source Sans Pro" w:hAnsi="Source Sans Pro" w:cs="Source Sans Pro"/>
                <w:color w:val="auto"/>
                <w:sz w:val="24"/>
                <w:szCs w:val="24"/>
                <w:shd w:val="clear" w:color="auto" w:fill="FFFFFF"/>
              </w:rPr>
            </w:pPr>
            <w:r w:rsidRPr="3F85CC40">
              <w:rPr>
                <w:rStyle w:val="None"/>
                <w:rFonts w:ascii="Source Sans Pro" w:eastAsia="Source Sans Pro" w:hAnsi="Source Sans Pro" w:cs="Source Sans Pro"/>
                <w:color w:val="auto"/>
                <w:sz w:val="24"/>
                <w:szCs w:val="24"/>
              </w:rPr>
              <w:t>The course focuses on practical applications of legal language in professional contexts such as contracts, litigation, and international law.</w:t>
            </w:r>
          </w:p>
        </w:tc>
      </w:tr>
      <w:tr w:rsidR="00045410" w14:paraId="3832D114" w14:textId="77777777" w:rsidTr="3F85CC40">
        <w:trPr>
          <w:trHeight w:val="6742"/>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EE1C574" w14:textId="77777777" w:rsidR="00045410" w:rsidRDefault="0097291D">
            <w:pPr>
              <w:spacing w:after="0" w:line="240" w:lineRule="auto"/>
              <w:jc w:val="both"/>
            </w:pPr>
            <w:r>
              <w:rPr>
                <w:rStyle w:val="None"/>
                <w:rFonts w:ascii="Source Sans Pro" w:eastAsia="Source Sans Pro" w:hAnsi="Source Sans Pro" w:cs="Source Sans Pro"/>
                <w:b/>
                <w:bCs/>
                <w:sz w:val="24"/>
                <w:szCs w:val="24"/>
              </w:rPr>
              <w:lastRenderedPageBreak/>
              <w:t>Bibliography:</w:t>
            </w:r>
          </w:p>
        </w:tc>
        <w:tc>
          <w:tcPr>
            <w:tcW w:w="5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660B322" w14:textId="77777777" w:rsidR="00045410" w:rsidRDefault="53F14B1C">
            <w:pPr>
              <w:spacing w:after="0" w:line="240" w:lineRule="auto"/>
              <w:rPr>
                <w:rStyle w:val="None"/>
                <w:rFonts w:ascii="Source Sans Pro" w:eastAsia="Source Sans Pro" w:hAnsi="Source Sans Pro" w:cs="Source Sans Pro"/>
                <w:sz w:val="24"/>
                <w:szCs w:val="24"/>
              </w:rPr>
            </w:pPr>
            <w:r w:rsidRPr="3F85CC40">
              <w:rPr>
                <w:rStyle w:val="None"/>
                <w:rFonts w:ascii="Source Sans Pro" w:eastAsia="Source Sans Pro" w:hAnsi="Source Sans Pro" w:cs="Source Sans Pro"/>
                <w:sz w:val="24"/>
                <w:szCs w:val="24"/>
              </w:rPr>
              <w:t>Basic:</w:t>
            </w:r>
          </w:p>
          <w:p w14:paraId="4C9DF445" w14:textId="005F68A1" w:rsidR="00045410" w:rsidRDefault="4628FC6B" w:rsidP="3F85CC40">
            <w:pPr>
              <w:pStyle w:val="Akapitzlist"/>
              <w:numPr>
                <w:ilvl w:val="0"/>
                <w:numId w:val="17"/>
              </w:numPr>
              <w:spacing w:before="240" w:after="240"/>
              <w:rPr>
                <w:rFonts w:ascii="Source Sans Pro" w:eastAsia="Source Sans Pro" w:hAnsi="Source Sans Pro" w:cs="Source Sans Pro"/>
                <w:color w:val="000000" w:themeColor="text1"/>
                <w:sz w:val="24"/>
                <w:szCs w:val="24"/>
              </w:rPr>
            </w:pPr>
            <w:r w:rsidRPr="3F85CC40">
              <w:rPr>
                <w:rFonts w:ascii="Source Sans Pro" w:eastAsia="Source Sans Pro" w:hAnsi="Source Sans Pro" w:cs="Source Sans Pro"/>
                <w:color w:val="000000" w:themeColor="text1"/>
                <w:sz w:val="24"/>
                <w:szCs w:val="24"/>
              </w:rPr>
              <w:t xml:space="preserve">Mason, C., &amp; Atkins, R. (2011). </w:t>
            </w:r>
            <w:r w:rsidRPr="3F85CC40">
              <w:rPr>
                <w:rFonts w:ascii="Source Sans Pro" w:eastAsia="Source Sans Pro" w:hAnsi="Source Sans Pro" w:cs="Source Sans Pro"/>
                <w:i/>
                <w:iCs/>
                <w:color w:val="000000" w:themeColor="text1"/>
                <w:sz w:val="24"/>
                <w:szCs w:val="24"/>
              </w:rPr>
              <w:t>The lawyer's English language coursebook</w:t>
            </w:r>
            <w:r w:rsidRPr="3F85CC40">
              <w:rPr>
                <w:rFonts w:ascii="Source Sans Pro" w:eastAsia="Source Sans Pro" w:hAnsi="Source Sans Pro" w:cs="Source Sans Pro"/>
                <w:color w:val="000000" w:themeColor="text1"/>
                <w:sz w:val="24"/>
                <w:szCs w:val="24"/>
              </w:rPr>
              <w:t xml:space="preserve"> (3rd ed.). Global </w:t>
            </w:r>
            <w:r w:rsidR="558BEDFA" w:rsidRPr="3F85CC40">
              <w:rPr>
                <w:rFonts w:ascii="Source Sans Pro" w:eastAsia="Source Sans Pro" w:hAnsi="Source Sans Pro" w:cs="Source Sans Pro"/>
                <w:color w:val="000000" w:themeColor="text1"/>
                <w:sz w:val="24"/>
                <w:szCs w:val="24"/>
              </w:rPr>
              <w:t>L</w:t>
            </w:r>
            <w:r w:rsidRPr="3F85CC40">
              <w:rPr>
                <w:rFonts w:ascii="Source Sans Pro" w:eastAsia="Source Sans Pro" w:hAnsi="Source Sans Pro" w:cs="Source Sans Pro"/>
                <w:color w:val="000000" w:themeColor="text1"/>
                <w:sz w:val="24"/>
                <w:szCs w:val="24"/>
              </w:rPr>
              <w:t>egal English.</w:t>
            </w:r>
          </w:p>
          <w:p w14:paraId="458FF9F7" w14:textId="222931DE" w:rsidR="00045410" w:rsidRDefault="79505909" w:rsidP="3F85CC40">
            <w:pPr>
              <w:pStyle w:val="Akapitzlist"/>
              <w:numPr>
                <w:ilvl w:val="0"/>
                <w:numId w:val="17"/>
              </w:numPr>
              <w:spacing w:before="240" w:after="240"/>
              <w:rPr>
                <w:rFonts w:ascii="Source Sans Pro" w:eastAsia="Source Sans Pro" w:hAnsi="Source Sans Pro" w:cs="Source Sans Pro"/>
                <w:color w:val="000000" w:themeColor="text1"/>
                <w:sz w:val="24"/>
                <w:szCs w:val="24"/>
              </w:rPr>
            </w:pPr>
            <w:r w:rsidRPr="3F85CC40">
              <w:rPr>
                <w:rFonts w:ascii="Source Sans Pro" w:eastAsia="Source Sans Pro" w:hAnsi="Source Sans Pro" w:cs="Source Sans Pro"/>
                <w:color w:val="000000" w:themeColor="text1"/>
                <w:sz w:val="24"/>
                <w:szCs w:val="24"/>
              </w:rPr>
              <w:t xml:space="preserve">Krois-Lindner, Amy. </w:t>
            </w:r>
            <w:r w:rsidRPr="3F85CC40">
              <w:rPr>
                <w:rFonts w:ascii="Source Sans Pro" w:eastAsia="Source Sans Pro" w:hAnsi="Source Sans Pro" w:cs="Source Sans Pro"/>
                <w:i/>
                <w:iCs/>
                <w:color w:val="000000" w:themeColor="text1"/>
                <w:sz w:val="24"/>
                <w:szCs w:val="24"/>
              </w:rPr>
              <w:t>International Legal English.</w:t>
            </w:r>
            <w:r w:rsidRPr="3F85CC40">
              <w:rPr>
                <w:rFonts w:ascii="Source Sans Pro" w:eastAsia="Source Sans Pro" w:hAnsi="Source Sans Pro" w:cs="Source Sans Pro"/>
                <w:color w:val="000000" w:themeColor="text1"/>
                <w:sz w:val="24"/>
                <w:szCs w:val="24"/>
              </w:rPr>
              <w:t xml:space="preserve"> Cambridge University Press, 2011.</w:t>
            </w:r>
          </w:p>
          <w:p w14:paraId="574BE2A7" w14:textId="34B9D9D8" w:rsidR="00045410" w:rsidRDefault="79505909" w:rsidP="3F85CC40">
            <w:pPr>
              <w:pStyle w:val="Akapitzlist"/>
              <w:numPr>
                <w:ilvl w:val="0"/>
                <w:numId w:val="17"/>
              </w:numPr>
              <w:spacing w:before="240" w:after="240"/>
              <w:rPr>
                <w:rFonts w:ascii="Source Sans Pro" w:eastAsia="Source Sans Pro" w:hAnsi="Source Sans Pro" w:cs="Source Sans Pro"/>
                <w:color w:val="000000" w:themeColor="text1"/>
                <w:sz w:val="24"/>
                <w:szCs w:val="24"/>
              </w:rPr>
            </w:pPr>
            <w:r w:rsidRPr="3F85CC40">
              <w:rPr>
                <w:rFonts w:ascii="Source Sans Pro" w:eastAsia="Source Sans Pro" w:hAnsi="Source Sans Pro" w:cs="Source Sans Pro"/>
                <w:color w:val="000000" w:themeColor="text1"/>
                <w:sz w:val="24"/>
                <w:szCs w:val="24"/>
              </w:rPr>
              <w:t xml:space="preserve">Riley, Alison. </w:t>
            </w:r>
            <w:r w:rsidRPr="3F85CC40">
              <w:rPr>
                <w:rFonts w:ascii="Source Sans Pro" w:eastAsia="Source Sans Pro" w:hAnsi="Source Sans Pro" w:cs="Source Sans Pro"/>
                <w:i/>
                <w:iCs/>
                <w:color w:val="000000" w:themeColor="text1"/>
                <w:sz w:val="24"/>
                <w:szCs w:val="24"/>
              </w:rPr>
              <w:t>Common Law Legal English and Grammar.</w:t>
            </w:r>
            <w:r w:rsidRPr="3F85CC40">
              <w:rPr>
                <w:rFonts w:ascii="Source Sans Pro" w:eastAsia="Source Sans Pro" w:hAnsi="Source Sans Pro" w:cs="Source Sans Pro"/>
                <w:color w:val="000000" w:themeColor="text1"/>
                <w:sz w:val="24"/>
                <w:szCs w:val="24"/>
              </w:rPr>
              <w:t xml:space="preserve"> Hart Publishing, 2019.</w:t>
            </w:r>
          </w:p>
          <w:p w14:paraId="568E413F" w14:textId="272A1D57" w:rsidR="00045410" w:rsidRDefault="53F14B1C" w:rsidP="3F85CC40">
            <w:pPr>
              <w:spacing w:after="0" w:line="240" w:lineRule="auto"/>
              <w:rPr>
                <w:rStyle w:val="None"/>
                <w:rFonts w:ascii="Source Sans Pro" w:eastAsia="Source Sans Pro" w:hAnsi="Source Sans Pro" w:cs="Source Sans Pro"/>
                <w:sz w:val="24"/>
                <w:szCs w:val="24"/>
              </w:rPr>
            </w:pPr>
            <w:r w:rsidRPr="3F85CC40">
              <w:rPr>
                <w:rStyle w:val="None"/>
                <w:rFonts w:ascii="Source Sans Pro" w:eastAsia="Source Sans Pro" w:hAnsi="Source Sans Pro" w:cs="Source Sans Pro"/>
                <w:sz w:val="24"/>
                <w:szCs w:val="24"/>
              </w:rPr>
              <w:t>Additional:</w:t>
            </w:r>
          </w:p>
          <w:p w14:paraId="315F8309" w14:textId="0A9A5042" w:rsidR="00045410" w:rsidRDefault="22FE4A4E" w:rsidP="3F85CC40">
            <w:pPr>
              <w:pStyle w:val="Akapitzlist"/>
              <w:numPr>
                <w:ilvl w:val="0"/>
                <w:numId w:val="14"/>
              </w:numPr>
              <w:spacing w:before="240" w:after="240" w:line="240" w:lineRule="auto"/>
              <w:rPr>
                <w:rFonts w:ascii="Source Sans Pro" w:eastAsia="Source Sans Pro" w:hAnsi="Source Sans Pro" w:cs="Source Sans Pro"/>
                <w:color w:val="000000" w:themeColor="text1"/>
                <w:sz w:val="24"/>
                <w:szCs w:val="24"/>
              </w:rPr>
            </w:pPr>
            <w:r w:rsidRPr="3F85CC40">
              <w:rPr>
                <w:rFonts w:ascii="Source Sans Pro" w:eastAsia="Source Sans Pro" w:hAnsi="Source Sans Pro" w:cs="Source Sans Pro"/>
                <w:color w:val="000000" w:themeColor="text1"/>
                <w:sz w:val="24"/>
                <w:szCs w:val="24"/>
              </w:rPr>
              <w:t xml:space="preserve">Williams, Christopher. </w:t>
            </w:r>
            <w:r w:rsidRPr="3F85CC40">
              <w:rPr>
                <w:rFonts w:ascii="Source Sans Pro" w:eastAsia="Source Sans Pro" w:hAnsi="Source Sans Pro" w:cs="Source Sans Pro"/>
                <w:i/>
                <w:iCs/>
                <w:color w:val="000000" w:themeColor="text1"/>
                <w:sz w:val="24"/>
                <w:szCs w:val="24"/>
              </w:rPr>
              <w:t>Tradition and Change in Legal English.</w:t>
            </w:r>
            <w:r w:rsidRPr="3F85CC40">
              <w:rPr>
                <w:rFonts w:ascii="Source Sans Pro" w:eastAsia="Source Sans Pro" w:hAnsi="Source Sans Pro" w:cs="Source Sans Pro"/>
                <w:color w:val="000000" w:themeColor="text1"/>
                <w:sz w:val="24"/>
                <w:szCs w:val="24"/>
              </w:rPr>
              <w:t xml:space="preserve"> Peter Lang, 2005.</w:t>
            </w:r>
          </w:p>
        </w:tc>
      </w:tr>
      <w:tr w:rsidR="00045410" w14:paraId="5F078742" w14:textId="77777777" w:rsidTr="3F85CC40">
        <w:trPr>
          <w:trHeight w:val="821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08BB9D2" w14:textId="77777777" w:rsidR="00045410" w:rsidRDefault="0097291D">
            <w:pPr>
              <w:spacing w:after="0" w:line="240" w:lineRule="auto"/>
              <w:jc w:val="both"/>
            </w:pPr>
            <w:r>
              <w:rPr>
                <w:rStyle w:val="None"/>
                <w:rFonts w:ascii="Source Sans Pro" w:eastAsia="Source Sans Pro" w:hAnsi="Source Sans Pro" w:cs="Source Sans Pro"/>
                <w:b/>
                <w:bCs/>
                <w:sz w:val="24"/>
                <w:szCs w:val="24"/>
              </w:rPr>
              <w:lastRenderedPageBreak/>
              <w:t>Learning outcomes:</w:t>
            </w:r>
          </w:p>
        </w:tc>
        <w:tc>
          <w:tcPr>
            <w:tcW w:w="5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EC5CFD9" w14:textId="77777777" w:rsidR="002F4931" w:rsidRPr="002F4931" w:rsidRDefault="002F4931" w:rsidP="002F4931">
            <w:pPr>
              <w:shd w:val="clear" w:color="auto" w:fill="FFFFFF" w:themeFill="background1"/>
              <w:spacing w:after="240" w:line="240" w:lineRule="auto"/>
              <w:jc w:val="both"/>
              <w:rPr>
                <w:rFonts w:ascii="Source Sans Pro" w:eastAsia="Source Sans Pro" w:hAnsi="Source Sans Pro" w:cs="Source Sans Pro"/>
                <w:b/>
                <w:bCs/>
                <w:color w:val="auto"/>
                <w:sz w:val="24"/>
                <w:szCs w:val="24"/>
                <w:lang w:val="en-GB"/>
              </w:rPr>
            </w:pPr>
            <w:r w:rsidRPr="002F4931">
              <w:rPr>
                <w:rFonts w:ascii="Source Sans Pro" w:eastAsia="Source Sans Pro" w:hAnsi="Source Sans Pro" w:cs="Source Sans Pro"/>
                <w:b/>
                <w:bCs/>
                <w:color w:val="auto"/>
                <w:sz w:val="24"/>
                <w:szCs w:val="24"/>
                <w:lang w:val="en-GB"/>
              </w:rPr>
              <w:t>KNOWLEDGE: THE GRADUATE KNOWS AND UNDERSTANDS</w:t>
            </w:r>
          </w:p>
          <w:p w14:paraId="55C37233" w14:textId="77777777" w:rsidR="002F4931" w:rsidRPr="002F4931" w:rsidRDefault="002F4931" w:rsidP="002F4931">
            <w:pPr>
              <w:shd w:val="clear" w:color="auto" w:fill="FFFFFF" w:themeFill="background1"/>
              <w:spacing w:after="240" w:line="240" w:lineRule="auto"/>
              <w:jc w:val="both"/>
              <w:rPr>
                <w:rFonts w:ascii="Source Sans Pro" w:eastAsia="Source Sans Pro" w:hAnsi="Source Sans Pro" w:cs="Source Sans Pro"/>
                <w:color w:val="auto"/>
                <w:sz w:val="24"/>
                <w:szCs w:val="24"/>
                <w:lang w:val="en-GB"/>
              </w:rPr>
            </w:pPr>
            <w:r w:rsidRPr="002F4931">
              <w:rPr>
                <w:rFonts w:ascii="Source Sans Pro" w:eastAsia="Source Sans Pro" w:hAnsi="Source Sans Pro" w:cs="Source Sans Pro"/>
                <w:b/>
                <w:bCs/>
                <w:color w:val="auto"/>
                <w:sz w:val="24"/>
                <w:szCs w:val="24"/>
                <w:lang w:val="en-GB"/>
              </w:rPr>
              <w:t>K_W02</w:t>
            </w:r>
            <w:r w:rsidRPr="002F4931">
              <w:rPr>
                <w:rFonts w:ascii="Source Sans Pro" w:eastAsia="Source Sans Pro" w:hAnsi="Source Sans Pro" w:cs="Source Sans Pro"/>
                <w:color w:val="auto"/>
                <w:sz w:val="24"/>
                <w:szCs w:val="24"/>
                <w:lang w:val="en-GB"/>
              </w:rPr>
              <w:t xml:space="preserve"> - The graduate knows the fundamental principles of legal English and understands its usage in his/her activity as a lawyer across different jurisdictions, in the context of the genesis and evolution of legal thought and international legal institutions.</w:t>
            </w:r>
          </w:p>
          <w:p w14:paraId="4600FB79" w14:textId="77777777" w:rsidR="002F4931" w:rsidRPr="002F4931" w:rsidRDefault="002F4931" w:rsidP="002F4931">
            <w:pPr>
              <w:shd w:val="clear" w:color="auto" w:fill="FFFFFF" w:themeFill="background1"/>
              <w:spacing w:after="240" w:line="240" w:lineRule="auto"/>
              <w:jc w:val="both"/>
              <w:rPr>
                <w:rFonts w:ascii="Source Sans Pro" w:eastAsia="Source Sans Pro" w:hAnsi="Source Sans Pro" w:cs="Source Sans Pro"/>
                <w:color w:val="auto"/>
                <w:sz w:val="24"/>
                <w:szCs w:val="24"/>
                <w:lang w:val="en-GB"/>
              </w:rPr>
            </w:pPr>
            <w:r w:rsidRPr="002F4931">
              <w:rPr>
                <w:rFonts w:ascii="Source Sans Pro" w:eastAsia="Source Sans Pro" w:hAnsi="Source Sans Pro" w:cs="Source Sans Pro"/>
                <w:b/>
                <w:bCs/>
                <w:color w:val="auto"/>
                <w:sz w:val="24"/>
                <w:szCs w:val="24"/>
                <w:lang w:val="en-GB"/>
              </w:rPr>
              <w:t>K_W03</w:t>
            </w:r>
            <w:r w:rsidRPr="002F4931">
              <w:rPr>
                <w:rFonts w:ascii="Source Sans Pro" w:eastAsia="Source Sans Pro" w:hAnsi="Source Sans Pro" w:cs="Source Sans Pro"/>
                <w:color w:val="auto"/>
                <w:sz w:val="24"/>
                <w:szCs w:val="24"/>
                <w:lang w:val="en-GB"/>
              </w:rPr>
              <w:t xml:space="preserve"> - The graduate knows legal terminology and phraseology used in contracts, litigation, and international law and understands their application as essential tools in a lawyer's professional practice in international legal environments.</w:t>
            </w:r>
          </w:p>
          <w:p w14:paraId="2EBC2ED8" w14:textId="77777777" w:rsidR="002F4931" w:rsidRPr="002F4931" w:rsidRDefault="002F4931" w:rsidP="002F4931">
            <w:pPr>
              <w:shd w:val="clear" w:color="auto" w:fill="FFFFFF" w:themeFill="background1"/>
              <w:spacing w:after="240" w:line="240" w:lineRule="auto"/>
              <w:jc w:val="both"/>
              <w:rPr>
                <w:rFonts w:ascii="Source Sans Pro" w:eastAsia="Source Sans Pro" w:hAnsi="Source Sans Pro" w:cs="Source Sans Pro"/>
                <w:color w:val="auto"/>
                <w:sz w:val="24"/>
                <w:szCs w:val="24"/>
                <w:lang w:val="en-GB"/>
              </w:rPr>
            </w:pPr>
            <w:r w:rsidRPr="002F4931">
              <w:rPr>
                <w:rFonts w:ascii="Source Sans Pro" w:eastAsia="Source Sans Pro" w:hAnsi="Source Sans Pro" w:cs="Source Sans Pro"/>
                <w:b/>
                <w:bCs/>
                <w:color w:val="auto"/>
                <w:sz w:val="24"/>
                <w:szCs w:val="24"/>
                <w:lang w:val="en-GB"/>
              </w:rPr>
              <w:t>K_W04</w:t>
            </w:r>
            <w:r w:rsidRPr="002F4931">
              <w:rPr>
                <w:rFonts w:ascii="Source Sans Pro" w:eastAsia="Source Sans Pro" w:hAnsi="Source Sans Pro" w:cs="Source Sans Pro"/>
                <w:color w:val="auto"/>
                <w:sz w:val="24"/>
                <w:szCs w:val="24"/>
                <w:lang w:val="en-GB"/>
              </w:rPr>
              <w:t xml:space="preserve"> - The graduate knows key legal writing conventions and court procedures in English-speaking jurisdictions and understands their application as a lawyer in cross-border legal practice, including methods of legal interpretation in common law systems.</w:t>
            </w:r>
          </w:p>
          <w:p w14:paraId="045DDECD" w14:textId="77777777" w:rsidR="002F4931" w:rsidRPr="002F4931" w:rsidRDefault="002F4931" w:rsidP="002F4931">
            <w:pPr>
              <w:shd w:val="clear" w:color="auto" w:fill="FFFFFF" w:themeFill="background1"/>
              <w:spacing w:after="240" w:line="240" w:lineRule="auto"/>
              <w:jc w:val="both"/>
              <w:rPr>
                <w:rFonts w:ascii="Source Sans Pro" w:eastAsia="Source Sans Pro" w:hAnsi="Source Sans Pro" w:cs="Source Sans Pro"/>
                <w:b/>
                <w:bCs/>
                <w:color w:val="auto"/>
                <w:sz w:val="24"/>
                <w:szCs w:val="24"/>
                <w:lang w:val="en-GB"/>
              </w:rPr>
            </w:pPr>
            <w:r w:rsidRPr="002F4931">
              <w:rPr>
                <w:rFonts w:ascii="Source Sans Pro" w:eastAsia="Source Sans Pro" w:hAnsi="Source Sans Pro" w:cs="Source Sans Pro"/>
                <w:b/>
                <w:bCs/>
                <w:color w:val="auto"/>
                <w:sz w:val="24"/>
                <w:szCs w:val="24"/>
                <w:lang w:val="en-GB"/>
              </w:rPr>
              <w:t>SKILLS: THE GRADUATE CAN</w:t>
            </w:r>
          </w:p>
          <w:p w14:paraId="20391925" w14:textId="77777777" w:rsidR="002F4931" w:rsidRPr="002F4931" w:rsidRDefault="002F4931" w:rsidP="002F4931">
            <w:pPr>
              <w:shd w:val="clear" w:color="auto" w:fill="FFFFFF" w:themeFill="background1"/>
              <w:spacing w:after="240" w:line="240" w:lineRule="auto"/>
              <w:jc w:val="both"/>
              <w:rPr>
                <w:rFonts w:ascii="Source Sans Pro" w:eastAsia="Source Sans Pro" w:hAnsi="Source Sans Pro" w:cs="Source Sans Pro"/>
                <w:color w:val="auto"/>
                <w:sz w:val="24"/>
                <w:szCs w:val="24"/>
                <w:lang w:val="en-GB"/>
              </w:rPr>
            </w:pPr>
            <w:r w:rsidRPr="002F4931">
              <w:rPr>
                <w:rFonts w:ascii="Source Sans Pro" w:eastAsia="Source Sans Pro" w:hAnsi="Source Sans Pro" w:cs="Source Sans Pro"/>
                <w:b/>
                <w:bCs/>
                <w:color w:val="auto"/>
                <w:sz w:val="24"/>
                <w:szCs w:val="24"/>
                <w:lang w:val="en-GB"/>
              </w:rPr>
              <w:t>K_U01</w:t>
            </w:r>
            <w:r w:rsidRPr="002F4931">
              <w:rPr>
                <w:rFonts w:ascii="Source Sans Pro" w:eastAsia="Source Sans Pro" w:hAnsi="Source Sans Pro" w:cs="Source Sans Pro"/>
                <w:color w:val="auto"/>
                <w:sz w:val="24"/>
                <w:szCs w:val="24"/>
                <w:lang w:val="en-GB"/>
              </w:rPr>
              <w:t xml:space="preserve"> - The graduate can draft and </w:t>
            </w:r>
            <w:proofErr w:type="spellStart"/>
            <w:r w:rsidRPr="002F4931">
              <w:rPr>
                <w:rFonts w:ascii="Source Sans Pro" w:eastAsia="Source Sans Pro" w:hAnsi="Source Sans Pro" w:cs="Source Sans Pro"/>
                <w:color w:val="auto"/>
                <w:sz w:val="24"/>
                <w:szCs w:val="24"/>
                <w:lang w:val="en-GB"/>
              </w:rPr>
              <w:t>analyze</w:t>
            </w:r>
            <w:proofErr w:type="spellEnd"/>
            <w:r w:rsidRPr="002F4931">
              <w:rPr>
                <w:rFonts w:ascii="Source Sans Pro" w:eastAsia="Source Sans Pro" w:hAnsi="Source Sans Pro" w:cs="Source Sans Pro"/>
                <w:color w:val="auto"/>
                <w:sz w:val="24"/>
                <w:szCs w:val="24"/>
                <w:lang w:val="en-GB"/>
              </w:rPr>
              <w:t xml:space="preserve"> legal documents such as contracts and legal correspondence in English, properly solving complex legal problems that arise in international legal practice through correct identification of factual situations and application of legal norms in cross-jurisdictional contexts.</w:t>
            </w:r>
          </w:p>
          <w:p w14:paraId="49865C89" w14:textId="77777777" w:rsidR="002F4931" w:rsidRPr="002F4931" w:rsidRDefault="002F4931" w:rsidP="002F4931">
            <w:pPr>
              <w:shd w:val="clear" w:color="auto" w:fill="FFFFFF" w:themeFill="background1"/>
              <w:spacing w:after="240" w:line="240" w:lineRule="auto"/>
              <w:jc w:val="both"/>
              <w:rPr>
                <w:rFonts w:ascii="Source Sans Pro" w:eastAsia="Source Sans Pro" w:hAnsi="Source Sans Pro" w:cs="Source Sans Pro"/>
                <w:color w:val="auto"/>
                <w:sz w:val="24"/>
                <w:szCs w:val="24"/>
                <w:lang w:val="en-GB"/>
              </w:rPr>
            </w:pPr>
            <w:r w:rsidRPr="002F4931">
              <w:rPr>
                <w:rFonts w:ascii="Source Sans Pro" w:eastAsia="Source Sans Pro" w:hAnsi="Source Sans Pro" w:cs="Source Sans Pro"/>
                <w:b/>
                <w:bCs/>
                <w:color w:val="auto"/>
                <w:sz w:val="24"/>
                <w:szCs w:val="24"/>
                <w:lang w:val="en-GB"/>
              </w:rPr>
              <w:t>K_U03</w:t>
            </w:r>
            <w:r w:rsidRPr="002F4931">
              <w:rPr>
                <w:rFonts w:ascii="Source Sans Pro" w:eastAsia="Source Sans Pro" w:hAnsi="Source Sans Pro" w:cs="Source Sans Pro"/>
                <w:color w:val="auto"/>
                <w:sz w:val="24"/>
                <w:szCs w:val="24"/>
                <w:lang w:val="en-GB"/>
              </w:rPr>
              <w:t xml:space="preserve"> - The graduate can communicate effectively in legal settings using appropriate legal English, properly selecting and applying suitable methods and tools of international legal practice, particularly advanced information and communication techniques in multilingual legal environments.</w:t>
            </w:r>
          </w:p>
          <w:p w14:paraId="4298C12C" w14:textId="77777777" w:rsidR="002F4931" w:rsidRPr="002F4931" w:rsidRDefault="002F4931" w:rsidP="002F4931">
            <w:pPr>
              <w:shd w:val="clear" w:color="auto" w:fill="FFFFFF" w:themeFill="background1"/>
              <w:spacing w:after="240" w:line="240" w:lineRule="auto"/>
              <w:jc w:val="both"/>
              <w:rPr>
                <w:rFonts w:ascii="Source Sans Pro" w:eastAsia="Source Sans Pro" w:hAnsi="Source Sans Pro" w:cs="Source Sans Pro"/>
                <w:color w:val="auto"/>
                <w:sz w:val="24"/>
                <w:szCs w:val="24"/>
                <w:lang w:val="en-GB"/>
              </w:rPr>
            </w:pPr>
            <w:r w:rsidRPr="002F4931">
              <w:rPr>
                <w:rFonts w:ascii="Source Sans Pro" w:eastAsia="Source Sans Pro" w:hAnsi="Source Sans Pro" w:cs="Source Sans Pro"/>
                <w:b/>
                <w:bCs/>
                <w:color w:val="auto"/>
                <w:sz w:val="24"/>
                <w:szCs w:val="24"/>
                <w:lang w:val="en-GB"/>
              </w:rPr>
              <w:t>K_U05</w:t>
            </w:r>
            <w:r w:rsidRPr="002F4931">
              <w:rPr>
                <w:rFonts w:ascii="Source Sans Pro" w:eastAsia="Source Sans Pro" w:hAnsi="Source Sans Pro" w:cs="Source Sans Pro"/>
                <w:color w:val="auto"/>
                <w:sz w:val="24"/>
                <w:szCs w:val="24"/>
                <w:lang w:val="en-GB"/>
              </w:rPr>
              <w:t xml:space="preserve"> - The graduate can interpret and apply legal texts and case law in English, formulating and testing hypotheses related to comparative legal research in the field of theory and practice of law application across different legal systems.</w:t>
            </w:r>
          </w:p>
          <w:p w14:paraId="793780CF" w14:textId="77777777" w:rsidR="002F4931" w:rsidRPr="002F4931" w:rsidRDefault="002F4931" w:rsidP="002F4931">
            <w:pPr>
              <w:shd w:val="clear" w:color="auto" w:fill="FFFFFF" w:themeFill="background1"/>
              <w:spacing w:after="240" w:line="240" w:lineRule="auto"/>
              <w:jc w:val="both"/>
              <w:rPr>
                <w:rFonts w:ascii="Source Sans Pro" w:eastAsia="Source Sans Pro" w:hAnsi="Source Sans Pro" w:cs="Source Sans Pro"/>
                <w:b/>
                <w:bCs/>
                <w:color w:val="auto"/>
                <w:sz w:val="24"/>
                <w:szCs w:val="24"/>
                <w:lang w:val="en-GB"/>
              </w:rPr>
            </w:pPr>
            <w:r w:rsidRPr="002F4931">
              <w:rPr>
                <w:rFonts w:ascii="Source Sans Pro" w:eastAsia="Source Sans Pro" w:hAnsi="Source Sans Pro" w:cs="Source Sans Pro"/>
                <w:b/>
                <w:bCs/>
                <w:color w:val="auto"/>
                <w:sz w:val="24"/>
                <w:szCs w:val="24"/>
                <w:lang w:val="en-GB"/>
              </w:rPr>
              <w:t>SOCIAL COMPETENCES: THE GRADUATE IS READY TO</w:t>
            </w:r>
          </w:p>
          <w:p w14:paraId="61557E82" w14:textId="77777777" w:rsidR="002F4931" w:rsidRPr="002F4931" w:rsidRDefault="002F4931" w:rsidP="002F4931">
            <w:pPr>
              <w:shd w:val="clear" w:color="auto" w:fill="FFFFFF" w:themeFill="background1"/>
              <w:spacing w:after="240" w:line="240" w:lineRule="auto"/>
              <w:jc w:val="both"/>
              <w:rPr>
                <w:rFonts w:ascii="Source Sans Pro" w:eastAsia="Source Sans Pro" w:hAnsi="Source Sans Pro" w:cs="Source Sans Pro"/>
                <w:color w:val="auto"/>
                <w:sz w:val="24"/>
                <w:szCs w:val="24"/>
                <w:lang w:val="en-GB"/>
              </w:rPr>
            </w:pPr>
            <w:r w:rsidRPr="002F4931">
              <w:rPr>
                <w:rFonts w:ascii="Source Sans Pro" w:eastAsia="Source Sans Pro" w:hAnsi="Source Sans Pro" w:cs="Source Sans Pro"/>
                <w:b/>
                <w:bCs/>
                <w:color w:val="auto"/>
                <w:sz w:val="24"/>
                <w:szCs w:val="24"/>
                <w:lang w:val="en-GB"/>
              </w:rPr>
              <w:t>K_K01</w:t>
            </w:r>
            <w:r w:rsidRPr="002F4931">
              <w:rPr>
                <w:rFonts w:ascii="Source Sans Pro" w:eastAsia="Source Sans Pro" w:hAnsi="Source Sans Pro" w:cs="Source Sans Pro"/>
                <w:color w:val="auto"/>
                <w:sz w:val="24"/>
                <w:szCs w:val="24"/>
                <w:lang w:val="en-GB"/>
              </w:rPr>
              <w:t xml:space="preserve"> - The graduate is ready to engage in professional legal discussions and negotiations in English, critically </w:t>
            </w:r>
            <w:r w:rsidRPr="002F4931">
              <w:rPr>
                <w:rFonts w:ascii="Source Sans Pro" w:eastAsia="Source Sans Pro" w:hAnsi="Source Sans Pro" w:cs="Source Sans Pro"/>
                <w:color w:val="auto"/>
                <w:sz w:val="24"/>
                <w:szCs w:val="24"/>
                <w:lang w:val="en-GB"/>
              </w:rPr>
              <w:lastRenderedPageBreak/>
              <w:t>evaluating possessed legal knowledge and recognizing the importance of multilingual competence in solving problems arising in international legal practice.</w:t>
            </w:r>
          </w:p>
          <w:p w14:paraId="27E31E11" w14:textId="77777777" w:rsidR="002F4931" w:rsidRPr="002F4931" w:rsidRDefault="002F4931" w:rsidP="002F4931">
            <w:pPr>
              <w:shd w:val="clear" w:color="auto" w:fill="FFFFFF" w:themeFill="background1"/>
              <w:spacing w:after="240" w:line="240" w:lineRule="auto"/>
              <w:jc w:val="both"/>
              <w:rPr>
                <w:rFonts w:ascii="Source Sans Pro" w:eastAsia="Source Sans Pro" w:hAnsi="Source Sans Pro" w:cs="Source Sans Pro"/>
                <w:color w:val="auto"/>
                <w:sz w:val="24"/>
                <w:szCs w:val="24"/>
                <w:lang w:val="en-GB"/>
              </w:rPr>
            </w:pPr>
            <w:r w:rsidRPr="002F4931">
              <w:rPr>
                <w:rFonts w:ascii="Source Sans Pro" w:eastAsia="Source Sans Pro" w:hAnsi="Source Sans Pro" w:cs="Source Sans Pro"/>
                <w:b/>
                <w:bCs/>
                <w:color w:val="auto"/>
                <w:sz w:val="24"/>
                <w:szCs w:val="24"/>
                <w:lang w:val="en-GB"/>
              </w:rPr>
              <w:t>K_K04</w:t>
            </w:r>
            <w:r w:rsidRPr="002F4931">
              <w:rPr>
                <w:rFonts w:ascii="Source Sans Pro" w:eastAsia="Source Sans Pro" w:hAnsi="Source Sans Pro" w:cs="Source Sans Pro"/>
                <w:color w:val="auto"/>
                <w:sz w:val="24"/>
                <w:szCs w:val="24"/>
                <w:lang w:val="en-GB"/>
              </w:rPr>
              <w:t xml:space="preserve"> - The graduate is ready to apply critical thinking to solve legal language challenges, observing and promoting patterns of ethical and law-abiding </w:t>
            </w:r>
            <w:proofErr w:type="spellStart"/>
            <w:r w:rsidRPr="002F4931">
              <w:rPr>
                <w:rFonts w:ascii="Source Sans Pro" w:eastAsia="Source Sans Pro" w:hAnsi="Source Sans Pro" w:cs="Source Sans Pro"/>
                <w:color w:val="auto"/>
                <w:sz w:val="24"/>
                <w:szCs w:val="24"/>
                <w:lang w:val="en-GB"/>
              </w:rPr>
              <w:t>behavior</w:t>
            </w:r>
            <w:proofErr w:type="spellEnd"/>
            <w:r w:rsidRPr="002F4931">
              <w:rPr>
                <w:rFonts w:ascii="Source Sans Pro" w:eastAsia="Source Sans Pro" w:hAnsi="Source Sans Pro" w:cs="Source Sans Pro"/>
                <w:color w:val="auto"/>
                <w:sz w:val="24"/>
                <w:szCs w:val="24"/>
                <w:lang w:val="en-GB"/>
              </w:rPr>
              <w:t xml:space="preserve"> of lawyers in international contexts and cross-cultural legal communication.</w:t>
            </w:r>
          </w:p>
          <w:p w14:paraId="4F0527AD" w14:textId="77777777" w:rsidR="002F4931" w:rsidRPr="002F4931" w:rsidRDefault="002F4931" w:rsidP="002F4931">
            <w:pPr>
              <w:shd w:val="clear" w:color="auto" w:fill="FFFFFF" w:themeFill="background1"/>
              <w:spacing w:after="240" w:line="240" w:lineRule="auto"/>
              <w:jc w:val="both"/>
              <w:rPr>
                <w:rFonts w:ascii="Source Sans Pro" w:eastAsia="Source Sans Pro" w:hAnsi="Source Sans Pro" w:cs="Source Sans Pro"/>
                <w:color w:val="auto"/>
                <w:sz w:val="24"/>
                <w:szCs w:val="24"/>
                <w:lang w:val="en-GB"/>
              </w:rPr>
            </w:pPr>
            <w:r w:rsidRPr="002F4931">
              <w:rPr>
                <w:rFonts w:ascii="Source Sans Pro" w:eastAsia="Source Sans Pro" w:hAnsi="Source Sans Pro" w:cs="Source Sans Pro"/>
                <w:b/>
                <w:bCs/>
                <w:color w:val="auto"/>
                <w:sz w:val="24"/>
                <w:szCs w:val="24"/>
                <w:lang w:val="en-GB"/>
              </w:rPr>
              <w:t>K_K03</w:t>
            </w:r>
            <w:r w:rsidRPr="002F4931">
              <w:rPr>
                <w:rFonts w:ascii="Source Sans Pro" w:eastAsia="Source Sans Pro" w:hAnsi="Source Sans Pro" w:cs="Source Sans Pro"/>
                <w:color w:val="auto"/>
                <w:sz w:val="24"/>
                <w:szCs w:val="24"/>
                <w:lang w:val="en-GB"/>
              </w:rPr>
              <w:t xml:space="preserve"> - The graduate is ready to adapt legal English skills to various legal contexts and jurisdictions, thinking and acting in an entrepreneurial manner within the limits defined by law, particularly in shaping international legal relationships and cross-border legal practice.</w:t>
            </w:r>
          </w:p>
          <w:p w14:paraId="6B27557D" w14:textId="0628AC67" w:rsidR="002C1043" w:rsidRDefault="002C1043" w:rsidP="002C1043">
            <w:pPr>
              <w:pStyle w:val="Akapitzlist"/>
              <w:shd w:val="clear" w:color="auto" w:fill="FFFFFF" w:themeFill="background1"/>
              <w:spacing w:after="240" w:line="240" w:lineRule="auto"/>
              <w:jc w:val="both"/>
              <w:rPr>
                <w:rStyle w:val="None"/>
                <w:rFonts w:ascii="Source Sans Pro" w:eastAsia="Source Sans Pro" w:hAnsi="Source Sans Pro" w:cs="Source Sans Pro"/>
                <w:color w:val="auto"/>
                <w:sz w:val="24"/>
                <w:szCs w:val="24"/>
              </w:rPr>
            </w:pPr>
          </w:p>
        </w:tc>
      </w:tr>
    </w:tbl>
    <w:p w14:paraId="3EDCC991" w14:textId="77777777" w:rsidR="00045410" w:rsidRDefault="00045410">
      <w:pPr>
        <w:widowControl w:val="0"/>
        <w:spacing w:after="0" w:line="240" w:lineRule="auto"/>
        <w:rPr>
          <w:rStyle w:val="None"/>
          <w:rFonts w:ascii="Source Sans Pro" w:eastAsia="Source Sans Pro" w:hAnsi="Source Sans Pro" w:cs="Source Sans Pro"/>
        </w:rPr>
      </w:pPr>
    </w:p>
    <w:p w14:paraId="372D8A4E" w14:textId="77777777" w:rsidR="00045410" w:rsidRDefault="00045410">
      <w:pPr>
        <w:rPr>
          <w:rStyle w:val="None"/>
          <w:rFonts w:ascii="Source Sans Pro" w:eastAsia="Source Sans Pro" w:hAnsi="Source Sans Pro" w:cs="Source Sans Pro"/>
          <w:sz w:val="24"/>
          <w:szCs w:val="24"/>
        </w:rPr>
      </w:pP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90"/>
        <w:gridCol w:w="5872"/>
      </w:tblGrid>
      <w:tr w:rsidR="00045410" w14:paraId="1647F7A3" w14:textId="77777777" w:rsidTr="3F85CC40">
        <w:trPr>
          <w:trHeight w:val="570"/>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E9E91B5" w14:textId="77777777" w:rsidR="00045410" w:rsidRDefault="0097291D">
            <w:pPr>
              <w:spacing w:after="0" w:line="240" w:lineRule="auto"/>
            </w:pPr>
            <w:r>
              <w:rPr>
                <w:rStyle w:val="None"/>
                <w:rFonts w:ascii="Source Sans Pro" w:eastAsia="Source Sans Pro" w:hAnsi="Source Sans Pro" w:cs="Source Sans Pro"/>
                <w:sz w:val="24"/>
                <w:szCs w:val="24"/>
              </w:rPr>
              <w:t>Verification method of learning outcomes:</w:t>
            </w:r>
          </w:p>
        </w:tc>
        <w:tc>
          <w:tcPr>
            <w:tcW w:w="5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448C205" w14:textId="0328B557" w:rsidR="00045410" w:rsidRDefault="002F4931" w:rsidP="002F4931">
            <w:pPr>
              <w:spacing w:after="0" w:line="240" w:lineRule="auto"/>
            </w:pPr>
            <w:r w:rsidRPr="002F4931">
              <w:rPr>
                <w:rFonts w:ascii="Source Sans Pro" w:eastAsia="Source Sans Pro" w:hAnsi="Source Sans Pro" w:cs="Source Sans Pro"/>
                <w:b/>
                <w:bCs/>
                <w:color w:val="auto"/>
                <w:sz w:val="24"/>
                <w:szCs w:val="24"/>
              </w:rPr>
              <w:t>written test - all effects</w:t>
            </w:r>
          </w:p>
        </w:tc>
      </w:tr>
      <w:tr w:rsidR="002F4931" w14:paraId="56EBB20C" w14:textId="77777777" w:rsidTr="3F85CC40">
        <w:trPr>
          <w:trHeight w:val="407"/>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1F3D612" w14:textId="77777777" w:rsidR="002F4931" w:rsidRDefault="002F4931" w:rsidP="002F4931">
            <w:pPr>
              <w:spacing w:after="0" w:line="240" w:lineRule="auto"/>
              <w:jc w:val="both"/>
            </w:pPr>
            <w:r>
              <w:rPr>
                <w:rStyle w:val="None"/>
                <w:rFonts w:ascii="Source Sans Pro" w:eastAsia="Source Sans Pro" w:hAnsi="Source Sans Pro" w:cs="Source Sans Pro"/>
                <w:sz w:val="24"/>
                <w:szCs w:val="24"/>
              </w:rPr>
              <w:t xml:space="preserve">Bibliography: </w:t>
            </w:r>
          </w:p>
        </w:tc>
        <w:tc>
          <w:tcPr>
            <w:tcW w:w="5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3057008" w14:textId="77777777" w:rsidR="002F4931" w:rsidRDefault="002F4931" w:rsidP="002F4931">
            <w:pPr>
              <w:spacing w:after="0" w:line="240" w:lineRule="auto"/>
              <w:rPr>
                <w:rStyle w:val="None"/>
                <w:rFonts w:ascii="Source Sans Pro" w:eastAsia="Source Sans Pro" w:hAnsi="Source Sans Pro" w:cs="Source Sans Pro"/>
                <w:sz w:val="24"/>
                <w:szCs w:val="24"/>
              </w:rPr>
            </w:pPr>
            <w:r w:rsidRPr="3F85CC40">
              <w:rPr>
                <w:rStyle w:val="None"/>
                <w:rFonts w:ascii="Source Sans Pro" w:eastAsia="Source Sans Pro" w:hAnsi="Source Sans Pro" w:cs="Source Sans Pro"/>
                <w:sz w:val="24"/>
                <w:szCs w:val="24"/>
              </w:rPr>
              <w:t>Basic:</w:t>
            </w:r>
          </w:p>
          <w:p w14:paraId="72A7AA76" w14:textId="77777777" w:rsidR="002F4931" w:rsidRDefault="002F4931" w:rsidP="002F4931">
            <w:pPr>
              <w:pStyle w:val="Akapitzlist"/>
              <w:numPr>
                <w:ilvl w:val="0"/>
                <w:numId w:val="17"/>
              </w:numPr>
              <w:spacing w:before="240" w:after="240"/>
              <w:rPr>
                <w:rFonts w:ascii="Source Sans Pro" w:eastAsia="Source Sans Pro" w:hAnsi="Source Sans Pro" w:cs="Source Sans Pro"/>
                <w:color w:val="000000" w:themeColor="text1"/>
                <w:sz w:val="24"/>
                <w:szCs w:val="24"/>
              </w:rPr>
            </w:pPr>
            <w:r w:rsidRPr="3F85CC40">
              <w:rPr>
                <w:rFonts w:ascii="Source Sans Pro" w:eastAsia="Source Sans Pro" w:hAnsi="Source Sans Pro" w:cs="Source Sans Pro"/>
                <w:color w:val="000000" w:themeColor="text1"/>
                <w:sz w:val="24"/>
                <w:szCs w:val="24"/>
              </w:rPr>
              <w:t xml:space="preserve">Mason, C., &amp; Atkins, R. (2011). </w:t>
            </w:r>
            <w:r w:rsidRPr="3F85CC40">
              <w:rPr>
                <w:rFonts w:ascii="Source Sans Pro" w:eastAsia="Source Sans Pro" w:hAnsi="Source Sans Pro" w:cs="Source Sans Pro"/>
                <w:i/>
                <w:iCs/>
                <w:color w:val="000000" w:themeColor="text1"/>
                <w:sz w:val="24"/>
                <w:szCs w:val="24"/>
              </w:rPr>
              <w:t>The lawyer's English language coursebook</w:t>
            </w:r>
            <w:r w:rsidRPr="3F85CC40">
              <w:rPr>
                <w:rFonts w:ascii="Source Sans Pro" w:eastAsia="Source Sans Pro" w:hAnsi="Source Sans Pro" w:cs="Source Sans Pro"/>
                <w:color w:val="000000" w:themeColor="text1"/>
                <w:sz w:val="24"/>
                <w:szCs w:val="24"/>
              </w:rPr>
              <w:t xml:space="preserve"> (3rd ed.). Global Legal English.</w:t>
            </w:r>
          </w:p>
          <w:p w14:paraId="25435C9E" w14:textId="77777777" w:rsidR="002F4931" w:rsidRDefault="002F4931" w:rsidP="002F4931">
            <w:pPr>
              <w:pStyle w:val="Akapitzlist"/>
              <w:numPr>
                <w:ilvl w:val="0"/>
                <w:numId w:val="17"/>
              </w:numPr>
              <w:spacing w:before="240" w:after="240"/>
              <w:rPr>
                <w:rFonts w:ascii="Source Sans Pro" w:eastAsia="Source Sans Pro" w:hAnsi="Source Sans Pro" w:cs="Source Sans Pro"/>
                <w:color w:val="000000" w:themeColor="text1"/>
                <w:sz w:val="24"/>
                <w:szCs w:val="24"/>
              </w:rPr>
            </w:pPr>
            <w:r w:rsidRPr="3F85CC40">
              <w:rPr>
                <w:rFonts w:ascii="Source Sans Pro" w:eastAsia="Source Sans Pro" w:hAnsi="Source Sans Pro" w:cs="Source Sans Pro"/>
                <w:color w:val="000000" w:themeColor="text1"/>
                <w:sz w:val="24"/>
                <w:szCs w:val="24"/>
              </w:rPr>
              <w:t xml:space="preserve">Krois-Lindner, Amy. </w:t>
            </w:r>
            <w:r w:rsidRPr="3F85CC40">
              <w:rPr>
                <w:rFonts w:ascii="Source Sans Pro" w:eastAsia="Source Sans Pro" w:hAnsi="Source Sans Pro" w:cs="Source Sans Pro"/>
                <w:i/>
                <w:iCs/>
                <w:color w:val="000000" w:themeColor="text1"/>
                <w:sz w:val="24"/>
                <w:szCs w:val="24"/>
              </w:rPr>
              <w:t>International Legal English.</w:t>
            </w:r>
            <w:r w:rsidRPr="3F85CC40">
              <w:rPr>
                <w:rFonts w:ascii="Source Sans Pro" w:eastAsia="Source Sans Pro" w:hAnsi="Source Sans Pro" w:cs="Source Sans Pro"/>
                <w:color w:val="000000" w:themeColor="text1"/>
                <w:sz w:val="24"/>
                <w:szCs w:val="24"/>
              </w:rPr>
              <w:t xml:space="preserve"> Cambridge University Press, 2011.</w:t>
            </w:r>
          </w:p>
          <w:p w14:paraId="2444D4AB" w14:textId="77777777" w:rsidR="002F4931" w:rsidRDefault="002F4931" w:rsidP="002F4931">
            <w:pPr>
              <w:pStyle w:val="Akapitzlist"/>
              <w:numPr>
                <w:ilvl w:val="0"/>
                <w:numId w:val="17"/>
              </w:numPr>
              <w:spacing w:before="240" w:after="240"/>
              <w:rPr>
                <w:rFonts w:ascii="Source Sans Pro" w:eastAsia="Source Sans Pro" w:hAnsi="Source Sans Pro" w:cs="Source Sans Pro"/>
                <w:color w:val="000000" w:themeColor="text1"/>
                <w:sz w:val="24"/>
                <w:szCs w:val="24"/>
              </w:rPr>
            </w:pPr>
            <w:r w:rsidRPr="3F85CC40">
              <w:rPr>
                <w:rFonts w:ascii="Source Sans Pro" w:eastAsia="Source Sans Pro" w:hAnsi="Source Sans Pro" w:cs="Source Sans Pro"/>
                <w:color w:val="000000" w:themeColor="text1"/>
                <w:sz w:val="24"/>
                <w:szCs w:val="24"/>
              </w:rPr>
              <w:t xml:space="preserve">Riley, Alison. </w:t>
            </w:r>
            <w:r w:rsidRPr="3F85CC40">
              <w:rPr>
                <w:rFonts w:ascii="Source Sans Pro" w:eastAsia="Source Sans Pro" w:hAnsi="Source Sans Pro" w:cs="Source Sans Pro"/>
                <w:i/>
                <w:iCs/>
                <w:color w:val="000000" w:themeColor="text1"/>
                <w:sz w:val="24"/>
                <w:szCs w:val="24"/>
              </w:rPr>
              <w:t>Common Law Legal English and Grammar.</w:t>
            </w:r>
            <w:r w:rsidRPr="3F85CC40">
              <w:rPr>
                <w:rFonts w:ascii="Source Sans Pro" w:eastAsia="Source Sans Pro" w:hAnsi="Source Sans Pro" w:cs="Source Sans Pro"/>
                <w:color w:val="000000" w:themeColor="text1"/>
                <w:sz w:val="24"/>
                <w:szCs w:val="24"/>
              </w:rPr>
              <w:t xml:space="preserve"> Hart Publishing, 2019.</w:t>
            </w:r>
          </w:p>
          <w:p w14:paraId="7F9F7198" w14:textId="77777777" w:rsidR="002F4931" w:rsidRDefault="002F4931" w:rsidP="002F4931">
            <w:pPr>
              <w:spacing w:after="0" w:line="240" w:lineRule="auto"/>
              <w:rPr>
                <w:rStyle w:val="None"/>
                <w:rFonts w:ascii="Source Sans Pro" w:eastAsia="Source Sans Pro" w:hAnsi="Source Sans Pro" w:cs="Source Sans Pro"/>
                <w:sz w:val="24"/>
                <w:szCs w:val="24"/>
              </w:rPr>
            </w:pPr>
            <w:r w:rsidRPr="3F85CC40">
              <w:rPr>
                <w:rStyle w:val="None"/>
                <w:rFonts w:ascii="Source Sans Pro" w:eastAsia="Source Sans Pro" w:hAnsi="Source Sans Pro" w:cs="Source Sans Pro"/>
                <w:sz w:val="24"/>
                <w:szCs w:val="24"/>
              </w:rPr>
              <w:t>Additional:</w:t>
            </w:r>
          </w:p>
          <w:p w14:paraId="626850AC" w14:textId="22D5CD61" w:rsidR="002F4931" w:rsidRDefault="002F4931" w:rsidP="002F4931">
            <w:pPr>
              <w:spacing w:after="0" w:line="240" w:lineRule="auto"/>
            </w:pPr>
            <w:r w:rsidRPr="3F85CC40">
              <w:rPr>
                <w:rFonts w:ascii="Source Sans Pro" w:eastAsia="Source Sans Pro" w:hAnsi="Source Sans Pro" w:cs="Source Sans Pro"/>
                <w:color w:val="000000" w:themeColor="text1"/>
                <w:sz w:val="24"/>
                <w:szCs w:val="24"/>
              </w:rPr>
              <w:lastRenderedPageBreak/>
              <w:t xml:space="preserve">Williams, Christopher. </w:t>
            </w:r>
            <w:r w:rsidRPr="3F85CC40">
              <w:rPr>
                <w:rFonts w:ascii="Source Sans Pro" w:eastAsia="Source Sans Pro" w:hAnsi="Source Sans Pro" w:cs="Source Sans Pro"/>
                <w:i/>
                <w:iCs/>
                <w:color w:val="000000" w:themeColor="text1"/>
                <w:sz w:val="24"/>
                <w:szCs w:val="24"/>
              </w:rPr>
              <w:t>Tradition and Change in Legal English.</w:t>
            </w:r>
            <w:r w:rsidRPr="3F85CC40">
              <w:rPr>
                <w:rFonts w:ascii="Source Sans Pro" w:eastAsia="Source Sans Pro" w:hAnsi="Source Sans Pro" w:cs="Source Sans Pro"/>
                <w:color w:val="000000" w:themeColor="text1"/>
                <w:sz w:val="24"/>
                <w:szCs w:val="24"/>
              </w:rPr>
              <w:t xml:space="preserve"> Peter Lang, 2005.</w:t>
            </w:r>
          </w:p>
        </w:tc>
      </w:tr>
      <w:tr w:rsidR="002F4931" w14:paraId="2ECCB9E3" w14:textId="77777777" w:rsidTr="3F85CC40">
        <w:trPr>
          <w:trHeight w:val="407"/>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B1A4EDA" w14:textId="77777777" w:rsidR="002F4931" w:rsidRDefault="002F4931" w:rsidP="002F4931">
            <w:pPr>
              <w:spacing w:after="0" w:line="240" w:lineRule="auto"/>
              <w:jc w:val="both"/>
            </w:pPr>
            <w:r>
              <w:rPr>
                <w:rStyle w:val="None"/>
                <w:rFonts w:ascii="Source Sans Pro" w:eastAsia="Source Sans Pro" w:hAnsi="Source Sans Pro" w:cs="Source Sans Pro"/>
                <w:sz w:val="24"/>
                <w:szCs w:val="24"/>
              </w:rPr>
              <w:lastRenderedPageBreak/>
              <w:t xml:space="preserve">Learning outcomes: </w:t>
            </w:r>
          </w:p>
        </w:tc>
        <w:tc>
          <w:tcPr>
            <w:tcW w:w="5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6FECAA7" w14:textId="77777777" w:rsidR="002F4931" w:rsidRPr="002F4931" w:rsidRDefault="002F4931" w:rsidP="002F4931">
            <w:pPr>
              <w:spacing w:after="0" w:line="240" w:lineRule="auto"/>
              <w:rPr>
                <w:rFonts w:ascii="Source Sans Pro" w:eastAsia="Source Sans Pro" w:hAnsi="Source Sans Pro" w:cs="Source Sans Pro"/>
                <w:b/>
                <w:bCs/>
                <w:sz w:val="24"/>
                <w:szCs w:val="24"/>
                <w:lang w:val="en-GB"/>
              </w:rPr>
            </w:pPr>
            <w:r w:rsidRPr="002F4931">
              <w:rPr>
                <w:rFonts w:ascii="Source Sans Pro" w:eastAsia="Source Sans Pro" w:hAnsi="Source Sans Pro" w:cs="Source Sans Pro"/>
                <w:b/>
                <w:bCs/>
                <w:sz w:val="24"/>
                <w:szCs w:val="24"/>
                <w:lang w:val="en-GB"/>
              </w:rPr>
              <w:t>KNOWLEDGE: THE GRADUATE KNOWS AND UNDERSTANDS</w:t>
            </w:r>
          </w:p>
          <w:p w14:paraId="07B149B4" w14:textId="77777777" w:rsidR="002F4931" w:rsidRPr="002F4931" w:rsidRDefault="002F4931" w:rsidP="002F4931">
            <w:pPr>
              <w:spacing w:after="0" w:line="240" w:lineRule="auto"/>
              <w:rPr>
                <w:rFonts w:ascii="Source Sans Pro" w:eastAsia="Source Sans Pro" w:hAnsi="Source Sans Pro" w:cs="Source Sans Pro"/>
                <w:sz w:val="24"/>
                <w:szCs w:val="24"/>
                <w:lang w:val="en-GB"/>
              </w:rPr>
            </w:pPr>
            <w:r w:rsidRPr="002F4931">
              <w:rPr>
                <w:rFonts w:ascii="Source Sans Pro" w:eastAsia="Source Sans Pro" w:hAnsi="Source Sans Pro" w:cs="Source Sans Pro"/>
                <w:b/>
                <w:bCs/>
                <w:sz w:val="24"/>
                <w:szCs w:val="24"/>
                <w:lang w:val="en-GB"/>
              </w:rPr>
              <w:t>K_W02</w:t>
            </w:r>
            <w:r w:rsidRPr="002F4931">
              <w:rPr>
                <w:rFonts w:ascii="Source Sans Pro" w:eastAsia="Source Sans Pro" w:hAnsi="Source Sans Pro" w:cs="Source Sans Pro"/>
                <w:sz w:val="24"/>
                <w:szCs w:val="24"/>
                <w:lang w:val="en-GB"/>
              </w:rPr>
              <w:t xml:space="preserve"> - The graduate knows the fundamental principles of legal English and understands its usage in his/her activity as a lawyer across different jurisdictions, in the context of the genesis and evolution of legal thought and international legal institutions.</w:t>
            </w:r>
          </w:p>
          <w:p w14:paraId="37653A7C" w14:textId="77777777" w:rsidR="002F4931" w:rsidRPr="002F4931" w:rsidRDefault="002F4931" w:rsidP="002F4931">
            <w:pPr>
              <w:spacing w:after="0" w:line="240" w:lineRule="auto"/>
              <w:rPr>
                <w:rFonts w:ascii="Source Sans Pro" w:eastAsia="Source Sans Pro" w:hAnsi="Source Sans Pro" w:cs="Source Sans Pro"/>
                <w:sz w:val="24"/>
                <w:szCs w:val="24"/>
                <w:lang w:val="en-GB"/>
              </w:rPr>
            </w:pPr>
            <w:r w:rsidRPr="002F4931">
              <w:rPr>
                <w:rFonts w:ascii="Source Sans Pro" w:eastAsia="Source Sans Pro" w:hAnsi="Source Sans Pro" w:cs="Source Sans Pro"/>
                <w:b/>
                <w:bCs/>
                <w:sz w:val="24"/>
                <w:szCs w:val="24"/>
                <w:lang w:val="en-GB"/>
              </w:rPr>
              <w:t>K_W03</w:t>
            </w:r>
            <w:r w:rsidRPr="002F4931">
              <w:rPr>
                <w:rFonts w:ascii="Source Sans Pro" w:eastAsia="Source Sans Pro" w:hAnsi="Source Sans Pro" w:cs="Source Sans Pro"/>
                <w:sz w:val="24"/>
                <w:szCs w:val="24"/>
                <w:lang w:val="en-GB"/>
              </w:rPr>
              <w:t xml:space="preserve"> - The graduate knows legal terminology and phraseology used in contracts, litigation, and international law and understands their application as essential tools in a lawyer's professional practice in international legal environments.</w:t>
            </w:r>
          </w:p>
          <w:p w14:paraId="41817473" w14:textId="77777777" w:rsidR="002F4931" w:rsidRPr="002F4931" w:rsidRDefault="002F4931" w:rsidP="002F4931">
            <w:pPr>
              <w:spacing w:after="0" w:line="240" w:lineRule="auto"/>
              <w:rPr>
                <w:rFonts w:ascii="Source Sans Pro" w:eastAsia="Source Sans Pro" w:hAnsi="Source Sans Pro" w:cs="Source Sans Pro"/>
                <w:sz w:val="24"/>
                <w:szCs w:val="24"/>
                <w:lang w:val="en-GB"/>
              </w:rPr>
            </w:pPr>
            <w:r w:rsidRPr="002F4931">
              <w:rPr>
                <w:rFonts w:ascii="Source Sans Pro" w:eastAsia="Source Sans Pro" w:hAnsi="Source Sans Pro" w:cs="Source Sans Pro"/>
                <w:b/>
                <w:bCs/>
                <w:sz w:val="24"/>
                <w:szCs w:val="24"/>
                <w:lang w:val="en-GB"/>
              </w:rPr>
              <w:t>K_W04</w:t>
            </w:r>
            <w:r w:rsidRPr="002F4931">
              <w:rPr>
                <w:rFonts w:ascii="Source Sans Pro" w:eastAsia="Source Sans Pro" w:hAnsi="Source Sans Pro" w:cs="Source Sans Pro"/>
                <w:sz w:val="24"/>
                <w:szCs w:val="24"/>
                <w:lang w:val="en-GB"/>
              </w:rPr>
              <w:t xml:space="preserve"> - The graduate knows key legal writing conventions and court procedures in English-speaking jurisdictions and understands their application as a lawyer in cross-border legal practice, including methods of legal interpretation in common law systems.</w:t>
            </w:r>
          </w:p>
          <w:p w14:paraId="1E5D2B9B" w14:textId="77777777" w:rsidR="002F4931" w:rsidRPr="002F4931" w:rsidRDefault="002F4931" w:rsidP="002F4931">
            <w:pPr>
              <w:spacing w:after="0" w:line="240" w:lineRule="auto"/>
              <w:rPr>
                <w:rFonts w:ascii="Source Sans Pro" w:eastAsia="Source Sans Pro" w:hAnsi="Source Sans Pro" w:cs="Source Sans Pro"/>
                <w:b/>
                <w:bCs/>
                <w:sz w:val="24"/>
                <w:szCs w:val="24"/>
                <w:lang w:val="en-GB"/>
              </w:rPr>
            </w:pPr>
            <w:r w:rsidRPr="002F4931">
              <w:rPr>
                <w:rFonts w:ascii="Source Sans Pro" w:eastAsia="Source Sans Pro" w:hAnsi="Source Sans Pro" w:cs="Source Sans Pro"/>
                <w:b/>
                <w:bCs/>
                <w:sz w:val="24"/>
                <w:szCs w:val="24"/>
                <w:lang w:val="en-GB"/>
              </w:rPr>
              <w:t>SKILLS: THE GRADUATE CAN</w:t>
            </w:r>
          </w:p>
          <w:p w14:paraId="775EAC40" w14:textId="77777777" w:rsidR="002F4931" w:rsidRPr="002F4931" w:rsidRDefault="002F4931" w:rsidP="002F4931">
            <w:pPr>
              <w:spacing w:after="0" w:line="240" w:lineRule="auto"/>
              <w:rPr>
                <w:rFonts w:ascii="Source Sans Pro" w:eastAsia="Source Sans Pro" w:hAnsi="Source Sans Pro" w:cs="Source Sans Pro"/>
                <w:sz w:val="24"/>
                <w:szCs w:val="24"/>
                <w:lang w:val="en-GB"/>
              </w:rPr>
            </w:pPr>
            <w:r w:rsidRPr="002F4931">
              <w:rPr>
                <w:rFonts w:ascii="Source Sans Pro" w:eastAsia="Source Sans Pro" w:hAnsi="Source Sans Pro" w:cs="Source Sans Pro"/>
                <w:b/>
                <w:bCs/>
                <w:sz w:val="24"/>
                <w:szCs w:val="24"/>
                <w:lang w:val="en-GB"/>
              </w:rPr>
              <w:t>K_U01</w:t>
            </w:r>
            <w:r w:rsidRPr="002F4931">
              <w:rPr>
                <w:rFonts w:ascii="Source Sans Pro" w:eastAsia="Source Sans Pro" w:hAnsi="Source Sans Pro" w:cs="Source Sans Pro"/>
                <w:sz w:val="24"/>
                <w:szCs w:val="24"/>
                <w:lang w:val="en-GB"/>
              </w:rPr>
              <w:t xml:space="preserve"> - The graduate can draft and </w:t>
            </w:r>
            <w:proofErr w:type="spellStart"/>
            <w:r w:rsidRPr="002F4931">
              <w:rPr>
                <w:rFonts w:ascii="Source Sans Pro" w:eastAsia="Source Sans Pro" w:hAnsi="Source Sans Pro" w:cs="Source Sans Pro"/>
                <w:sz w:val="24"/>
                <w:szCs w:val="24"/>
                <w:lang w:val="en-GB"/>
              </w:rPr>
              <w:t>analyze</w:t>
            </w:r>
            <w:proofErr w:type="spellEnd"/>
            <w:r w:rsidRPr="002F4931">
              <w:rPr>
                <w:rFonts w:ascii="Source Sans Pro" w:eastAsia="Source Sans Pro" w:hAnsi="Source Sans Pro" w:cs="Source Sans Pro"/>
                <w:sz w:val="24"/>
                <w:szCs w:val="24"/>
                <w:lang w:val="en-GB"/>
              </w:rPr>
              <w:t xml:space="preserve"> legal documents such as contracts and legal correspondence in English, properly solving complex legal problems that arise in international legal practice through correct identification of factual situations and application of legal norms in cross-jurisdictional contexts.</w:t>
            </w:r>
          </w:p>
          <w:p w14:paraId="06031661" w14:textId="77777777" w:rsidR="002F4931" w:rsidRPr="002F4931" w:rsidRDefault="002F4931" w:rsidP="002F4931">
            <w:pPr>
              <w:spacing w:after="0" w:line="240" w:lineRule="auto"/>
              <w:rPr>
                <w:rFonts w:ascii="Source Sans Pro" w:eastAsia="Source Sans Pro" w:hAnsi="Source Sans Pro" w:cs="Source Sans Pro"/>
                <w:sz w:val="24"/>
                <w:szCs w:val="24"/>
                <w:lang w:val="en-GB"/>
              </w:rPr>
            </w:pPr>
            <w:r w:rsidRPr="002F4931">
              <w:rPr>
                <w:rFonts w:ascii="Source Sans Pro" w:eastAsia="Source Sans Pro" w:hAnsi="Source Sans Pro" w:cs="Source Sans Pro"/>
                <w:b/>
                <w:bCs/>
                <w:sz w:val="24"/>
                <w:szCs w:val="24"/>
                <w:lang w:val="en-GB"/>
              </w:rPr>
              <w:t>K_U03</w:t>
            </w:r>
            <w:r w:rsidRPr="002F4931">
              <w:rPr>
                <w:rFonts w:ascii="Source Sans Pro" w:eastAsia="Source Sans Pro" w:hAnsi="Source Sans Pro" w:cs="Source Sans Pro"/>
                <w:sz w:val="24"/>
                <w:szCs w:val="24"/>
                <w:lang w:val="en-GB"/>
              </w:rPr>
              <w:t xml:space="preserve"> - The graduate can communicate effectively in legal settings using appropriate legal English, properly selecting and applying suitable methods and tools of international legal practice, particularly advanced information and communication techniques in multilingual legal environments.</w:t>
            </w:r>
          </w:p>
          <w:p w14:paraId="3F7E35EB" w14:textId="77777777" w:rsidR="002F4931" w:rsidRPr="002F4931" w:rsidRDefault="002F4931" w:rsidP="002F4931">
            <w:pPr>
              <w:spacing w:after="0" w:line="240" w:lineRule="auto"/>
              <w:rPr>
                <w:rFonts w:ascii="Source Sans Pro" w:eastAsia="Source Sans Pro" w:hAnsi="Source Sans Pro" w:cs="Source Sans Pro"/>
                <w:sz w:val="24"/>
                <w:szCs w:val="24"/>
                <w:lang w:val="en-GB"/>
              </w:rPr>
            </w:pPr>
            <w:r w:rsidRPr="002F4931">
              <w:rPr>
                <w:rFonts w:ascii="Source Sans Pro" w:eastAsia="Source Sans Pro" w:hAnsi="Source Sans Pro" w:cs="Source Sans Pro"/>
                <w:b/>
                <w:bCs/>
                <w:sz w:val="24"/>
                <w:szCs w:val="24"/>
                <w:lang w:val="en-GB"/>
              </w:rPr>
              <w:t>K_U05</w:t>
            </w:r>
            <w:r w:rsidRPr="002F4931">
              <w:rPr>
                <w:rFonts w:ascii="Source Sans Pro" w:eastAsia="Source Sans Pro" w:hAnsi="Source Sans Pro" w:cs="Source Sans Pro"/>
                <w:sz w:val="24"/>
                <w:szCs w:val="24"/>
                <w:lang w:val="en-GB"/>
              </w:rPr>
              <w:t xml:space="preserve"> - The graduate can interpret and apply legal texts and case law in English, formulating and testing hypotheses related to comparative legal research in the field of theory and practice of law application across different legal systems.</w:t>
            </w:r>
          </w:p>
          <w:p w14:paraId="67E7586D" w14:textId="77777777" w:rsidR="002F4931" w:rsidRPr="002F4931" w:rsidRDefault="002F4931" w:rsidP="002F4931">
            <w:pPr>
              <w:spacing w:after="0" w:line="240" w:lineRule="auto"/>
              <w:rPr>
                <w:rFonts w:ascii="Source Sans Pro" w:eastAsia="Source Sans Pro" w:hAnsi="Source Sans Pro" w:cs="Source Sans Pro"/>
                <w:b/>
                <w:bCs/>
                <w:sz w:val="24"/>
                <w:szCs w:val="24"/>
                <w:lang w:val="en-GB"/>
              </w:rPr>
            </w:pPr>
            <w:r w:rsidRPr="002F4931">
              <w:rPr>
                <w:rFonts w:ascii="Source Sans Pro" w:eastAsia="Source Sans Pro" w:hAnsi="Source Sans Pro" w:cs="Source Sans Pro"/>
                <w:b/>
                <w:bCs/>
                <w:sz w:val="24"/>
                <w:szCs w:val="24"/>
                <w:lang w:val="en-GB"/>
              </w:rPr>
              <w:t>SOCIAL COMPETENCES: THE GRADUATE IS READY TO</w:t>
            </w:r>
          </w:p>
          <w:p w14:paraId="3138488E" w14:textId="77777777" w:rsidR="002F4931" w:rsidRPr="002F4931" w:rsidRDefault="002F4931" w:rsidP="002F4931">
            <w:pPr>
              <w:spacing w:after="0" w:line="240" w:lineRule="auto"/>
              <w:rPr>
                <w:rFonts w:ascii="Source Sans Pro" w:eastAsia="Source Sans Pro" w:hAnsi="Source Sans Pro" w:cs="Source Sans Pro"/>
                <w:sz w:val="24"/>
                <w:szCs w:val="24"/>
                <w:lang w:val="en-GB"/>
              </w:rPr>
            </w:pPr>
            <w:r w:rsidRPr="002F4931">
              <w:rPr>
                <w:rFonts w:ascii="Source Sans Pro" w:eastAsia="Source Sans Pro" w:hAnsi="Source Sans Pro" w:cs="Source Sans Pro"/>
                <w:b/>
                <w:bCs/>
                <w:sz w:val="24"/>
                <w:szCs w:val="24"/>
                <w:lang w:val="en-GB"/>
              </w:rPr>
              <w:t>K_K01</w:t>
            </w:r>
            <w:r w:rsidRPr="002F4931">
              <w:rPr>
                <w:rFonts w:ascii="Source Sans Pro" w:eastAsia="Source Sans Pro" w:hAnsi="Source Sans Pro" w:cs="Source Sans Pro"/>
                <w:sz w:val="24"/>
                <w:szCs w:val="24"/>
                <w:lang w:val="en-GB"/>
              </w:rPr>
              <w:t xml:space="preserve"> - The graduate is ready to engage in professional legal discussions and negotiations in English, critically evaluating possessed legal knowledge and recognizing the importance of multilingual competence in solving problems arising in international legal practice.</w:t>
            </w:r>
          </w:p>
          <w:p w14:paraId="57444C32" w14:textId="77777777" w:rsidR="002F4931" w:rsidRPr="002F4931" w:rsidRDefault="002F4931" w:rsidP="002F4931">
            <w:pPr>
              <w:spacing w:after="0" w:line="240" w:lineRule="auto"/>
              <w:rPr>
                <w:rFonts w:ascii="Source Sans Pro" w:eastAsia="Source Sans Pro" w:hAnsi="Source Sans Pro" w:cs="Source Sans Pro"/>
                <w:sz w:val="24"/>
                <w:szCs w:val="24"/>
                <w:lang w:val="en-GB"/>
              </w:rPr>
            </w:pPr>
            <w:r w:rsidRPr="002F4931">
              <w:rPr>
                <w:rFonts w:ascii="Source Sans Pro" w:eastAsia="Source Sans Pro" w:hAnsi="Source Sans Pro" w:cs="Source Sans Pro"/>
                <w:b/>
                <w:bCs/>
                <w:sz w:val="24"/>
                <w:szCs w:val="24"/>
                <w:lang w:val="en-GB"/>
              </w:rPr>
              <w:t>K_K04</w:t>
            </w:r>
            <w:r w:rsidRPr="002F4931">
              <w:rPr>
                <w:rFonts w:ascii="Source Sans Pro" w:eastAsia="Source Sans Pro" w:hAnsi="Source Sans Pro" w:cs="Source Sans Pro"/>
                <w:sz w:val="24"/>
                <w:szCs w:val="24"/>
                <w:lang w:val="en-GB"/>
              </w:rPr>
              <w:t xml:space="preserve"> - The graduate is ready to apply critical thinking to solve legal language challenges, observing and </w:t>
            </w:r>
            <w:r w:rsidRPr="002F4931">
              <w:rPr>
                <w:rFonts w:ascii="Source Sans Pro" w:eastAsia="Source Sans Pro" w:hAnsi="Source Sans Pro" w:cs="Source Sans Pro"/>
                <w:sz w:val="24"/>
                <w:szCs w:val="24"/>
                <w:lang w:val="en-GB"/>
              </w:rPr>
              <w:lastRenderedPageBreak/>
              <w:t xml:space="preserve">promoting patterns of ethical and law-abiding </w:t>
            </w:r>
            <w:proofErr w:type="spellStart"/>
            <w:r w:rsidRPr="002F4931">
              <w:rPr>
                <w:rFonts w:ascii="Source Sans Pro" w:eastAsia="Source Sans Pro" w:hAnsi="Source Sans Pro" w:cs="Source Sans Pro"/>
                <w:sz w:val="24"/>
                <w:szCs w:val="24"/>
                <w:lang w:val="en-GB"/>
              </w:rPr>
              <w:t>behavior</w:t>
            </w:r>
            <w:proofErr w:type="spellEnd"/>
            <w:r w:rsidRPr="002F4931">
              <w:rPr>
                <w:rFonts w:ascii="Source Sans Pro" w:eastAsia="Source Sans Pro" w:hAnsi="Source Sans Pro" w:cs="Source Sans Pro"/>
                <w:sz w:val="24"/>
                <w:szCs w:val="24"/>
                <w:lang w:val="en-GB"/>
              </w:rPr>
              <w:t xml:space="preserve"> of lawyers in international contexts and cross-cultural legal communication.</w:t>
            </w:r>
          </w:p>
          <w:p w14:paraId="722C077B" w14:textId="77777777" w:rsidR="002F4931" w:rsidRPr="002F4931" w:rsidRDefault="002F4931" w:rsidP="002F4931">
            <w:pPr>
              <w:spacing w:after="0" w:line="240" w:lineRule="auto"/>
              <w:rPr>
                <w:rFonts w:ascii="Source Sans Pro" w:eastAsia="Source Sans Pro" w:hAnsi="Source Sans Pro" w:cs="Source Sans Pro"/>
                <w:sz w:val="24"/>
                <w:szCs w:val="24"/>
                <w:lang w:val="en-GB"/>
              </w:rPr>
            </w:pPr>
            <w:r w:rsidRPr="002F4931">
              <w:rPr>
                <w:rFonts w:ascii="Source Sans Pro" w:eastAsia="Source Sans Pro" w:hAnsi="Source Sans Pro" w:cs="Source Sans Pro"/>
                <w:b/>
                <w:bCs/>
                <w:sz w:val="24"/>
                <w:szCs w:val="24"/>
                <w:lang w:val="en-GB"/>
              </w:rPr>
              <w:t>K_K03</w:t>
            </w:r>
            <w:r w:rsidRPr="002F4931">
              <w:rPr>
                <w:rFonts w:ascii="Source Sans Pro" w:eastAsia="Source Sans Pro" w:hAnsi="Source Sans Pro" w:cs="Source Sans Pro"/>
                <w:sz w:val="24"/>
                <w:szCs w:val="24"/>
                <w:lang w:val="en-GB"/>
              </w:rPr>
              <w:t xml:space="preserve"> - The graduate is ready to adapt legal English skills to various legal contexts and jurisdictions, thinking and acting in an entrepreneurial manner within the limits defined by law, particularly in shaping international legal relationships and cross-border legal practice.</w:t>
            </w:r>
          </w:p>
          <w:p w14:paraId="2B4FC887" w14:textId="7AD4F66E" w:rsidR="002F4931" w:rsidRPr="002F4931" w:rsidRDefault="002F4931" w:rsidP="002F4931">
            <w:pPr>
              <w:spacing w:after="0" w:line="240" w:lineRule="auto"/>
              <w:rPr>
                <w:lang w:val="en-GB"/>
              </w:rPr>
            </w:pPr>
          </w:p>
        </w:tc>
      </w:tr>
      <w:tr w:rsidR="002F4931" w14:paraId="0987B42B" w14:textId="77777777" w:rsidTr="3F85CC40">
        <w:trPr>
          <w:trHeight w:val="7850"/>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F0400F1" w14:textId="77777777" w:rsidR="002F4931" w:rsidRDefault="002F4931" w:rsidP="002F4931">
            <w:pPr>
              <w:spacing w:after="0" w:line="240" w:lineRule="auto"/>
              <w:jc w:val="both"/>
            </w:pPr>
            <w:r>
              <w:rPr>
                <w:rStyle w:val="None"/>
                <w:rFonts w:ascii="Source Sans Pro" w:eastAsia="Source Sans Pro" w:hAnsi="Source Sans Pro" w:cs="Source Sans Pro"/>
                <w:sz w:val="24"/>
                <w:szCs w:val="24"/>
              </w:rPr>
              <w:lastRenderedPageBreak/>
              <w:t>Topics:</w:t>
            </w:r>
          </w:p>
        </w:tc>
        <w:tc>
          <w:tcPr>
            <w:tcW w:w="5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5FCF211" w14:textId="78DB707B" w:rsidR="002F4931" w:rsidRDefault="002F4931" w:rsidP="002F4931">
            <w:pPr>
              <w:pStyle w:val="Akapitzlist"/>
              <w:numPr>
                <w:ilvl w:val="0"/>
                <w:numId w:val="4"/>
              </w:numPr>
              <w:spacing w:after="0" w:line="240" w:lineRule="auto"/>
              <w:rPr>
                <w:rFonts w:ascii="Source Sans Pro" w:eastAsia="Source Sans Pro" w:hAnsi="Source Sans Pro" w:cs="Source Sans Pro"/>
                <w:sz w:val="24"/>
                <w:szCs w:val="24"/>
              </w:rPr>
            </w:pPr>
            <w:r w:rsidRPr="3F85CC40">
              <w:rPr>
                <w:rFonts w:ascii="Source Sans Pro" w:eastAsia="Source Sans Pro" w:hAnsi="Source Sans Pro" w:cs="Source Sans Pro"/>
                <w:sz w:val="24"/>
                <w:szCs w:val="24"/>
              </w:rPr>
              <w:t>Introduction to Legal English: Terminology and Structure</w:t>
            </w:r>
          </w:p>
          <w:p w14:paraId="0E56CAE5" w14:textId="1E5733DF" w:rsidR="002F4931" w:rsidRDefault="002F4931" w:rsidP="002F4931">
            <w:pPr>
              <w:pStyle w:val="Akapitzlist"/>
              <w:numPr>
                <w:ilvl w:val="0"/>
                <w:numId w:val="4"/>
              </w:numPr>
              <w:spacing w:after="0" w:line="240" w:lineRule="auto"/>
              <w:rPr>
                <w:rFonts w:ascii="Source Sans Pro" w:eastAsia="Source Sans Pro" w:hAnsi="Source Sans Pro" w:cs="Source Sans Pro"/>
                <w:sz w:val="24"/>
                <w:szCs w:val="24"/>
              </w:rPr>
            </w:pPr>
            <w:r w:rsidRPr="3F85CC40">
              <w:rPr>
                <w:rFonts w:ascii="Source Sans Pro" w:eastAsia="Source Sans Pro" w:hAnsi="Source Sans Pro" w:cs="Source Sans Pro"/>
                <w:sz w:val="24"/>
                <w:szCs w:val="24"/>
              </w:rPr>
              <w:t>The Legal Professions</w:t>
            </w:r>
          </w:p>
          <w:p w14:paraId="6212D1D7" w14:textId="2E37EB05" w:rsidR="002F4931" w:rsidRDefault="002F4931" w:rsidP="002F4931">
            <w:pPr>
              <w:pStyle w:val="Akapitzlist"/>
              <w:numPr>
                <w:ilvl w:val="1"/>
                <w:numId w:val="4"/>
              </w:numPr>
              <w:spacing w:after="0" w:line="240" w:lineRule="auto"/>
              <w:rPr>
                <w:rFonts w:ascii="Source Sans Pro" w:eastAsia="Source Sans Pro" w:hAnsi="Source Sans Pro" w:cs="Source Sans Pro"/>
                <w:sz w:val="24"/>
                <w:szCs w:val="24"/>
              </w:rPr>
            </w:pPr>
            <w:r w:rsidRPr="3F85CC40">
              <w:rPr>
                <w:rFonts w:ascii="Source Sans Pro" w:eastAsia="Source Sans Pro" w:hAnsi="Source Sans Pro" w:cs="Source Sans Pro"/>
                <w:sz w:val="24"/>
                <w:szCs w:val="24"/>
              </w:rPr>
              <w:t>Working in law</w:t>
            </w:r>
          </w:p>
          <w:p w14:paraId="584B1824" w14:textId="3F43D42A" w:rsidR="002F4931" w:rsidRDefault="002F4931" w:rsidP="002F4931">
            <w:pPr>
              <w:pStyle w:val="Akapitzlist"/>
              <w:numPr>
                <w:ilvl w:val="1"/>
                <w:numId w:val="4"/>
              </w:numPr>
              <w:spacing w:after="0" w:line="240" w:lineRule="auto"/>
            </w:pPr>
            <w:r w:rsidRPr="3F85CC40">
              <w:t>Making a claim</w:t>
            </w:r>
          </w:p>
          <w:p w14:paraId="1E1BA491" w14:textId="514ACB6C" w:rsidR="002F4931" w:rsidRDefault="002F4931" w:rsidP="002F4931">
            <w:pPr>
              <w:pStyle w:val="Akapitzlist"/>
              <w:numPr>
                <w:ilvl w:val="1"/>
                <w:numId w:val="4"/>
              </w:numPr>
              <w:spacing w:after="0" w:line="240" w:lineRule="auto"/>
            </w:pPr>
            <w:r w:rsidRPr="3F85CC40">
              <w:t>Areas of Law</w:t>
            </w:r>
          </w:p>
          <w:p w14:paraId="34B3013F" w14:textId="585C2620" w:rsidR="002F4931" w:rsidRDefault="002F4931" w:rsidP="002F4931">
            <w:pPr>
              <w:pStyle w:val="Akapitzlist"/>
              <w:numPr>
                <w:ilvl w:val="0"/>
                <w:numId w:val="4"/>
              </w:numPr>
              <w:spacing w:after="0" w:line="240" w:lineRule="auto"/>
              <w:rPr>
                <w:rFonts w:ascii="Source Sans Pro" w:eastAsia="Source Sans Pro" w:hAnsi="Source Sans Pro" w:cs="Source Sans Pro"/>
                <w:sz w:val="24"/>
                <w:szCs w:val="24"/>
              </w:rPr>
            </w:pPr>
            <w:r w:rsidRPr="3F85CC40">
              <w:rPr>
                <w:rFonts w:ascii="Source Sans Pro" w:eastAsia="Source Sans Pro" w:hAnsi="Source Sans Pro" w:cs="Source Sans Pro"/>
                <w:sz w:val="24"/>
                <w:szCs w:val="24"/>
              </w:rPr>
              <w:t>Courtroom Language: Advocacy and Litigation Vocabulary</w:t>
            </w:r>
          </w:p>
          <w:p w14:paraId="5C1760E4" w14:textId="0A76F871" w:rsidR="002F4931" w:rsidRDefault="002F4931" w:rsidP="002F4931">
            <w:pPr>
              <w:pStyle w:val="Akapitzlist"/>
              <w:numPr>
                <w:ilvl w:val="1"/>
                <w:numId w:val="4"/>
              </w:numPr>
              <w:spacing w:after="0" w:line="240" w:lineRule="auto"/>
              <w:rPr>
                <w:rFonts w:ascii="Source Sans Pro" w:eastAsia="Source Sans Pro" w:hAnsi="Source Sans Pro" w:cs="Source Sans Pro"/>
                <w:sz w:val="24"/>
                <w:szCs w:val="24"/>
              </w:rPr>
            </w:pPr>
            <w:r w:rsidRPr="3F85CC40">
              <w:rPr>
                <w:rFonts w:ascii="Source Sans Pro" w:eastAsia="Source Sans Pro" w:hAnsi="Source Sans Pro" w:cs="Source Sans Pro"/>
                <w:sz w:val="24"/>
                <w:szCs w:val="24"/>
              </w:rPr>
              <w:t>Sits in Court</w:t>
            </w:r>
          </w:p>
          <w:p w14:paraId="62DFB0B5" w14:textId="500C2641" w:rsidR="002F4931" w:rsidRDefault="002F4931" w:rsidP="002F4931">
            <w:pPr>
              <w:pStyle w:val="Akapitzlist"/>
              <w:numPr>
                <w:ilvl w:val="0"/>
                <w:numId w:val="4"/>
              </w:numPr>
              <w:spacing w:after="0" w:line="240" w:lineRule="auto"/>
              <w:rPr>
                <w:rFonts w:ascii="Source Sans Pro" w:eastAsia="Source Sans Pro" w:hAnsi="Source Sans Pro" w:cs="Source Sans Pro"/>
                <w:sz w:val="24"/>
                <w:szCs w:val="24"/>
              </w:rPr>
            </w:pPr>
            <w:r w:rsidRPr="3F85CC40">
              <w:rPr>
                <w:rFonts w:ascii="Source Sans Pro" w:eastAsia="Source Sans Pro" w:hAnsi="Source Sans Pro" w:cs="Source Sans Pro"/>
                <w:sz w:val="24"/>
                <w:szCs w:val="24"/>
              </w:rPr>
              <w:t>Legal Writing: Drafting and Editing Legal Texts</w:t>
            </w:r>
          </w:p>
          <w:p w14:paraId="41532E52" w14:textId="4B70AFD2" w:rsidR="002F4931" w:rsidRDefault="002F4931" w:rsidP="002F4931">
            <w:pPr>
              <w:pStyle w:val="Akapitzlist"/>
              <w:numPr>
                <w:ilvl w:val="1"/>
                <w:numId w:val="4"/>
              </w:numPr>
              <w:spacing w:after="0" w:line="240" w:lineRule="auto"/>
              <w:rPr>
                <w:rFonts w:ascii="Source Sans Pro" w:eastAsia="Source Sans Pro" w:hAnsi="Source Sans Pro" w:cs="Source Sans Pro"/>
                <w:sz w:val="24"/>
                <w:szCs w:val="24"/>
              </w:rPr>
            </w:pPr>
            <w:r w:rsidRPr="3F85CC40">
              <w:rPr>
                <w:rFonts w:ascii="Source Sans Pro" w:eastAsia="Source Sans Pro" w:hAnsi="Source Sans Pro" w:cs="Source Sans Pro"/>
                <w:sz w:val="24"/>
                <w:szCs w:val="24"/>
              </w:rPr>
              <w:t xml:space="preserve"> Common </w:t>
            </w:r>
            <w:proofErr w:type="spellStart"/>
            <w:r w:rsidRPr="3F85CC40">
              <w:rPr>
                <w:rFonts w:ascii="Source Sans Pro" w:eastAsia="Source Sans Pro" w:hAnsi="Source Sans Pro" w:cs="Source Sans Pro"/>
                <w:sz w:val="24"/>
                <w:szCs w:val="24"/>
              </w:rPr>
              <w:t>Vrs</w:t>
            </w:r>
            <w:proofErr w:type="spellEnd"/>
            <w:r w:rsidRPr="3F85CC40">
              <w:rPr>
                <w:rFonts w:ascii="Source Sans Pro" w:eastAsia="Source Sans Pro" w:hAnsi="Source Sans Pro" w:cs="Source Sans Pro"/>
                <w:sz w:val="24"/>
                <w:szCs w:val="24"/>
              </w:rPr>
              <w:t xml:space="preserve"> Civil Law</w:t>
            </w:r>
          </w:p>
          <w:p w14:paraId="7ADD1EA4" w14:textId="02677DB0" w:rsidR="002F4931" w:rsidRDefault="002F4931" w:rsidP="002F4931">
            <w:pPr>
              <w:pStyle w:val="Akapitzlist"/>
              <w:numPr>
                <w:ilvl w:val="1"/>
                <w:numId w:val="4"/>
              </w:numPr>
              <w:spacing w:after="0" w:line="240" w:lineRule="auto"/>
              <w:rPr>
                <w:rFonts w:ascii="Source Sans Pro" w:eastAsia="Source Sans Pro" w:hAnsi="Source Sans Pro" w:cs="Source Sans Pro"/>
                <w:sz w:val="24"/>
                <w:szCs w:val="24"/>
              </w:rPr>
            </w:pPr>
            <w:r w:rsidRPr="3F85CC40">
              <w:rPr>
                <w:rFonts w:ascii="Source Sans Pro" w:eastAsia="Source Sans Pro" w:hAnsi="Source Sans Pro" w:cs="Source Sans Pro"/>
                <w:sz w:val="24"/>
                <w:szCs w:val="24"/>
              </w:rPr>
              <w:t>EU Law</w:t>
            </w:r>
          </w:p>
          <w:p w14:paraId="30253BBC" w14:textId="174FB445" w:rsidR="002F4931" w:rsidRDefault="002F4931" w:rsidP="002F4931">
            <w:pPr>
              <w:pStyle w:val="Akapitzlist"/>
              <w:numPr>
                <w:ilvl w:val="1"/>
                <w:numId w:val="4"/>
              </w:numPr>
              <w:spacing w:after="0" w:line="240" w:lineRule="auto"/>
              <w:rPr>
                <w:rFonts w:ascii="Source Sans Pro" w:eastAsia="Source Sans Pro" w:hAnsi="Source Sans Pro" w:cs="Source Sans Pro"/>
                <w:sz w:val="24"/>
                <w:szCs w:val="24"/>
              </w:rPr>
            </w:pPr>
            <w:r w:rsidRPr="3F85CC40">
              <w:rPr>
                <w:rFonts w:ascii="Source Sans Pro" w:eastAsia="Source Sans Pro" w:hAnsi="Source Sans Pro" w:cs="Source Sans Pro"/>
                <w:sz w:val="24"/>
                <w:szCs w:val="24"/>
              </w:rPr>
              <w:t>Contracts Law</w:t>
            </w:r>
          </w:p>
          <w:p w14:paraId="363D70FC" w14:textId="0711F226" w:rsidR="002F4931" w:rsidRDefault="002F4931" w:rsidP="002F4931">
            <w:pPr>
              <w:pStyle w:val="Akapitzlist"/>
              <w:numPr>
                <w:ilvl w:val="1"/>
                <w:numId w:val="4"/>
              </w:numPr>
              <w:spacing w:after="0" w:line="240" w:lineRule="auto"/>
              <w:rPr>
                <w:rFonts w:ascii="Source Sans Pro" w:eastAsia="Source Sans Pro" w:hAnsi="Source Sans Pro" w:cs="Source Sans Pro"/>
                <w:sz w:val="24"/>
                <w:szCs w:val="24"/>
              </w:rPr>
            </w:pPr>
            <w:r w:rsidRPr="3F85CC40">
              <w:rPr>
                <w:rFonts w:ascii="Source Sans Pro" w:eastAsia="Source Sans Pro" w:hAnsi="Source Sans Pro" w:cs="Source Sans Pro"/>
                <w:sz w:val="24"/>
                <w:szCs w:val="24"/>
              </w:rPr>
              <w:t>Employment Law</w:t>
            </w:r>
          </w:p>
          <w:p w14:paraId="6B76DE78" w14:textId="75669A32" w:rsidR="002F4931" w:rsidRDefault="002F4931" w:rsidP="002F4931">
            <w:pPr>
              <w:pStyle w:val="Akapitzlist"/>
              <w:numPr>
                <w:ilvl w:val="1"/>
                <w:numId w:val="4"/>
              </w:numPr>
              <w:spacing w:after="0" w:line="240" w:lineRule="auto"/>
              <w:rPr>
                <w:rFonts w:ascii="Source Sans Pro" w:eastAsia="Source Sans Pro" w:hAnsi="Source Sans Pro" w:cs="Source Sans Pro"/>
                <w:sz w:val="24"/>
                <w:szCs w:val="24"/>
              </w:rPr>
            </w:pPr>
            <w:r w:rsidRPr="3F85CC40">
              <w:rPr>
                <w:rFonts w:ascii="Source Sans Pro" w:eastAsia="Source Sans Pro" w:hAnsi="Source Sans Pro" w:cs="Source Sans Pro"/>
                <w:sz w:val="24"/>
                <w:szCs w:val="24"/>
              </w:rPr>
              <w:t>Tort</w:t>
            </w:r>
          </w:p>
          <w:p w14:paraId="11CDAF0F" w14:textId="5ABD8295" w:rsidR="002F4931" w:rsidRDefault="002F4931" w:rsidP="002F4931">
            <w:pPr>
              <w:pStyle w:val="Akapitzlist"/>
              <w:numPr>
                <w:ilvl w:val="1"/>
                <w:numId w:val="4"/>
              </w:numPr>
              <w:spacing w:after="0" w:line="240" w:lineRule="auto"/>
              <w:rPr>
                <w:rFonts w:ascii="Source Sans Pro" w:eastAsia="Source Sans Pro" w:hAnsi="Source Sans Pro" w:cs="Source Sans Pro"/>
                <w:sz w:val="24"/>
                <w:szCs w:val="24"/>
              </w:rPr>
            </w:pPr>
            <w:r w:rsidRPr="3F85CC40">
              <w:rPr>
                <w:rFonts w:ascii="Source Sans Pro" w:eastAsia="Source Sans Pro" w:hAnsi="Source Sans Pro" w:cs="Source Sans Pro"/>
                <w:sz w:val="24"/>
                <w:szCs w:val="24"/>
              </w:rPr>
              <w:t>Business Law</w:t>
            </w:r>
          </w:p>
          <w:p w14:paraId="2A5EEAC9" w14:textId="5341A60A" w:rsidR="002F4931" w:rsidRDefault="002F4931" w:rsidP="002F4931">
            <w:pPr>
              <w:pStyle w:val="Akapitzlist"/>
              <w:numPr>
                <w:ilvl w:val="1"/>
                <w:numId w:val="4"/>
              </w:numPr>
              <w:spacing w:after="0" w:line="240" w:lineRule="auto"/>
              <w:rPr>
                <w:rFonts w:ascii="Source Sans Pro" w:eastAsia="Source Sans Pro" w:hAnsi="Source Sans Pro" w:cs="Source Sans Pro"/>
                <w:sz w:val="24"/>
                <w:szCs w:val="24"/>
              </w:rPr>
            </w:pPr>
            <w:r w:rsidRPr="3F85CC40">
              <w:rPr>
                <w:rFonts w:ascii="Source Sans Pro" w:eastAsia="Source Sans Pro" w:hAnsi="Source Sans Pro" w:cs="Source Sans Pro"/>
                <w:sz w:val="24"/>
                <w:szCs w:val="24"/>
              </w:rPr>
              <w:t>Company Law</w:t>
            </w:r>
          </w:p>
          <w:p w14:paraId="0A65737D" w14:textId="79E66AE4" w:rsidR="002F4931" w:rsidRDefault="002F4931" w:rsidP="002F4931">
            <w:pPr>
              <w:pStyle w:val="Akapitzlist"/>
              <w:numPr>
                <w:ilvl w:val="1"/>
                <w:numId w:val="4"/>
              </w:numPr>
              <w:spacing w:after="0" w:line="240" w:lineRule="auto"/>
              <w:rPr>
                <w:rFonts w:ascii="Source Sans Pro" w:eastAsia="Source Sans Pro" w:hAnsi="Source Sans Pro" w:cs="Source Sans Pro"/>
                <w:sz w:val="24"/>
                <w:szCs w:val="24"/>
              </w:rPr>
            </w:pPr>
            <w:r w:rsidRPr="3F85CC40">
              <w:rPr>
                <w:rFonts w:ascii="Source Sans Pro" w:eastAsia="Source Sans Pro" w:hAnsi="Source Sans Pro" w:cs="Source Sans Pro"/>
                <w:sz w:val="24"/>
                <w:szCs w:val="24"/>
              </w:rPr>
              <w:t>Competition Law</w:t>
            </w:r>
          </w:p>
          <w:p w14:paraId="7738EB10" w14:textId="42E04400" w:rsidR="002F4931" w:rsidRDefault="002F4931" w:rsidP="002F4931">
            <w:pPr>
              <w:pStyle w:val="Akapitzlist"/>
              <w:numPr>
                <w:ilvl w:val="0"/>
                <w:numId w:val="4"/>
              </w:numPr>
              <w:spacing w:after="0" w:line="240" w:lineRule="auto"/>
              <w:rPr>
                <w:rFonts w:ascii="Source Sans Pro" w:eastAsia="Source Sans Pro" w:hAnsi="Source Sans Pro" w:cs="Source Sans Pro"/>
                <w:sz w:val="24"/>
                <w:szCs w:val="24"/>
              </w:rPr>
            </w:pPr>
            <w:r w:rsidRPr="3F85CC40">
              <w:rPr>
                <w:rFonts w:ascii="Source Sans Pro" w:eastAsia="Source Sans Pro" w:hAnsi="Source Sans Pro" w:cs="Source Sans Pro"/>
                <w:sz w:val="24"/>
                <w:szCs w:val="24"/>
              </w:rPr>
              <w:t>Legal Correspondence: Letters, Emails, and Legal Opinions</w:t>
            </w:r>
          </w:p>
          <w:p w14:paraId="370EB197" w14:textId="4C07D14F" w:rsidR="002F4931" w:rsidRDefault="002F4931" w:rsidP="002F4931">
            <w:pPr>
              <w:pStyle w:val="Akapitzlist"/>
              <w:numPr>
                <w:ilvl w:val="1"/>
                <w:numId w:val="4"/>
              </w:numPr>
              <w:spacing w:after="0" w:line="240" w:lineRule="auto"/>
              <w:rPr>
                <w:rFonts w:ascii="Source Sans Pro" w:eastAsia="Source Sans Pro" w:hAnsi="Source Sans Pro" w:cs="Source Sans Pro"/>
                <w:sz w:val="24"/>
                <w:szCs w:val="24"/>
              </w:rPr>
            </w:pPr>
            <w:r w:rsidRPr="3F85CC40">
              <w:rPr>
                <w:rFonts w:ascii="Source Sans Pro" w:eastAsia="Source Sans Pro" w:hAnsi="Source Sans Pro" w:cs="Source Sans Pro"/>
                <w:sz w:val="24"/>
                <w:szCs w:val="24"/>
              </w:rPr>
              <w:t>The Layout</w:t>
            </w:r>
          </w:p>
          <w:p w14:paraId="08586CF5" w14:textId="0A5CCA6D" w:rsidR="002F4931" w:rsidRDefault="002F4931" w:rsidP="002F4931">
            <w:pPr>
              <w:pStyle w:val="Akapitzlist"/>
              <w:numPr>
                <w:ilvl w:val="1"/>
                <w:numId w:val="4"/>
              </w:numPr>
              <w:spacing w:after="0" w:line="240" w:lineRule="auto"/>
              <w:rPr>
                <w:rFonts w:ascii="Source Sans Pro" w:eastAsia="Source Sans Pro" w:hAnsi="Source Sans Pro" w:cs="Source Sans Pro"/>
                <w:sz w:val="24"/>
                <w:szCs w:val="24"/>
              </w:rPr>
            </w:pPr>
            <w:r w:rsidRPr="3F85CC40">
              <w:rPr>
                <w:rFonts w:ascii="Source Sans Pro" w:eastAsia="Source Sans Pro" w:hAnsi="Source Sans Pro" w:cs="Source Sans Pro"/>
                <w:sz w:val="24"/>
                <w:szCs w:val="24"/>
              </w:rPr>
              <w:t xml:space="preserve"> Salutations</w:t>
            </w:r>
          </w:p>
          <w:p w14:paraId="2FE3806A" w14:textId="09094B33" w:rsidR="002F4931" w:rsidRDefault="002F4931" w:rsidP="002F4931">
            <w:pPr>
              <w:pStyle w:val="Akapitzlist"/>
              <w:numPr>
                <w:ilvl w:val="1"/>
                <w:numId w:val="4"/>
              </w:numPr>
              <w:spacing w:after="0" w:line="240" w:lineRule="auto"/>
              <w:rPr>
                <w:rFonts w:ascii="Source Sans Pro" w:eastAsia="Source Sans Pro" w:hAnsi="Source Sans Pro" w:cs="Source Sans Pro"/>
                <w:sz w:val="24"/>
                <w:szCs w:val="24"/>
              </w:rPr>
            </w:pPr>
            <w:r w:rsidRPr="3F85CC40">
              <w:rPr>
                <w:rFonts w:ascii="Source Sans Pro" w:eastAsia="Source Sans Pro" w:hAnsi="Source Sans Pro" w:cs="Source Sans Pro"/>
                <w:sz w:val="24"/>
                <w:szCs w:val="24"/>
              </w:rPr>
              <w:t>The body of a letter</w:t>
            </w:r>
          </w:p>
          <w:p w14:paraId="38297AA6" w14:textId="101A30DF" w:rsidR="002F4931" w:rsidRDefault="002F4931" w:rsidP="002F4931">
            <w:pPr>
              <w:pStyle w:val="Akapitzlist"/>
              <w:numPr>
                <w:ilvl w:val="1"/>
                <w:numId w:val="4"/>
              </w:numPr>
              <w:spacing w:after="0" w:line="240" w:lineRule="auto"/>
              <w:rPr>
                <w:rFonts w:ascii="Source Sans Pro" w:eastAsia="Source Sans Pro" w:hAnsi="Source Sans Pro" w:cs="Source Sans Pro"/>
                <w:sz w:val="24"/>
                <w:szCs w:val="24"/>
              </w:rPr>
            </w:pPr>
            <w:r w:rsidRPr="3F85CC40">
              <w:rPr>
                <w:rFonts w:ascii="Source Sans Pro" w:eastAsia="Source Sans Pro" w:hAnsi="Source Sans Pro" w:cs="Source Sans Pro"/>
                <w:sz w:val="24"/>
                <w:szCs w:val="24"/>
              </w:rPr>
              <w:t xml:space="preserve"> Putting a letter together </w:t>
            </w:r>
          </w:p>
          <w:p w14:paraId="5F134899" w14:textId="2791C34B" w:rsidR="002F4931" w:rsidRDefault="002F4931" w:rsidP="002F4931">
            <w:pPr>
              <w:pStyle w:val="Akapitzlist"/>
              <w:numPr>
                <w:ilvl w:val="1"/>
                <w:numId w:val="4"/>
              </w:numPr>
              <w:spacing w:after="0" w:line="240" w:lineRule="auto"/>
            </w:pPr>
            <w:r w:rsidRPr="3F85CC40">
              <w:t xml:space="preserve">The register of letter writing </w:t>
            </w:r>
          </w:p>
          <w:p w14:paraId="407D6EF8" w14:textId="4C9E1B56" w:rsidR="002F4931" w:rsidRDefault="002F4931" w:rsidP="002F4931">
            <w:pPr>
              <w:pStyle w:val="Akapitzlist"/>
              <w:numPr>
                <w:ilvl w:val="1"/>
                <w:numId w:val="4"/>
              </w:numPr>
              <w:spacing w:after="0" w:line="240" w:lineRule="auto"/>
            </w:pPr>
            <w:r w:rsidRPr="3F85CC40">
              <w:t xml:space="preserve"> The content of the letter </w:t>
            </w:r>
          </w:p>
          <w:p w14:paraId="49E24BEE" w14:textId="523156AC" w:rsidR="002F4931" w:rsidRDefault="002F4931" w:rsidP="002F4931">
            <w:pPr>
              <w:pStyle w:val="Akapitzlist"/>
              <w:numPr>
                <w:ilvl w:val="1"/>
                <w:numId w:val="4"/>
              </w:numPr>
              <w:spacing w:after="0" w:line="240" w:lineRule="auto"/>
            </w:pPr>
            <w:r w:rsidRPr="3F85CC40">
              <w:t>Typical sentences in legal letters</w:t>
            </w:r>
          </w:p>
        </w:tc>
      </w:tr>
      <w:tr w:rsidR="002F4931" w14:paraId="10A7EB26" w14:textId="77777777" w:rsidTr="3F85CC40">
        <w:trPr>
          <w:trHeight w:val="407"/>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6178CC5" w14:textId="77777777" w:rsidR="002F4931" w:rsidRDefault="002F4931" w:rsidP="002F4931">
            <w:pPr>
              <w:spacing w:after="0" w:line="240" w:lineRule="auto"/>
              <w:jc w:val="both"/>
            </w:pPr>
            <w:r>
              <w:rPr>
                <w:rStyle w:val="None"/>
                <w:rFonts w:ascii="Source Sans Pro" w:eastAsia="Source Sans Pro" w:hAnsi="Source Sans Pro" w:cs="Source Sans Pro"/>
                <w:sz w:val="24"/>
                <w:szCs w:val="24"/>
              </w:rPr>
              <w:t>Didactic methods:</w:t>
            </w:r>
          </w:p>
        </w:tc>
        <w:tc>
          <w:tcPr>
            <w:tcW w:w="5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5756927" w14:textId="41118021" w:rsidR="002F4931" w:rsidRDefault="002F4931" w:rsidP="002F4931">
            <w:pPr>
              <w:pStyle w:val="Akapitzlist"/>
              <w:numPr>
                <w:ilvl w:val="0"/>
                <w:numId w:val="8"/>
              </w:numPr>
              <w:rPr>
                <w:rFonts w:ascii="Source Sans Pro" w:eastAsia="Source Sans Pro" w:hAnsi="Source Sans Pro" w:cs="Source Sans Pro"/>
                <w:color w:val="000000" w:themeColor="text1"/>
                <w:sz w:val="24"/>
                <w:szCs w:val="24"/>
              </w:rPr>
            </w:pPr>
            <w:r w:rsidRPr="3F85CC40">
              <w:rPr>
                <w:rFonts w:ascii="Source Sans Pro" w:eastAsia="Source Sans Pro" w:hAnsi="Source Sans Pro" w:cs="Source Sans Pro"/>
                <w:sz w:val="24"/>
                <w:szCs w:val="24"/>
              </w:rPr>
              <w:t>Lecture-based discussions</w:t>
            </w:r>
          </w:p>
          <w:p w14:paraId="0459CBBF" w14:textId="777BE9A5" w:rsidR="002F4931" w:rsidRDefault="002F4931" w:rsidP="002F4931">
            <w:pPr>
              <w:pStyle w:val="Akapitzlist"/>
              <w:numPr>
                <w:ilvl w:val="0"/>
                <w:numId w:val="8"/>
              </w:numPr>
              <w:rPr>
                <w:rFonts w:ascii="Source Sans Pro" w:eastAsia="Source Sans Pro" w:hAnsi="Source Sans Pro" w:cs="Source Sans Pro"/>
                <w:color w:val="000000" w:themeColor="text1"/>
                <w:sz w:val="24"/>
                <w:szCs w:val="24"/>
              </w:rPr>
            </w:pPr>
            <w:r w:rsidRPr="3F85CC40">
              <w:rPr>
                <w:rFonts w:ascii="Source Sans Pro" w:eastAsia="Source Sans Pro" w:hAnsi="Source Sans Pro" w:cs="Source Sans Pro"/>
                <w:sz w:val="24"/>
                <w:szCs w:val="24"/>
              </w:rPr>
              <w:t>Case studies</w:t>
            </w:r>
          </w:p>
          <w:p w14:paraId="40802F6B" w14:textId="5D14DB28" w:rsidR="002F4931" w:rsidRDefault="002F4931" w:rsidP="002F4931">
            <w:pPr>
              <w:pStyle w:val="Akapitzlist"/>
              <w:numPr>
                <w:ilvl w:val="0"/>
                <w:numId w:val="8"/>
              </w:numPr>
              <w:rPr>
                <w:rFonts w:ascii="Source Sans Pro" w:eastAsia="Source Sans Pro" w:hAnsi="Source Sans Pro" w:cs="Source Sans Pro"/>
                <w:color w:val="000000" w:themeColor="text1"/>
                <w:sz w:val="24"/>
                <w:szCs w:val="24"/>
              </w:rPr>
            </w:pPr>
            <w:r w:rsidRPr="3F85CC40">
              <w:rPr>
                <w:rFonts w:ascii="Source Sans Pro" w:eastAsia="Source Sans Pro" w:hAnsi="Source Sans Pro" w:cs="Source Sans Pro"/>
                <w:sz w:val="24"/>
                <w:szCs w:val="24"/>
              </w:rPr>
              <w:t>Group exercises and practical drafting assignments</w:t>
            </w:r>
          </w:p>
        </w:tc>
      </w:tr>
      <w:tr w:rsidR="002F4931" w14:paraId="1D650B91" w14:textId="77777777" w:rsidTr="3F85CC40">
        <w:trPr>
          <w:trHeight w:val="1410"/>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4F4CB07" w14:textId="77777777" w:rsidR="002F4931" w:rsidRDefault="002F4931" w:rsidP="002F4931">
            <w:pPr>
              <w:spacing w:after="0" w:line="240" w:lineRule="auto"/>
              <w:jc w:val="both"/>
            </w:pPr>
            <w:r>
              <w:rPr>
                <w:rStyle w:val="None"/>
                <w:rFonts w:ascii="Source Sans Pro" w:eastAsia="Source Sans Pro" w:hAnsi="Source Sans Pro" w:cs="Source Sans Pro"/>
                <w:sz w:val="24"/>
                <w:szCs w:val="24"/>
              </w:rPr>
              <w:lastRenderedPageBreak/>
              <w:t>Methods and evaluation criteria:</w:t>
            </w:r>
          </w:p>
        </w:tc>
        <w:tc>
          <w:tcPr>
            <w:tcW w:w="5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CDB9F5C" w14:textId="611DDE35" w:rsidR="002F4931" w:rsidRDefault="002F4931" w:rsidP="002F4931">
            <w:pPr>
              <w:spacing w:after="0" w:line="240" w:lineRule="auto"/>
            </w:pPr>
            <w:r w:rsidRPr="3F85CC40">
              <w:rPr>
                <w:rStyle w:val="None"/>
                <w:rFonts w:ascii="Source Sans Pro" w:eastAsia="Source Sans Pro" w:hAnsi="Source Sans Pro" w:cs="Source Sans Pro"/>
                <w:sz w:val="24"/>
                <w:szCs w:val="24"/>
              </w:rPr>
              <w:t xml:space="preserve">Written test conducted on the UMCS Virtual Campus or Microsoft Teams platform. </w:t>
            </w:r>
          </w:p>
          <w:p w14:paraId="4B174CF8" w14:textId="782CEF2B" w:rsidR="002F4931" w:rsidRDefault="002F4931" w:rsidP="002F4931">
            <w:pPr>
              <w:spacing w:after="0" w:line="240" w:lineRule="auto"/>
            </w:pPr>
            <w:r w:rsidRPr="3F85CC40">
              <w:rPr>
                <w:rStyle w:val="None"/>
                <w:rFonts w:ascii="Source Sans Pro" w:eastAsia="Source Sans Pro" w:hAnsi="Source Sans Pro" w:cs="Source Sans Pro"/>
                <w:sz w:val="24"/>
                <w:szCs w:val="24"/>
              </w:rPr>
              <w:t xml:space="preserve">Consists of single-choice test questions. </w:t>
            </w:r>
          </w:p>
          <w:p w14:paraId="18B1F3EB" w14:textId="638F683E" w:rsidR="002F4931" w:rsidRDefault="002F4931" w:rsidP="002F4931">
            <w:pPr>
              <w:spacing w:after="0" w:line="240" w:lineRule="auto"/>
            </w:pPr>
            <w:r w:rsidRPr="3F85CC40">
              <w:rPr>
                <w:rStyle w:val="None"/>
                <w:rFonts w:ascii="Source Sans Pro" w:eastAsia="Source Sans Pro" w:hAnsi="Source Sans Pro" w:cs="Source Sans Pro"/>
                <w:sz w:val="24"/>
                <w:szCs w:val="24"/>
              </w:rPr>
              <w:t>A score of 1 point is available for each single-choice test question. Credit from min. 50% of positive answers.</w:t>
            </w:r>
          </w:p>
          <w:p w14:paraId="0E1D8431" w14:textId="25E38EE4" w:rsidR="002F4931" w:rsidRDefault="002F4931" w:rsidP="002F4931">
            <w:pPr>
              <w:spacing w:after="0" w:line="240" w:lineRule="auto"/>
              <w:rPr>
                <w:rStyle w:val="None"/>
                <w:rFonts w:ascii="Source Sans Pro" w:eastAsia="Source Sans Pro" w:hAnsi="Source Sans Pro" w:cs="Source Sans Pro"/>
                <w:sz w:val="24"/>
                <w:szCs w:val="24"/>
              </w:rPr>
            </w:pPr>
          </w:p>
        </w:tc>
      </w:tr>
    </w:tbl>
    <w:p w14:paraId="48798341" w14:textId="77777777" w:rsidR="00045410" w:rsidRDefault="00045410">
      <w:pPr>
        <w:widowControl w:val="0"/>
        <w:spacing w:line="240" w:lineRule="auto"/>
        <w:rPr>
          <w:rStyle w:val="None"/>
          <w:rFonts w:ascii="Source Sans Pro" w:eastAsia="Source Sans Pro" w:hAnsi="Source Sans Pro" w:cs="Source Sans Pro"/>
          <w:sz w:val="24"/>
          <w:szCs w:val="24"/>
        </w:rPr>
      </w:pPr>
    </w:p>
    <w:p w14:paraId="78AD3CAF" w14:textId="77777777" w:rsidR="00045410" w:rsidRDefault="00045410">
      <w:pPr>
        <w:jc w:val="both"/>
      </w:pPr>
    </w:p>
    <w:sectPr w:rsidR="00045410">
      <w:headerReference w:type="default" r:id="rId7"/>
      <w:footerReference w:type="default" r:id="rId8"/>
      <w:pgSz w:w="11900" w:h="16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08F82" w14:textId="77777777" w:rsidR="0097291D" w:rsidRDefault="0097291D">
      <w:pPr>
        <w:spacing w:after="0" w:line="240" w:lineRule="auto"/>
      </w:pPr>
      <w:r>
        <w:separator/>
      </w:r>
    </w:p>
  </w:endnote>
  <w:endnote w:type="continuationSeparator" w:id="0">
    <w:p w14:paraId="202D733A" w14:textId="77777777" w:rsidR="0097291D" w:rsidRDefault="00972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w:altName w:val="Source Sans Pro"/>
    <w:charset w:val="00"/>
    <w:family w:val="swiss"/>
    <w:pitch w:val="variable"/>
    <w:sig w:usb0="600002F7" w:usb1="02000001"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Cambria Bold">
    <w:panose1 w:val="02040803050406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EFEBD" w14:textId="77777777" w:rsidR="00045410" w:rsidRDefault="0004541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AE381" w14:textId="77777777" w:rsidR="0097291D" w:rsidRDefault="0097291D">
      <w:pPr>
        <w:spacing w:after="0" w:line="240" w:lineRule="auto"/>
      </w:pPr>
      <w:r>
        <w:separator/>
      </w:r>
    </w:p>
  </w:footnote>
  <w:footnote w:type="continuationSeparator" w:id="0">
    <w:p w14:paraId="4714CFAA" w14:textId="77777777" w:rsidR="0097291D" w:rsidRDefault="00972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C8365" w14:textId="77777777" w:rsidR="00045410" w:rsidRDefault="0004541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0164E"/>
    <w:multiLevelType w:val="hybridMultilevel"/>
    <w:tmpl w:val="308AA8E4"/>
    <w:lvl w:ilvl="0" w:tplc="E44843B4">
      <w:start w:val="1"/>
      <w:numFmt w:val="decimal"/>
      <w:lvlText w:val="%1."/>
      <w:lvlJc w:val="left"/>
      <w:pPr>
        <w:ind w:left="720" w:hanging="360"/>
      </w:pPr>
      <w:rPr>
        <w:rFonts w:ascii="Source Sans Pro" w:hAnsi="Source Sans Pro" w:hint="default"/>
      </w:rPr>
    </w:lvl>
    <w:lvl w:ilvl="1" w:tplc="AC244C58">
      <w:start w:val="1"/>
      <w:numFmt w:val="lowerLetter"/>
      <w:lvlText w:val="%2."/>
      <w:lvlJc w:val="left"/>
      <w:pPr>
        <w:ind w:left="1440" w:hanging="360"/>
      </w:pPr>
    </w:lvl>
    <w:lvl w:ilvl="2" w:tplc="2FC039FA">
      <w:start w:val="1"/>
      <w:numFmt w:val="lowerRoman"/>
      <w:lvlText w:val="%3."/>
      <w:lvlJc w:val="right"/>
      <w:pPr>
        <w:ind w:left="2160" w:hanging="180"/>
      </w:pPr>
    </w:lvl>
    <w:lvl w:ilvl="3" w:tplc="74F4294E">
      <w:start w:val="1"/>
      <w:numFmt w:val="decimal"/>
      <w:lvlText w:val="%4."/>
      <w:lvlJc w:val="left"/>
      <w:pPr>
        <w:ind w:left="2880" w:hanging="360"/>
      </w:pPr>
    </w:lvl>
    <w:lvl w:ilvl="4" w:tplc="12DA73CC">
      <w:start w:val="1"/>
      <w:numFmt w:val="lowerLetter"/>
      <w:lvlText w:val="%5."/>
      <w:lvlJc w:val="left"/>
      <w:pPr>
        <w:ind w:left="3600" w:hanging="360"/>
      </w:pPr>
    </w:lvl>
    <w:lvl w:ilvl="5" w:tplc="E37818A8">
      <w:start w:val="1"/>
      <w:numFmt w:val="lowerRoman"/>
      <w:lvlText w:val="%6."/>
      <w:lvlJc w:val="right"/>
      <w:pPr>
        <w:ind w:left="4320" w:hanging="180"/>
      </w:pPr>
    </w:lvl>
    <w:lvl w:ilvl="6" w:tplc="66AC5B1C">
      <w:start w:val="1"/>
      <w:numFmt w:val="decimal"/>
      <w:lvlText w:val="%7."/>
      <w:lvlJc w:val="left"/>
      <w:pPr>
        <w:ind w:left="5040" w:hanging="360"/>
      </w:pPr>
    </w:lvl>
    <w:lvl w:ilvl="7" w:tplc="A95806BC">
      <w:start w:val="1"/>
      <w:numFmt w:val="lowerLetter"/>
      <w:lvlText w:val="%8."/>
      <w:lvlJc w:val="left"/>
      <w:pPr>
        <w:ind w:left="5760" w:hanging="360"/>
      </w:pPr>
    </w:lvl>
    <w:lvl w:ilvl="8" w:tplc="BFB4DF02">
      <w:start w:val="1"/>
      <w:numFmt w:val="lowerRoman"/>
      <w:lvlText w:val="%9."/>
      <w:lvlJc w:val="right"/>
      <w:pPr>
        <w:ind w:left="6480" w:hanging="180"/>
      </w:pPr>
    </w:lvl>
  </w:abstractNum>
  <w:abstractNum w:abstractNumId="1" w15:restartNumberingAfterBreak="0">
    <w:nsid w:val="0BF31E0B"/>
    <w:multiLevelType w:val="hybridMultilevel"/>
    <w:tmpl w:val="7F541822"/>
    <w:lvl w:ilvl="0" w:tplc="219A930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98173A">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A32B8CC">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F1C246E">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0853BE">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BD2A926">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EA8E502">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EC8AEA">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9B01528">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D9E233D"/>
    <w:multiLevelType w:val="hybridMultilevel"/>
    <w:tmpl w:val="4C0256AE"/>
    <w:lvl w:ilvl="0" w:tplc="D824887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5D6EFF0">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AAAAC62">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E62AB1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6BEDDEA">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9AE219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E1AAE0E">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5CE2864">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8E83FE">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F3AD76"/>
    <w:multiLevelType w:val="hybridMultilevel"/>
    <w:tmpl w:val="10D4E62C"/>
    <w:lvl w:ilvl="0" w:tplc="C8725782">
      <w:start w:val="1"/>
      <w:numFmt w:val="decimal"/>
      <w:lvlText w:val="%1."/>
      <w:lvlJc w:val="left"/>
      <w:pPr>
        <w:ind w:left="720" w:hanging="360"/>
      </w:pPr>
    </w:lvl>
    <w:lvl w:ilvl="1" w:tplc="80C0E8BE">
      <w:start w:val="1"/>
      <w:numFmt w:val="decimal"/>
      <w:lvlText w:val="%2."/>
      <w:lvlJc w:val="left"/>
      <w:pPr>
        <w:ind w:left="1440" w:hanging="360"/>
      </w:pPr>
    </w:lvl>
    <w:lvl w:ilvl="2" w:tplc="5F6E88F6">
      <w:start w:val="1"/>
      <w:numFmt w:val="lowerRoman"/>
      <w:lvlText w:val="%3."/>
      <w:lvlJc w:val="right"/>
      <w:pPr>
        <w:ind w:left="2160" w:hanging="180"/>
      </w:pPr>
    </w:lvl>
    <w:lvl w:ilvl="3" w:tplc="E208E9F2">
      <w:start w:val="1"/>
      <w:numFmt w:val="decimal"/>
      <w:lvlText w:val="%4."/>
      <w:lvlJc w:val="left"/>
      <w:pPr>
        <w:ind w:left="2880" w:hanging="360"/>
      </w:pPr>
    </w:lvl>
    <w:lvl w:ilvl="4" w:tplc="965AA120">
      <w:start w:val="1"/>
      <w:numFmt w:val="lowerLetter"/>
      <w:lvlText w:val="%5."/>
      <w:lvlJc w:val="left"/>
      <w:pPr>
        <w:ind w:left="3600" w:hanging="360"/>
      </w:pPr>
    </w:lvl>
    <w:lvl w:ilvl="5" w:tplc="DF36B6E0">
      <w:start w:val="1"/>
      <w:numFmt w:val="lowerRoman"/>
      <w:lvlText w:val="%6."/>
      <w:lvlJc w:val="right"/>
      <w:pPr>
        <w:ind w:left="4320" w:hanging="180"/>
      </w:pPr>
    </w:lvl>
    <w:lvl w:ilvl="6" w:tplc="3D844EC8">
      <w:start w:val="1"/>
      <w:numFmt w:val="decimal"/>
      <w:lvlText w:val="%7."/>
      <w:lvlJc w:val="left"/>
      <w:pPr>
        <w:ind w:left="5040" w:hanging="360"/>
      </w:pPr>
    </w:lvl>
    <w:lvl w:ilvl="7" w:tplc="CFC67DAE">
      <w:start w:val="1"/>
      <w:numFmt w:val="lowerLetter"/>
      <w:lvlText w:val="%8."/>
      <w:lvlJc w:val="left"/>
      <w:pPr>
        <w:ind w:left="5760" w:hanging="360"/>
      </w:pPr>
    </w:lvl>
    <w:lvl w:ilvl="8" w:tplc="D8CC8664">
      <w:start w:val="1"/>
      <w:numFmt w:val="lowerRoman"/>
      <w:lvlText w:val="%9."/>
      <w:lvlJc w:val="right"/>
      <w:pPr>
        <w:ind w:left="6480" w:hanging="180"/>
      </w:pPr>
    </w:lvl>
  </w:abstractNum>
  <w:abstractNum w:abstractNumId="4" w15:restartNumberingAfterBreak="0">
    <w:nsid w:val="11750D95"/>
    <w:multiLevelType w:val="hybridMultilevel"/>
    <w:tmpl w:val="82DEE1E6"/>
    <w:lvl w:ilvl="0" w:tplc="CCCAF7A0">
      <w:start w:val="1"/>
      <w:numFmt w:val="decimal"/>
      <w:lvlText w:val="%1."/>
      <w:lvlJc w:val="left"/>
      <w:pPr>
        <w:ind w:left="720" w:hanging="360"/>
      </w:pPr>
    </w:lvl>
    <w:lvl w:ilvl="1" w:tplc="6F6CE1CE">
      <w:start w:val="1"/>
      <w:numFmt w:val="lowerLetter"/>
      <w:lvlText w:val="%2."/>
      <w:lvlJc w:val="left"/>
      <w:pPr>
        <w:ind w:left="1440" w:hanging="360"/>
      </w:pPr>
    </w:lvl>
    <w:lvl w:ilvl="2" w:tplc="5748D718">
      <w:start w:val="1"/>
      <w:numFmt w:val="lowerRoman"/>
      <w:lvlText w:val="%3."/>
      <w:lvlJc w:val="right"/>
      <w:pPr>
        <w:ind w:left="2160" w:hanging="180"/>
      </w:pPr>
    </w:lvl>
    <w:lvl w:ilvl="3" w:tplc="51AC869E">
      <w:start w:val="1"/>
      <w:numFmt w:val="decimal"/>
      <w:lvlText w:val="%4."/>
      <w:lvlJc w:val="left"/>
      <w:pPr>
        <w:ind w:left="2880" w:hanging="360"/>
      </w:pPr>
    </w:lvl>
    <w:lvl w:ilvl="4" w:tplc="FF1ED29C">
      <w:start w:val="1"/>
      <w:numFmt w:val="lowerLetter"/>
      <w:lvlText w:val="%5."/>
      <w:lvlJc w:val="left"/>
      <w:pPr>
        <w:ind w:left="3600" w:hanging="360"/>
      </w:pPr>
    </w:lvl>
    <w:lvl w:ilvl="5" w:tplc="43B01C6A">
      <w:start w:val="1"/>
      <w:numFmt w:val="lowerRoman"/>
      <w:lvlText w:val="%6."/>
      <w:lvlJc w:val="right"/>
      <w:pPr>
        <w:ind w:left="4320" w:hanging="180"/>
      </w:pPr>
    </w:lvl>
    <w:lvl w:ilvl="6" w:tplc="558425C8">
      <w:start w:val="1"/>
      <w:numFmt w:val="decimal"/>
      <w:lvlText w:val="%7."/>
      <w:lvlJc w:val="left"/>
      <w:pPr>
        <w:ind w:left="5040" w:hanging="360"/>
      </w:pPr>
    </w:lvl>
    <w:lvl w:ilvl="7" w:tplc="B078A24A">
      <w:start w:val="1"/>
      <w:numFmt w:val="lowerLetter"/>
      <w:lvlText w:val="%8."/>
      <w:lvlJc w:val="left"/>
      <w:pPr>
        <w:ind w:left="5760" w:hanging="360"/>
      </w:pPr>
    </w:lvl>
    <w:lvl w:ilvl="8" w:tplc="6596AA36">
      <w:start w:val="1"/>
      <w:numFmt w:val="lowerRoman"/>
      <w:lvlText w:val="%9."/>
      <w:lvlJc w:val="right"/>
      <w:pPr>
        <w:ind w:left="6480" w:hanging="180"/>
      </w:pPr>
    </w:lvl>
  </w:abstractNum>
  <w:abstractNum w:abstractNumId="5" w15:restartNumberingAfterBreak="0">
    <w:nsid w:val="185F3C4D"/>
    <w:multiLevelType w:val="hybridMultilevel"/>
    <w:tmpl w:val="123CD72C"/>
    <w:lvl w:ilvl="0" w:tplc="2AB01E68">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C8A4AE8">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D2C4A4">
      <w:start w:val="1"/>
      <w:numFmt w:val="lowerRoman"/>
      <w:lvlText w:val="%3."/>
      <w:lvlJc w:val="left"/>
      <w:pPr>
        <w:ind w:left="216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FE8CBAC">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1987DE8">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9D2860C">
      <w:start w:val="1"/>
      <w:numFmt w:val="lowerRoman"/>
      <w:lvlText w:val="%6."/>
      <w:lvlJc w:val="left"/>
      <w:pPr>
        <w:ind w:left="432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D868DB0">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B90DD80">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A34BE44">
      <w:start w:val="1"/>
      <w:numFmt w:val="lowerRoman"/>
      <w:lvlText w:val="%9."/>
      <w:lvlJc w:val="left"/>
      <w:pPr>
        <w:ind w:left="648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27BB803C"/>
    <w:multiLevelType w:val="hybridMultilevel"/>
    <w:tmpl w:val="4D0073B4"/>
    <w:lvl w:ilvl="0" w:tplc="1D186D44">
      <w:start w:val="1"/>
      <w:numFmt w:val="bullet"/>
      <w:lvlText w:val=""/>
      <w:lvlJc w:val="left"/>
      <w:pPr>
        <w:ind w:left="720" w:hanging="360"/>
      </w:pPr>
      <w:rPr>
        <w:rFonts w:ascii="Symbol" w:hAnsi="Symbol" w:hint="default"/>
      </w:rPr>
    </w:lvl>
    <w:lvl w:ilvl="1" w:tplc="55261C34">
      <w:start w:val="1"/>
      <w:numFmt w:val="bullet"/>
      <w:lvlText w:val="o"/>
      <w:lvlJc w:val="left"/>
      <w:pPr>
        <w:ind w:left="1440" w:hanging="360"/>
      </w:pPr>
      <w:rPr>
        <w:rFonts w:ascii="Courier New" w:hAnsi="Courier New" w:hint="default"/>
      </w:rPr>
    </w:lvl>
    <w:lvl w:ilvl="2" w:tplc="6D8611BE">
      <w:start w:val="1"/>
      <w:numFmt w:val="bullet"/>
      <w:lvlText w:val=""/>
      <w:lvlJc w:val="left"/>
      <w:pPr>
        <w:ind w:left="2160" w:hanging="360"/>
      </w:pPr>
      <w:rPr>
        <w:rFonts w:ascii="Wingdings" w:hAnsi="Wingdings" w:hint="default"/>
      </w:rPr>
    </w:lvl>
    <w:lvl w:ilvl="3" w:tplc="01266B3A">
      <w:start w:val="1"/>
      <w:numFmt w:val="bullet"/>
      <w:lvlText w:val=""/>
      <w:lvlJc w:val="left"/>
      <w:pPr>
        <w:ind w:left="2880" w:hanging="360"/>
      </w:pPr>
      <w:rPr>
        <w:rFonts w:ascii="Symbol" w:hAnsi="Symbol" w:hint="default"/>
      </w:rPr>
    </w:lvl>
    <w:lvl w:ilvl="4" w:tplc="F6CEC08C">
      <w:start w:val="1"/>
      <w:numFmt w:val="bullet"/>
      <w:lvlText w:val="o"/>
      <w:lvlJc w:val="left"/>
      <w:pPr>
        <w:ind w:left="3600" w:hanging="360"/>
      </w:pPr>
      <w:rPr>
        <w:rFonts w:ascii="Courier New" w:hAnsi="Courier New" w:hint="default"/>
      </w:rPr>
    </w:lvl>
    <w:lvl w:ilvl="5" w:tplc="74985A06">
      <w:start w:val="1"/>
      <w:numFmt w:val="bullet"/>
      <w:lvlText w:val=""/>
      <w:lvlJc w:val="left"/>
      <w:pPr>
        <w:ind w:left="4320" w:hanging="360"/>
      </w:pPr>
      <w:rPr>
        <w:rFonts w:ascii="Wingdings" w:hAnsi="Wingdings" w:hint="default"/>
      </w:rPr>
    </w:lvl>
    <w:lvl w:ilvl="6" w:tplc="3168E45C">
      <w:start w:val="1"/>
      <w:numFmt w:val="bullet"/>
      <w:lvlText w:val=""/>
      <w:lvlJc w:val="left"/>
      <w:pPr>
        <w:ind w:left="5040" w:hanging="360"/>
      </w:pPr>
      <w:rPr>
        <w:rFonts w:ascii="Symbol" w:hAnsi="Symbol" w:hint="default"/>
      </w:rPr>
    </w:lvl>
    <w:lvl w:ilvl="7" w:tplc="458C81CA">
      <w:start w:val="1"/>
      <w:numFmt w:val="bullet"/>
      <w:lvlText w:val="o"/>
      <w:lvlJc w:val="left"/>
      <w:pPr>
        <w:ind w:left="5760" w:hanging="360"/>
      </w:pPr>
      <w:rPr>
        <w:rFonts w:ascii="Courier New" w:hAnsi="Courier New" w:hint="default"/>
      </w:rPr>
    </w:lvl>
    <w:lvl w:ilvl="8" w:tplc="A72A62EA">
      <w:start w:val="1"/>
      <w:numFmt w:val="bullet"/>
      <w:lvlText w:val=""/>
      <w:lvlJc w:val="left"/>
      <w:pPr>
        <w:ind w:left="6480" w:hanging="360"/>
      </w:pPr>
      <w:rPr>
        <w:rFonts w:ascii="Wingdings" w:hAnsi="Wingdings" w:hint="default"/>
      </w:rPr>
    </w:lvl>
  </w:abstractNum>
  <w:abstractNum w:abstractNumId="7" w15:restartNumberingAfterBreak="0">
    <w:nsid w:val="27D7153A"/>
    <w:multiLevelType w:val="hybridMultilevel"/>
    <w:tmpl w:val="261EA93C"/>
    <w:lvl w:ilvl="0" w:tplc="D9B0DED0">
      <w:start w:val="1"/>
      <w:numFmt w:val="decimal"/>
      <w:lvlText w:val="%1."/>
      <w:lvlJc w:val="left"/>
      <w:pPr>
        <w:ind w:left="720" w:hanging="360"/>
      </w:pPr>
      <w:rPr>
        <w:rFonts w:ascii="Source Sans Pro" w:eastAsia="Source Sans Pro" w:hAnsi="Source Sans Pro" w:cs="Source Sans Pro"/>
        <w:caps w:val="0"/>
        <w:smallCaps w:val="0"/>
        <w:strike w:val="0"/>
        <w:dstrike w:val="0"/>
        <w:outline w:val="0"/>
        <w:emboss w:val="0"/>
        <w:imprint w:val="0"/>
        <w:spacing w:val="0"/>
        <w:w w:val="100"/>
        <w:kern w:val="0"/>
        <w:position w:val="0"/>
        <w:highlight w:val="none"/>
        <w:vertAlign w:val="baseline"/>
      </w:rPr>
    </w:lvl>
    <w:lvl w:ilvl="1" w:tplc="786A189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D16F0F8">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854DC84">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842CBA">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45C9EC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D8694FE">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2AB78C">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289098">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3BC7D1F"/>
    <w:multiLevelType w:val="hybridMultilevel"/>
    <w:tmpl w:val="E34800A4"/>
    <w:lvl w:ilvl="0" w:tplc="D2C6B4A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5A8707E">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9F2A328">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E523008">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8EC5A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1EBA0E">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C04E67C">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97AF0C6">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EE852C2">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CCCF6A3"/>
    <w:multiLevelType w:val="multilevel"/>
    <w:tmpl w:val="1C0C599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401F580F"/>
    <w:multiLevelType w:val="multilevel"/>
    <w:tmpl w:val="C2B8A7F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463E9955"/>
    <w:multiLevelType w:val="multilevel"/>
    <w:tmpl w:val="D068DE8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49BCFAEF"/>
    <w:multiLevelType w:val="multilevel"/>
    <w:tmpl w:val="C4102A0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4DF108E5"/>
    <w:multiLevelType w:val="hybridMultilevel"/>
    <w:tmpl w:val="96801C7C"/>
    <w:lvl w:ilvl="0" w:tplc="16DEB248">
      <w:start w:val="1"/>
      <w:numFmt w:val="decimal"/>
      <w:lvlText w:val="%1."/>
      <w:lvlJc w:val="left"/>
      <w:pPr>
        <w:ind w:left="720" w:hanging="360"/>
      </w:pPr>
    </w:lvl>
    <w:lvl w:ilvl="1" w:tplc="02AE47EA">
      <w:start w:val="1"/>
      <w:numFmt w:val="lowerLetter"/>
      <w:lvlText w:val="%2."/>
      <w:lvlJc w:val="left"/>
      <w:pPr>
        <w:ind w:left="1440" w:hanging="360"/>
      </w:pPr>
    </w:lvl>
    <w:lvl w:ilvl="2" w:tplc="2F3C5986">
      <w:start w:val="1"/>
      <w:numFmt w:val="lowerRoman"/>
      <w:lvlText w:val="%3."/>
      <w:lvlJc w:val="right"/>
      <w:pPr>
        <w:ind w:left="2160" w:hanging="180"/>
      </w:pPr>
    </w:lvl>
    <w:lvl w:ilvl="3" w:tplc="CE0E7A74">
      <w:start w:val="1"/>
      <w:numFmt w:val="decimal"/>
      <w:lvlText w:val="%4."/>
      <w:lvlJc w:val="left"/>
      <w:pPr>
        <w:ind w:left="2880" w:hanging="360"/>
      </w:pPr>
    </w:lvl>
    <w:lvl w:ilvl="4" w:tplc="4EE4D57E">
      <w:start w:val="1"/>
      <w:numFmt w:val="lowerLetter"/>
      <w:lvlText w:val="%5."/>
      <w:lvlJc w:val="left"/>
      <w:pPr>
        <w:ind w:left="3600" w:hanging="360"/>
      </w:pPr>
    </w:lvl>
    <w:lvl w:ilvl="5" w:tplc="DCCC3C18">
      <w:start w:val="1"/>
      <w:numFmt w:val="lowerRoman"/>
      <w:lvlText w:val="%6."/>
      <w:lvlJc w:val="right"/>
      <w:pPr>
        <w:ind w:left="4320" w:hanging="180"/>
      </w:pPr>
    </w:lvl>
    <w:lvl w:ilvl="6" w:tplc="F6F24F3E">
      <w:start w:val="1"/>
      <w:numFmt w:val="decimal"/>
      <w:lvlText w:val="%7."/>
      <w:lvlJc w:val="left"/>
      <w:pPr>
        <w:ind w:left="5040" w:hanging="360"/>
      </w:pPr>
    </w:lvl>
    <w:lvl w:ilvl="7" w:tplc="6CB281AE">
      <w:start w:val="1"/>
      <w:numFmt w:val="lowerLetter"/>
      <w:lvlText w:val="%8."/>
      <w:lvlJc w:val="left"/>
      <w:pPr>
        <w:ind w:left="5760" w:hanging="360"/>
      </w:pPr>
    </w:lvl>
    <w:lvl w:ilvl="8" w:tplc="98C2E71C">
      <w:start w:val="1"/>
      <w:numFmt w:val="lowerRoman"/>
      <w:lvlText w:val="%9."/>
      <w:lvlJc w:val="right"/>
      <w:pPr>
        <w:ind w:left="6480" w:hanging="180"/>
      </w:pPr>
    </w:lvl>
  </w:abstractNum>
  <w:abstractNum w:abstractNumId="14" w15:restartNumberingAfterBreak="0">
    <w:nsid w:val="5C47FD98"/>
    <w:multiLevelType w:val="multilevel"/>
    <w:tmpl w:val="55DADC8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5C835C4E"/>
    <w:multiLevelType w:val="hybridMultilevel"/>
    <w:tmpl w:val="DFBCB688"/>
    <w:lvl w:ilvl="0" w:tplc="1520DC5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114C80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260220">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EF66A86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EA3DD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9661EC4">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9322F07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E0A084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24CE99E">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C863BEB"/>
    <w:multiLevelType w:val="hybridMultilevel"/>
    <w:tmpl w:val="D004B022"/>
    <w:lvl w:ilvl="0" w:tplc="84E84D4C">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88E7EA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ACADA4">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966A47E">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EA9D8E">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97ED90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FF84DC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6EAC7C">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ACB66C">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E47CBD2"/>
    <w:multiLevelType w:val="hybridMultilevel"/>
    <w:tmpl w:val="34585CD2"/>
    <w:lvl w:ilvl="0" w:tplc="4330DFA0">
      <w:start w:val="1"/>
      <w:numFmt w:val="bullet"/>
      <w:lvlText w:val=""/>
      <w:lvlJc w:val="left"/>
      <w:pPr>
        <w:ind w:left="720" w:hanging="360"/>
      </w:pPr>
      <w:rPr>
        <w:rFonts w:ascii="Symbol" w:hAnsi="Symbol" w:hint="default"/>
      </w:rPr>
    </w:lvl>
    <w:lvl w:ilvl="1" w:tplc="7DB642F8">
      <w:start w:val="1"/>
      <w:numFmt w:val="bullet"/>
      <w:lvlText w:val="o"/>
      <w:lvlJc w:val="left"/>
      <w:pPr>
        <w:ind w:left="1440" w:hanging="360"/>
      </w:pPr>
      <w:rPr>
        <w:rFonts w:ascii="Courier New" w:hAnsi="Courier New" w:hint="default"/>
      </w:rPr>
    </w:lvl>
    <w:lvl w:ilvl="2" w:tplc="9C8AC422">
      <w:start w:val="1"/>
      <w:numFmt w:val="bullet"/>
      <w:lvlText w:val=""/>
      <w:lvlJc w:val="left"/>
      <w:pPr>
        <w:ind w:left="2160" w:hanging="360"/>
      </w:pPr>
      <w:rPr>
        <w:rFonts w:ascii="Wingdings" w:hAnsi="Wingdings" w:hint="default"/>
      </w:rPr>
    </w:lvl>
    <w:lvl w:ilvl="3" w:tplc="EF3C83DA">
      <w:start w:val="1"/>
      <w:numFmt w:val="bullet"/>
      <w:lvlText w:val=""/>
      <w:lvlJc w:val="left"/>
      <w:pPr>
        <w:ind w:left="2880" w:hanging="360"/>
      </w:pPr>
      <w:rPr>
        <w:rFonts w:ascii="Symbol" w:hAnsi="Symbol" w:hint="default"/>
      </w:rPr>
    </w:lvl>
    <w:lvl w:ilvl="4" w:tplc="BEBA8BA6">
      <w:start w:val="1"/>
      <w:numFmt w:val="bullet"/>
      <w:lvlText w:val="o"/>
      <w:lvlJc w:val="left"/>
      <w:pPr>
        <w:ind w:left="3600" w:hanging="360"/>
      </w:pPr>
      <w:rPr>
        <w:rFonts w:ascii="Courier New" w:hAnsi="Courier New" w:hint="default"/>
      </w:rPr>
    </w:lvl>
    <w:lvl w:ilvl="5" w:tplc="CEA2D9F0">
      <w:start w:val="1"/>
      <w:numFmt w:val="bullet"/>
      <w:lvlText w:val=""/>
      <w:lvlJc w:val="left"/>
      <w:pPr>
        <w:ind w:left="4320" w:hanging="360"/>
      </w:pPr>
      <w:rPr>
        <w:rFonts w:ascii="Wingdings" w:hAnsi="Wingdings" w:hint="default"/>
      </w:rPr>
    </w:lvl>
    <w:lvl w:ilvl="6" w:tplc="48241CE4">
      <w:start w:val="1"/>
      <w:numFmt w:val="bullet"/>
      <w:lvlText w:val=""/>
      <w:lvlJc w:val="left"/>
      <w:pPr>
        <w:ind w:left="5040" w:hanging="360"/>
      </w:pPr>
      <w:rPr>
        <w:rFonts w:ascii="Symbol" w:hAnsi="Symbol" w:hint="default"/>
      </w:rPr>
    </w:lvl>
    <w:lvl w:ilvl="7" w:tplc="B10ED192">
      <w:start w:val="1"/>
      <w:numFmt w:val="bullet"/>
      <w:lvlText w:val="o"/>
      <w:lvlJc w:val="left"/>
      <w:pPr>
        <w:ind w:left="5760" w:hanging="360"/>
      </w:pPr>
      <w:rPr>
        <w:rFonts w:ascii="Courier New" w:hAnsi="Courier New" w:hint="default"/>
      </w:rPr>
    </w:lvl>
    <w:lvl w:ilvl="8" w:tplc="79DE953A">
      <w:start w:val="1"/>
      <w:numFmt w:val="bullet"/>
      <w:lvlText w:val=""/>
      <w:lvlJc w:val="left"/>
      <w:pPr>
        <w:ind w:left="6480" w:hanging="360"/>
      </w:pPr>
      <w:rPr>
        <w:rFonts w:ascii="Wingdings" w:hAnsi="Wingdings" w:hint="default"/>
      </w:rPr>
    </w:lvl>
  </w:abstractNum>
  <w:abstractNum w:abstractNumId="18" w15:restartNumberingAfterBreak="0">
    <w:nsid w:val="65C8723F"/>
    <w:multiLevelType w:val="hybridMultilevel"/>
    <w:tmpl w:val="680AC276"/>
    <w:lvl w:ilvl="0" w:tplc="D57A21DE">
      <w:start w:val="1"/>
      <w:numFmt w:val="bullet"/>
      <w:lvlText w:val=""/>
      <w:lvlJc w:val="left"/>
      <w:pPr>
        <w:ind w:left="720" w:hanging="360"/>
      </w:pPr>
      <w:rPr>
        <w:rFonts w:ascii="Symbol" w:hAnsi="Symbol" w:hint="default"/>
      </w:rPr>
    </w:lvl>
    <w:lvl w:ilvl="1" w:tplc="A7528724">
      <w:start w:val="1"/>
      <w:numFmt w:val="bullet"/>
      <w:lvlText w:val="o"/>
      <w:lvlJc w:val="left"/>
      <w:pPr>
        <w:ind w:left="1440" w:hanging="360"/>
      </w:pPr>
      <w:rPr>
        <w:rFonts w:ascii="Courier New" w:hAnsi="Courier New" w:hint="default"/>
      </w:rPr>
    </w:lvl>
    <w:lvl w:ilvl="2" w:tplc="E5A0DE7C">
      <w:start w:val="1"/>
      <w:numFmt w:val="bullet"/>
      <w:lvlText w:val=""/>
      <w:lvlJc w:val="left"/>
      <w:pPr>
        <w:ind w:left="2160" w:hanging="360"/>
      </w:pPr>
      <w:rPr>
        <w:rFonts w:ascii="Wingdings" w:hAnsi="Wingdings" w:hint="default"/>
      </w:rPr>
    </w:lvl>
    <w:lvl w:ilvl="3" w:tplc="ECD09FF2">
      <w:start w:val="1"/>
      <w:numFmt w:val="bullet"/>
      <w:lvlText w:val=""/>
      <w:lvlJc w:val="left"/>
      <w:pPr>
        <w:ind w:left="2880" w:hanging="360"/>
      </w:pPr>
      <w:rPr>
        <w:rFonts w:ascii="Symbol" w:hAnsi="Symbol" w:hint="default"/>
      </w:rPr>
    </w:lvl>
    <w:lvl w:ilvl="4" w:tplc="956E06F2">
      <w:start w:val="1"/>
      <w:numFmt w:val="bullet"/>
      <w:lvlText w:val="o"/>
      <w:lvlJc w:val="left"/>
      <w:pPr>
        <w:ind w:left="3600" w:hanging="360"/>
      </w:pPr>
      <w:rPr>
        <w:rFonts w:ascii="Courier New" w:hAnsi="Courier New" w:hint="default"/>
      </w:rPr>
    </w:lvl>
    <w:lvl w:ilvl="5" w:tplc="D68E9088">
      <w:start w:val="1"/>
      <w:numFmt w:val="bullet"/>
      <w:lvlText w:val=""/>
      <w:lvlJc w:val="left"/>
      <w:pPr>
        <w:ind w:left="4320" w:hanging="360"/>
      </w:pPr>
      <w:rPr>
        <w:rFonts w:ascii="Wingdings" w:hAnsi="Wingdings" w:hint="default"/>
      </w:rPr>
    </w:lvl>
    <w:lvl w:ilvl="6" w:tplc="30660554">
      <w:start w:val="1"/>
      <w:numFmt w:val="bullet"/>
      <w:lvlText w:val=""/>
      <w:lvlJc w:val="left"/>
      <w:pPr>
        <w:ind w:left="5040" w:hanging="360"/>
      </w:pPr>
      <w:rPr>
        <w:rFonts w:ascii="Symbol" w:hAnsi="Symbol" w:hint="default"/>
      </w:rPr>
    </w:lvl>
    <w:lvl w:ilvl="7" w:tplc="B6C2B6F0">
      <w:start w:val="1"/>
      <w:numFmt w:val="bullet"/>
      <w:lvlText w:val="o"/>
      <w:lvlJc w:val="left"/>
      <w:pPr>
        <w:ind w:left="5760" w:hanging="360"/>
      </w:pPr>
      <w:rPr>
        <w:rFonts w:ascii="Courier New" w:hAnsi="Courier New" w:hint="default"/>
      </w:rPr>
    </w:lvl>
    <w:lvl w:ilvl="8" w:tplc="9C004F5C">
      <w:start w:val="1"/>
      <w:numFmt w:val="bullet"/>
      <w:lvlText w:val=""/>
      <w:lvlJc w:val="left"/>
      <w:pPr>
        <w:ind w:left="6480" w:hanging="360"/>
      </w:pPr>
      <w:rPr>
        <w:rFonts w:ascii="Wingdings" w:hAnsi="Wingdings" w:hint="default"/>
      </w:rPr>
    </w:lvl>
  </w:abstractNum>
  <w:abstractNum w:abstractNumId="19" w15:restartNumberingAfterBreak="0">
    <w:nsid w:val="66213A9C"/>
    <w:multiLevelType w:val="hybridMultilevel"/>
    <w:tmpl w:val="5DAE4C22"/>
    <w:lvl w:ilvl="0" w:tplc="167A9B9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147034">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BBC3612">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852ADF6">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EBC3C8A">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F247B0">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5DE8C52">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3E8198">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00D68E">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68595D9"/>
    <w:multiLevelType w:val="hybridMultilevel"/>
    <w:tmpl w:val="695A043A"/>
    <w:lvl w:ilvl="0" w:tplc="A23446BE">
      <w:start w:val="1"/>
      <w:numFmt w:val="bullet"/>
      <w:lvlText w:val=""/>
      <w:lvlJc w:val="left"/>
      <w:pPr>
        <w:ind w:left="720" w:hanging="360"/>
      </w:pPr>
      <w:rPr>
        <w:rFonts w:ascii="Symbol" w:hAnsi="Symbol" w:hint="default"/>
      </w:rPr>
    </w:lvl>
    <w:lvl w:ilvl="1" w:tplc="52060998">
      <w:start w:val="1"/>
      <w:numFmt w:val="bullet"/>
      <w:lvlText w:val="o"/>
      <w:lvlJc w:val="left"/>
      <w:pPr>
        <w:ind w:left="1440" w:hanging="360"/>
      </w:pPr>
      <w:rPr>
        <w:rFonts w:ascii="Courier New" w:hAnsi="Courier New" w:hint="default"/>
      </w:rPr>
    </w:lvl>
    <w:lvl w:ilvl="2" w:tplc="7A429A8A">
      <w:start w:val="1"/>
      <w:numFmt w:val="bullet"/>
      <w:lvlText w:val=""/>
      <w:lvlJc w:val="left"/>
      <w:pPr>
        <w:ind w:left="2160" w:hanging="360"/>
      </w:pPr>
      <w:rPr>
        <w:rFonts w:ascii="Wingdings" w:hAnsi="Wingdings" w:hint="default"/>
      </w:rPr>
    </w:lvl>
    <w:lvl w:ilvl="3" w:tplc="14DA356A">
      <w:start w:val="1"/>
      <w:numFmt w:val="bullet"/>
      <w:lvlText w:val=""/>
      <w:lvlJc w:val="left"/>
      <w:pPr>
        <w:ind w:left="2880" w:hanging="360"/>
      </w:pPr>
      <w:rPr>
        <w:rFonts w:ascii="Symbol" w:hAnsi="Symbol" w:hint="default"/>
      </w:rPr>
    </w:lvl>
    <w:lvl w:ilvl="4" w:tplc="81B6B7C2">
      <w:start w:val="1"/>
      <w:numFmt w:val="bullet"/>
      <w:lvlText w:val="o"/>
      <w:lvlJc w:val="left"/>
      <w:pPr>
        <w:ind w:left="3600" w:hanging="360"/>
      </w:pPr>
      <w:rPr>
        <w:rFonts w:ascii="Courier New" w:hAnsi="Courier New" w:hint="default"/>
      </w:rPr>
    </w:lvl>
    <w:lvl w:ilvl="5" w:tplc="0308C648">
      <w:start w:val="1"/>
      <w:numFmt w:val="bullet"/>
      <w:lvlText w:val=""/>
      <w:lvlJc w:val="left"/>
      <w:pPr>
        <w:ind w:left="4320" w:hanging="360"/>
      </w:pPr>
      <w:rPr>
        <w:rFonts w:ascii="Wingdings" w:hAnsi="Wingdings" w:hint="default"/>
      </w:rPr>
    </w:lvl>
    <w:lvl w:ilvl="6" w:tplc="4468D408">
      <w:start w:val="1"/>
      <w:numFmt w:val="bullet"/>
      <w:lvlText w:val=""/>
      <w:lvlJc w:val="left"/>
      <w:pPr>
        <w:ind w:left="5040" w:hanging="360"/>
      </w:pPr>
      <w:rPr>
        <w:rFonts w:ascii="Symbol" w:hAnsi="Symbol" w:hint="default"/>
      </w:rPr>
    </w:lvl>
    <w:lvl w:ilvl="7" w:tplc="E6EC98B8">
      <w:start w:val="1"/>
      <w:numFmt w:val="bullet"/>
      <w:lvlText w:val="o"/>
      <w:lvlJc w:val="left"/>
      <w:pPr>
        <w:ind w:left="5760" w:hanging="360"/>
      </w:pPr>
      <w:rPr>
        <w:rFonts w:ascii="Courier New" w:hAnsi="Courier New" w:hint="default"/>
      </w:rPr>
    </w:lvl>
    <w:lvl w:ilvl="8" w:tplc="6342620C">
      <w:start w:val="1"/>
      <w:numFmt w:val="bullet"/>
      <w:lvlText w:val=""/>
      <w:lvlJc w:val="left"/>
      <w:pPr>
        <w:ind w:left="6480" w:hanging="360"/>
      </w:pPr>
      <w:rPr>
        <w:rFonts w:ascii="Wingdings" w:hAnsi="Wingdings" w:hint="default"/>
      </w:rPr>
    </w:lvl>
  </w:abstractNum>
  <w:abstractNum w:abstractNumId="21" w15:restartNumberingAfterBreak="0">
    <w:nsid w:val="695248A2"/>
    <w:multiLevelType w:val="hybridMultilevel"/>
    <w:tmpl w:val="4E4C533C"/>
    <w:lvl w:ilvl="0" w:tplc="7586004C">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F40A3A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F9E2E24">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A98C2A2">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EBE7DCA">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5964C30">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198AAC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69E2A4A">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628D868">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95CDEFF"/>
    <w:multiLevelType w:val="hybridMultilevel"/>
    <w:tmpl w:val="07A484C2"/>
    <w:lvl w:ilvl="0" w:tplc="AFC00B44">
      <w:start w:val="1"/>
      <w:numFmt w:val="bullet"/>
      <w:lvlText w:val=""/>
      <w:lvlJc w:val="left"/>
      <w:pPr>
        <w:ind w:left="720" w:hanging="360"/>
      </w:pPr>
      <w:rPr>
        <w:rFonts w:ascii="Symbol" w:hAnsi="Symbol" w:hint="default"/>
      </w:rPr>
    </w:lvl>
    <w:lvl w:ilvl="1" w:tplc="9AD2F274">
      <w:start w:val="1"/>
      <w:numFmt w:val="bullet"/>
      <w:lvlText w:val="o"/>
      <w:lvlJc w:val="left"/>
      <w:pPr>
        <w:ind w:left="1440" w:hanging="360"/>
      </w:pPr>
      <w:rPr>
        <w:rFonts w:ascii="Courier New" w:hAnsi="Courier New" w:hint="default"/>
      </w:rPr>
    </w:lvl>
    <w:lvl w:ilvl="2" w:tplc="EE9A1BC0">
      <w:start w:val="1"/>
      <w:numFmt w:val="bullet"/>
      <w:lvlText w:val=""/>
      <w:lvlJc w:val="left"/>
      <w:pPr>
        <w:ind w:left="2160" w:hanging="360"/>
      </w:pPr>
      <w:rPr>
        <w:rFonts w:ascii="Wingdings" w:hAnsi="Wingdings" w:hint="default"/>
      </w:rPr>
    </w:lvl>
    <w:lvl w:ilvl="3" w:tplc="1732421A">
      <w:start w:val="1"/>
      <w:numFmt w:val="bullet"/>
      <w:lvlText w:val=""/>
      <w:lvlJc w:val="left"/>
      <w:pPr>
        <w:ind w:left="2880" w:hanging="360"/>
      </w:pPr>
      <w:rPr>
        <w:rFonts w:ascii="Symbol" w:hAnsi="Symbol" w:hint="default"/>
      </w:rPr>
    </w:lvl>
    <w:lvl w:ilvl="4" w:tplc="658E990C">
      <w:start w:val="1"/>
      <w:numFmt w:val="bullet"/>
      <w:lvlText w:val="o"/>
      <w:lvlJc w:val="left"/>
      <w:pPr>
        <w:ind w:left="3600" w:hanging="360"/>
      </w:pPr>
      <w:rPr>
        <w:rFonts w:ascii="Courier New" w:hAnsi="Courier New" w:hint="default"/>
      </w:rPr>
    </w:lvl>
    <w:lvl w:ilvl="5" w:tplc="E82C8700">
      <w:start w:val="1"/>
      <w:numFmt w:val="bullet"/>
      <w:lvlText w:val=""/>
      <w:lvlJc w:val="left"/>
      <w:pPr>
        <w:ind w:left="4320" w:hanging="360"/>
      </w:pPr>
      <w:rPr>
        <w:rFonts w:ascii="Wingdings" w:hAnsi="Wingdings" w:hint="default"/>
      </w:rPr>
    </w:lvl>
    <w:lvl w:ilvl="6" w:tplc="A5FE69D8">
      <w:start w:val="1"/>
      <w:numFmt w:val="bullet"/>
      <w:lvlText w:val=""/>
      <w:lvlJc w:val="left"/>
      <w:pPr>
        <w:ind w:left="5040" w:hanging="360"/>
      </w:pPr>
      <w:rPr>
        <w:rFonts w:ascii="Symbol" w:hAnsi="Symbol" w:hint="default"/>
      </w:rPr>
    </w:lvl>
    <w:lvl w:ilvl="7" w:tplc="1778AEE4">
      <w:start w:val="1"/>
      <w:numFmt w:val="bullet"/>
      <w:lvlText w:val="o"/>
      <w:lvlJc w:val="left"/>
      <w:pPr>
        <w:ind w:left="5760" w:hanging="360"/>
      </w:pPr>
      <w:rPr>
        <w:rFonts w:ascii="Courier New" w:hAnsi="Courier New" w:hint="default"/>
      </w:rPr>
    </w:lvl>
    <w:lvl w:ilvl="8" w:tplc="EBC22602">
      <w:start w:val="1"/>
      <w:numFmt w:val="bullet"/>
      <w:lvlText w:val=""/>
      <w:lvlJc w:val="left"/>
      <w:pPr>
        <w:ind w:left="6480" w:hanging="360"/>
      </w:pPr>
      <w:rPr>
        <w:rFonts w:ascii="Wingdings" w:hAnsi="Wingdings" w:hint="default"/>
      </w:rPr>
    </w:lvl>
  </w:abstractNum>
  <w:abstractNum w:abstractNumId="23" w15:restartNumberingAfterBreak="0">
    <w:nsid w:val="6B45126B"/>
    <w:multiLevelType w:val="hybridMultilevel"/>
    <w:tmpl w:val="95BE3774"/>
    <w:lvl w:ilvl="0" w:tplc="DB200BFC">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E69C5E">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48EE08">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59A7B32">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F6ACC76">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EAA8E08">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4382834">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545F8C">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3C51B4">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D7FF90B"/>
    <w:multiLevelType w:val="hybridMultilevel"/>
    <w:tmpl w:val="D8724632"/>
    <w:lvl w:ilvl="0" w:tplc="4DE2660E">
      <w:start w:val="1"/>
      <w:numFmt w:val="bullet"/>
      <w:lvlText w:val=""/>
      <w:lvlJc w:val="left"/>
      <w:pPr>
        <w:ind w:left="720" w:hanging="360"/>
      </w:pPr>
      <w:rPr>
        <w:rFonts w:ascii="Symbol" w:hAnsi="Symbol" w:hint="default"/>
      </w:rPr>
    </w:lvl>
    <w:lvl w:ilvl="1" w:tplc="B40A7CA4">
      <w:start w:val="1"/>
      <w:numFmt w:val="bullet"/>
      <w:lvlText w:val="o"/>
      <w:lvlJc w:val="left"/>
      <w:pPr>
        <w:ind w:left="1440" w:hanging="360"/>
      </w:pPr>
      <w:rPr>
        <w:rFonts w:ascii="Courier New" w:hAnsi="Courier New" w:hint="default"/>
      </w:rPr>
    </w:lvl>
    <w:lvl w:ilvl="2" w:tplc="223CD416">
      <w:start w:val="1"/>
      <w:numFmt w:val="bullet"/>
      <w:lvlText w:val=""/>
      <w:lvlJc w:val="left"/>
      <w:pPr>
        <w:ind w:left="2160" w:hanging="360"/>
      </w:pPr>
      <w:rPr>
        <w:rFonts w:ascii="Wingdings" w:hAnsi="Wingdings" w:hint="default"/>
      </w:rPr>
    </w:lvl>
    <w:lvl w:ilvl="3" w:tplc="E66E8B26">
      <w:start w:val="1"/>
      <w:numFmt w:val="bullet"/>
      <w:lvlText w:val=""/>
      <w:lvlJc w:val="left"/>
      <w:pPr>
        <w:ind w:left="2880" w:hanging="360"/>
      </w:pPr>
      <w:rPr>
        <w:rFonts w:ascii="Symbol" w:hAnsi="Symbol" w:hint="default"/>
      </w:rPr>
    </w:lvl>
    <w:lvl w:ilvl="4" w:tplc="9AB8306A">
      <w:start w:val="1"/>
      <w:numFmt w:val="bullet"/>
      <w:lvlText w:val="o"/>
      <w:lvlJc w:val="left"/>
      <w:pPr>
        <w:ind w:left="3600" w:hanging="360"/>
      </w:pPr>
      <w:rPr>
        <w:rFonts w:ascii="Courier New" w:hAnsi="Courier New" w:hint="default"/>
      </w:rPr>
    </w:lvl>
    <w:lvl w:ilvl="5" w:tplc="CF22E7EC">
      <w:start w:val="1"/>
      <w:numFmt w:val="bullet"/>
      <w:lvlText w:val=""/>
      <w:lvlJc w:val="left"/>
      <w:pPr>
        <w:ind w:left="4320" w:hanging="360"/>
      </w:pPr>
      <w:rPr>
        <w:rFonts w:ascii="Wingdings" w:hAnsi="Wingdings" w:hint="default"/>
      </w:rPr>
    </w:lvl>
    <w:lvl w:ilvl="6" w:tplc="DE922AD0">
      <w:start w:val="1"/>
      <w:numFmt w:val="bullet"/>
      <w:lvlText w:val=""/>
      <w:lvlJc w:val="left"/>
      <w:pPr>
        <w:ind w:left="5040" w:hanging="360"/>
      </w:pPr>
      <w:rPr>
        <w:rFonts w:ascii="Symbol" w:hAnsi="Symbol" w:hint="default"/>
      </w:rPr>
    </w:lvl>
    <w:lvl w:ilvl="7" w:tplc="F42A745E">
      <w:start w:val="1"/>
      <w:numFmt w:val="bullet"/>
      <w:lvlText w:val="o"/>
      <w:lvlJc w:val="left"/>
      <w:pPr>
        <w:ind w:left="5760" w:hanging="360"/>
      </w:pPr>
      <w:rPr>
        <w:rFonts w:ascii="Courier New" w:hAnsi="Courier New" w:hint="default"/>
      </w:rPr>
    </w:lvl>
    <w:lvl w:ilvl="8" w:tplc="DDEE7892">
      <w:start w:val="1"/>
      <w:numFmt w:val="bullet"/>
      <w:lvlText w:val=""/>
      <w:lvlJc w:val="left"/>
      <w:pPr>
        <w:ind w:left="6480" w:hanging="360"/>
      </w:pPr>
      <w:rPr>
        <w:rFonts w:ascii="Wingdings" w:hAnsi="Wingdings" w:hint="default"/>
      </w:rPr>
    </w:lvl>
  </w:abstractNum>
  <w:abstractNum w:abstractNumId="25" w15:restartNumberingAfterBreak="0">
    <w:nsid w:val="6F88BFF6"/>
    <w:multiLevelType w:val="hybridMultilevel"/>
    <w:tmpl w:val="C6A4111E"/>
    <w:lvl w:ilvl="0" w:tplc="0A42ED00">
      <w:start w:val="1"/>
      <w:numFmt w:val="decimal"/>
      <w:lvlText w:val="%1."/>
      <w:lvlJc w:val="left"/>
      <w:pPr>
        <w:ind w:left="720" w:hanging="360"/>
      </w:pPr>
      <w:rPr>
        <w:rFonts w:ascii="Source Sans Pro" w:hAnsi="Source Sans Pro" w:hint="default"/>
      </w:rPr>
    </w:lvl>
    <w:lvl w:ilvl="1" w:tplc="D228E6BA">
      <w:start w:val="1"/>
      <w:numFmt w:val="lowerLetter"/>
      <w:lvlText w:val="%2."/>
      <w:lvlJc w:val="left"/>
      <w:pPr>
        <w:ind w:left="1440" w:hanging="360"/>
      </w:pPr>
    </w:lvl>
    <w:lvl w:ilvl="2" w:tplc="26169E26">
      <w:start w:val="1"/>
      <w:numFmt w:val="lowerRoman"/>
      <w:lvlText w:val="%3."/>
      <w:lvlJc w:val="right"/>
      <w:pPr>
        <w:ind w:left="2160" w:hanging="180"/>
      </w:pPr>
    </w:lvl>
    <w:lvl w:ilvl="3" w:tplc="962ED78C">
      <w:start w:val="1"/>
      <w:numFmt w:val="decimal"/>
      <w:lvlText w:val="%4."/>
      <w:lvlJc w:val="left"/>
      <w:pPr>
        <w:ind w:left="2880" w:hanging="360"/>
      </w:pPr>
    </w:lvl>
    <w:lvl w:ilvl="4" w:tplc="90884D60">
      <w:start w:val="1"/>
      <w:numFmt w:val="lowerLetter"/>
      <w:lvlText w:val="%5."/>
      <w:lvlJc w:val="left"/>
      <w:pPr>
        <w:ind w:left="3600" w:hanging="360"/>
      </w:pPr>
    </w:lvl>
    <w:lvl w:ilvl="5" w:tplc="D5E43B4C">
      <w:start w:val="1"/>
      <w:numFmt w:val="lowerRoman"/>
      <w:lvlText w:val="%6."/>
      <w:lvlJc w:val="right"/>
      <w:pPr>
        <w:ind w:left="4320" w:hanging="180"/>
      </w:pPr>
    </w:lvl>
    <w:lvl w:ilvl="6" w:tplc="634249C4">
      <w:start w:val="1"/>
      <w:numFmt w:val="decimal"/>
      <w:lvlText w:val="%7."/>
      <w:lvlJc w:val="left"/>
      <w:pPr>
        <w:ind w:left="5040" w:hanging="360"/>
      </w:pPr>
    </w:lvl>
    <w:lvl w:ilvl="7" w:tplc="6B00432C">
      <w:start w:val="1"/>
      <w:numFmt w:val="lowerLetter"/>
      <w:lvlText w:val="%8."/>
      <w:lvlJc w:val="left"/>
      <w:pPr>
        <w:ind w:left="5760" w:hanging="360"/>
      </w:pPr>
    </w:lvl>
    <w:lvl w:ilvl="8" w:tplc="4D0AF35C">
      <w:start w:val="1"/>
      <w:numFmt w:val="lowerRoman"/>
      <w:lvlText w:val="%9."/>
      <w:lvlJc w:val="right"/>
      <w:pPr>
        <w:ind w:left="6480" w:hanging="180"/>
      </w:pPr>
    </w:lvl>
  </w:abstractNum>
  <w:abstractNum w:abstractNumId="26" w15:restartNumberingAfterBreak="0">
    <w:nsid w:val="779617D6"/>
    <w:multiLevelType w:val="hybridMultilevel"/>
    <w:tmpl w:val="A328BF1C"/>
    <w:lvl w:ilvl="0" w:tplc="0D50251C">
      <w:start w:val="1"/>
      <w:numFmt w:val="bullet"/>
      <w:lvlText w:val=""/>
      <w:lvlJc w:val="left"/>
      <w:pPr>
        <w:ind w:left="720" w:hanging="360"/>
      </w:pPr>
      <w:rPr>
        <w:rFonts w:ascii="Symbol" w:hAnsi="Symbol" w:hint="default"/>
      </w:rPr>
    </w:lvl>
    <w:lvl w:ilvl="1" w:tplc="FF1ED340">
      <w:start w:val="1"/>
      <w:numFmt w:val="bullet"/>
      <w:lvlText w:val="o"/>
      <w:lvlJc w:val="left"/>
      <w:pPr>
        <w:ind w:left="1440" w:hanging="360"/>
      </w:pPr>
      <w:rPr>
        <w:rFonts w:ascii="Courier New" w:hAnsi="Courier New" w:hint="default"/>
      </w:rPr>
    </w:lvl>
    <w:lvl w:ilvl="2" w:tplc="B70258D4">
      <w:start w:val="1"/>
      <w:numFmt w:val="bullet"/>
      <w:lvlText w:val=""/>
      <w:lvlJc w:val="left"/>
      <w:pPr>
        <w:ind w:left="2160" w:hanging="360"/>
      </w:pPr>
      <w:rPr>
        <w:rFonts w:ascii="Wingdings" w:hAnsi="Wingdings" w:hint="default"/>
      </w:rPr>
    </w:lvl>
    <w:lvl w:ilvl="3" w:tplc="3624795C">
      <w:start w:val="1"/>
      <w:numFmt w:val="bullet"/>
      <w:lvlText w:val=""/>
      <w:lvlJc w:val="left"/>
      <w:pPr>
        <w:ind w:left="2880" w:hanging="360"/>
      </w:pPr>
      <w:rPr>
        <w:rFonts w:ascii="Symbol" w:hAnsi="Symbol" w:hint="default"/>
      </w:rPr>
    </w:lvl>
    <w:lvl w:ilvl="4" w:tplc="4950E0BC">
      <w:start w:val="1"/>
      <w:numFmt w:val="bullet"/>
      <w:lvlText w:val="o"/>
      <w:lvlJc w:val="left"/>
      <w:pPr>
        <w:ind w:left="3600" w:hanging="360"/>
      </w:pPr>
      <w:rPr>
        <w:rFonts w:ascii="Courier New" w:hAnsi="Courier New" w:hint="default"/>
      </w:rPr>
    </w:lvl>
    <w:lvl w:ilvl="5" w:tplc="3366345A">
      <w:start w:val="1"/>
      <w:numFmt w:val="bullet"/>
      <w:lvlText w:val=""/>
      <w:lvlJc w:val="left"/>
      <w:pPr>
        <w:ind w:left="4320" w:hanging="360"/>
      </w:pPr>
      <w:rPr>
        <w:rFonts w:ascii="Wingdings" w:hAnsi="Wingdings" w:hint="default"/>
      </w:rPr>
    </w:lvl>
    <w:lvl w:ilvl="6" w:tplc="BF466E22">
      <w:start w:val="1"/>
      <w:numFmt w:val="bullet"/>
      <w:lvlText w:val=""/>
      <w:lvlJc w:val="left"/>
      <w:pPr>
        <w:ind w:left="5040" w:hanging="360"/>
      </w:pPr>
      <w:rPr>
        <w:rFonts w:ascii="Symbol" w:hAnsi="Symbol" w:hint="default"/>
      </w:rPr>
    </w:lvl>
    <w:lvl w:ilvl="7" w:tplc="9B8E1E9E">
      <w:start w:val="1"/>
      <w:numFmt w:val="bullet"/>
      <w:lvlText w:val="o"/>
      <w:lvlJc w:val="left"/>
      <w:pPr>
        <w:ind w:left="5760" w:hanging="360"/>
      </w:pPr>
      <w:rPr>
        <w:rFonts w:ascii="Courier New" w:hAnsi="Courier New" w:hint="default"/>
      </w:rPr>
    </w:lvl>
    <w:lvl w:ilvl="8" w:tplc="DE700E92">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8"/>
  </w:num>
  <w:num w:numId="4">
    <w:abstractNumId w:val="10"/>
  </w:num>
  <w:num w:numId="5">
    <w:abstractNumId w:val="4"/>
  </w:num>
  <w:num w:numId="6">
    <w:abstractNumId w:val="26"/>
  </w:num>
  <w:num w:numId="7">
    <w:abstractNumId w:val="24"/>
  </w:num>
  <w:num w:numId="8">
    <w:abstractNumId w:val="20"/>
  </w:num>
  <w:num w:numId="9">
    <w:abstractNumId w:val="22"/>
  </w:num>
  <w:num w:numId="10">
    <w:abstractNumId w:val="12"/>
  </w:num>
  <w:num w:numId="11">
    <w:abstractNumId w:val="14"/>
  </w:num>
  <w:num w:numId="12">
    <w:abstractNumId w:val="11"/>
  </w:num>
  <w:num w:numId="13">
    <w:abstractNumId w:val="9"/>
  </w:num>
  <w:num w:numId="14">
    <w:abstractNumId w:val="13"/>
  </w:num>
  <w:num w:numId="15">
    <w:abstractNumId w:val="3"/>
  </w:num>
  <w:num w:numId="16">
    <w:abstractNumId w:val="25"/>
  </w:num>
  <w:num w:numId="17">
    <w:abstractNumId w:val="0"/>
  </w:num>
  <w:num w:numId="18">
    <w:abstractNumId w:val="5"/>
  </w:num>
  <w:num w:numId="19">
    <w:abstractNumId w:val="15"/>
  </w:num>
  <w:num w:numId="20">
    <w:abstractNumId w:val="7"/>
  </w:num>
  <w:num w:numId="21">
    <w:abstractNumId w:val="16"/>
  </w:num>
  <w:num w:numId="22">
    <w:abstractNumId w:val="2"/>
  </w:num>
  <w:num w:numId="23">
    <w:abstractNumId w:val="21"/>
  </w:num>
  <w:num w:numId="24">
    <w:abstractNumId w:val="1"/>
  </w:num>
  <w:num w:numId="25">
    <w:abstractNumId w:val="23"/>
  </w:num>
  <w:num w:numId="26">
    <w:abstractNumId w:val="19"/>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410"/>
    <w:rsid w:val="00021E8C"/>
    <w:rsid w:val="00045410"/>
    <w:rsid w:val="000B1A0C"/>
    <w:rsid w:val="000C16E1"/>
    <w:rsid w:val="000E21AB"/>
    <w:rsid w:val="00145A81"/>
    <w:rsid w:val="00147670"/>
    <w:rsid w:val="0028432E"/>
    <w:rsid w:val="002B0E25"/>
    <w:rsid w:val="002C07B6"/>
    <w:rsid w:val="002C1043"/>
    <w:rsid w:val="002C19D1"/>
    <w:rsid w:val="002F4931"/>
    <w:rsid w:val="00463A35"/>
    <w:rsid w:val="004873BB"/>
    <w:rsid w:val="004945CB"/>
    <w:rsid w:val="004A47C2"/>
    <w:rsid w:val="004D4305"/>
    <w:rsid w:val="00500B99"/>
    <w:rsid w:val="005326D6"/>
    <w:rsid w:val="00551DE8"/>
    <w:rsid w:val="005605DA"/>
    <w:rsid w:val="00581FCE"/>
    <w:rsid w:val="005D5EDC"/>
    <w:rsid w:val="00716B28"/>
    <w:rsid w:val="00772EFA"/>
    <w:rsid w:val="00784E8B"/>
    <w:rsid w:val="007941B5"/>
    <w:rsid w:val="008540EB"/>
    <w:rsid w:val="008A58AC"/>
    <w:rsid w:val="008A5CF5"/>
    <w:rsid w:val="008B331C"/>
    <w:rsid w:val="008F3FC9"/>
    <w:rsid w:val="00937D56"/>
    <w:rsid w:val="0095333C"/>
    <w:rsid w:val="0097291D"/>
    <w:rsid w:val="00A23B45"/>
    <w:rsid w:val="00A66E9C"/>
    <w:rsid w:val="00A8136E"/>
    <w:rsid w:val="00AC6BF3"/>
    <w:rsid w:val="00B21DCC"/>
    <w:rsid w:val="00B4103D"/>
    <w:rsid w:val="00B84D60"/>
    <w:rsid w:val="00BB7296"/>
    <w:rsid w:val="00BC1CC3"/>
    <w:rsid w:val="00C16426"/>
    <w:rsid w:val="00C453BD"/>
    <w:rsid w:val="00C61AE2"/>
    <w:rsid w:val="00CD0C9D"/>
    <w:rsid w:val="00D13C51"/>
    <w:rsid w:val="00E735EC"/>
    <w:rsid w:val="00E81D7D"/>
    <w:rsid w:val="00EC2E03"/>
    <w:rsid w:val="00F925A1"/>
    <w:rsid w:val="00FA3441"/>
    <w:rsid w:val="01F2717F"/>
    <w:rsid w:val="0490325E"/>
    <w:rsid w:val="072432BE"/>
    <w:rsid w:val="0E152C19"/>
    <w:rsid w:val="104C407F"/>
    <w:rsid w:val="16E4E71C"/>
    <w:rsid w:val="1BB7E053"/>
    <w:rsid w:val="1DF2EE8C"/>
    <w:rsid w:val="1F567C49"/>
    <w:rsid w:val="20684039"/>
    <w:rsid w:val="214AC520"/>
    <w:rsid w:val="2249EE91"/>
    <w:rsid w:val="22E4B2D0"/>
    <w:rsid w:val="22FE4A4E"/>
    <w:rsid w:val="2574A6DB"/>
    <w:rsid w:val="2777B96D"/>
    <w:rsid w:val="2793BD3B"/>
    <w:rsid w:val="2E2F0B8C"/>
    <w:rsid w:val="3639EC7F"/>
    <w:rsid w:val="36B69ADE"/>
    <w:rsid w:val="375EA848"/>
    <w:rsid w:val="3B162CEB"/>
    <w:rsid w:val="3BF1CB2C"/>
    <w:rsid w:val="3CEEADF1"/>
    <w:rsid w:val="3D62E664"/>
    <w:rsid w:val="3DCC3521"/>
    <w:rsid w:val="3F85CC40"/>
    <w:rsid w:val="404A3A48"/>
    <w:rsid w:val="4628FC6B"/>
    <w:rsid w:val="491CA759"/>
    <w:rsid w:val="4B02CEC5"/>
    <w:rsid w:val="4BF79B12"/>
    <w:rsid w:val="4ED9E2E2"/>
    <w:rsid w:val="4F3E033C"/>
    <w:rsid w:val="4F4C8275"/>
    <w:rsid w:val="506A3F79"/>
    <w:rsid w:val="53F14B1C"/>
    <w:rsid w:val="558BEDFA"/>
    <w:rsid w:val="56F4D12A"/>
    <w:rsid w:val="57D832B3"/>
    <w:rsid w:val="5AD899C0"/>
    <w:rsid w:val="5BA40E05"/>
    <w:rsid w:val="5FD777DC"/>
    <w:rsid w:val="60276ACE"/>
    <w:rsid w:val="60704D54"/>
    <w:rsid w:val="6182B7C7"/>
    <w:rsid w:val="696D1031"/>
    <w:rsid w:val="6BD2256D"/>
    <w:rsid w:val="6C49C80F"/>
    <w:rsid w:val="6CB35E00"/>
    <w:rsid w:val="6D3A4BA5"/>
    <w:rsid w:val="6E8078E3"/>
    <w:rsid w:val="7267E9F4"/>
    <w:rsid w:val="75B95A48"/>
    <w:rsid w:val="7644EEF7"/>
    <w:rsid w:val="77D6B69D"/>
    <w:rsid w:val="79505909"/>
    <w:rsid w:val="79CD92CE"/>
    <w:rsid w:val="7B9720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E542E"/>
  <w15:docId w15:val="{C2065A76-85CA-4C90-8600-850779D4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line="276" w:lineRule="auto"/>
    </w:pPr>
    <w:rPr>
      <w:rFonts w:ascii="Calibri" w:hAnsi="Calibri" w:cs="Arial Unicode MS"/>
      <w:color w:val="000000"/>
      <w:sz w:val="22"/>
      <w:szCs w:val="22"/>
      <w:u w:color="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one">
    <w:name w:val="None"/>
  </w:style>
  <w:style w:type="paragraph" w:customStyle="1" w:styleId="Heading">
    <w:name w:val="Heading"/>
    <w:next w:val="Body"/>
    <w:pPr>
      <w:keepNext/>
      <w:keepLines/>
      <w:spacing w:before="480" w:line="276" w:lineRule="auto"/>
    </w:pPr>
    <w:rPr>
      <w:rFonts w:ascii="Cambria Bold" w:hAnsi="Cambria Bold" w:cs="Arial Unicode MS"/>
      <w:color w:val="365F91"/>
      <w:sz w:val="28"/>
      <w:szCs w:val="28"/>
      <w:u w:color="365F91"/>
      <w:lang w:val="en-US"/>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Poprawka">
    <w:name w:val="Revision"/>
    <w:hidden/>
    <w:uiPriority w:val="99"/>
    <w:semiHidden/>
    <w:rsid w:val="004945C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lang w:val="en-US"/>
    </w:rPr>
  </w:style>
  <w:style w:type="paragraph" w:styleId="Akapitzlist">
    <w:name w:val="List Paragraph"/>
    <w:basedOn w:val="Normalny"/>
    <w:uiPriority w:val="34"/>
    <w:qFormat/>
    <w:rsid w:val="000C1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093223">
      <w:bodyDiv w:val="1"/>
      <w:marLeft w:val="0"/>
      <w:marRight w:val="0"/>
      <w:marTop w:val="0"/>
      <w:marBottom w:val="0"/>
      <w:divBdr>
        <w:top w:val="none" w:sz="0" w:space="0" w:color="auto"/>
        <w:left w:val="none" w:sz="0" w:space="0" w:color="auto"/>
        <w:bottom w:val="none" w:sz="0" w:space="0" w:color="auto"/>
        <w:right w:val="none" w:sz="0" w:space="0" w:color="auto"/>
      </w:divBdr>
    </w:div>
    <w:div w:id="2134328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1106</Words>
  <Characters>6642</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Bodio Joanna</cp:lastModifiedBy>
  <cp:revision>2</cp:revision>
  <dcterms:created xsi:type="dcterms:W3CDTF">2025-06-16T08:10:00Z</dcterms:created>
  <dcterms:modified xsi:type="dcterms:W3CDTF">2025-06-16T08:10:00Z</dcterms:modified>
</cp:coreProperties>
</file>