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3F7A7C" w14:textId="77777777" w:rsidR="007B6A3B" w:rsidRPr="00AE05C9" w:rsidRDefault="007B6A3B" w:rsidP="00AE05C9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ela-Siatka"/>
        <w:tblW w:w="10811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"/>
        <w:gridCol w:w="3168"/>
        <w:gridCol w:w="2060"/>
        <w:gridCol w:w="486"/>
        <w:gridCol w:w="2488"/>
        <w:gridCol w:w="2254"/>
        <w:gridCol w:w="242"/>
      </w:tblGrid>
      <w:tr w:rsidR="00AE05C9" w:rsidRPr="00AE05C9" w14:paraId="68C43F80" w14:textId="77777777" w:rsidTr="006E6542">
        <w:trPr>
          <w:gridBefore w:val="1"/>
          <w:gridAfter w:val="1"/>
          <w:wBefore w:w="113" w:type="dxa"/>
          <w:wAfter w:w="242" w:type="dxa"/>
          <w:trHeight w:val="1307"/>
        </w:trPr>
        <w:tc>
          <w:tcPr>
            <w:tcW w:w="5228" w:type="dxa"/>
            <w:gridSpan w:val="2"/>
          </w:tcPr>
          <w:p w14:paraId="47F8B4B5" w14:textId="27978D62" w:rsidR="007B6A3B" w:rsidRPr="00AE05C9" w:rsidRDefault="00AE05C9" w:rsidP="00AE05C9">
            <w:pPr>
              <w:spacing w:line="360" w:lineRule="auto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AE05C9"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855360" behindDoc="0" locked="0" layoutInCell="1" allowOverlap="1" wp14:anchorId="7C17B8B2" wp14:editId="12781B41">
                  <wp:simplePos x="0" y="0"/>
                  <wp:positionH relativeFrom="column">
                    <wp:posOffset>485609</wp:posOffset>
                  </wp:positionH>
                  <wp:positionV relativeFrom="paragraph">
                    <wp:posOffset>117153</wp:posOffset>
                  </wp:positionV>
                  <wp:extent cx="1670992" cy="532932"/>
                  <wp:effectExtent l="0" t="0" r="5715" b="635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510" cy="54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B6D919" w14:textId="751F2C70" w:rsidR="007B6A3B" w:rsidRPr="00AE05C9" w:rsidRDefault="007B6A3B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228" w:type="dxa"/>
            <w:gridSpan w:val="3"/>
          </w:tcPr>
          <w:p w14:paraId="3BB34E01" w14:textId="4AFF72E4" w:rsidR="007B6A3B" w:rsidRPr="00AE05C9" w:rsidRDefault="007B6A3B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44E763F4" wp14:editId="5AB1BC29">
                  <wp:extent cx="2094622" cy="735948"/>
                  <wp:effectExtent l="0" t="0" r="1270" b="7620"/>
                  <wp:docPr id="33" name="Obraz 33" descr="C:\Users\Artur\AppData\Local\Temp\BNZ.67602d3d10c6a39c\UMCS_podstaw_12G_PL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rtur\AppData\Local\Temp\BNZ.67602d3d10c6a39c\UMCS_podstaw_12G_PL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291" cy="75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C9" w:rsidRPr="00AE05C9" w14:paraId="6AD03232" w14:textId="77777777" w:rsidTr="006E6542">
        <w:trPr>
          <w:gridBefore w:val="1"/>
          <w:gridAfter w:val="1"/>
          <w:wBefore w:w="113" w:type="dxa"/>
          <w:wAfter w:w="242" w:type="dxa"/>
          <w:trHeight w:val="405"/>
        </w:trPr>
        <w:tc>
          <w:tcPr>
            <w:tcW w:w="5228" w:type="dxa"/>
            <w:gridSpan w:val="2"/>
          </w:tcPr>
          <w:p w14:paraId="34EE9573" w14:textId="4E31FB00" w:rsidR="00AE05C9" w:rsidRPr="00AE05C9" w:rsidRDefault="00AE05C9" w:rsidP="0095582B">
            <w:pPr>
              <w:spacing w:after="120"/>
              <w:ind w:right="896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</w:pPr>
            <w:r w:rsidRPr="00AE05C9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„L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ogo Polskiego Towarzystwa Mikrobiologów w kolorze brązowym. Trzy Litery PTM, zamieszczone obok mikroskopu”</w:t>
            </w:r>
          </w:p>
          <w:p w14:paraId="650FB2AA" w14:textId="1696DED0" w:rsidR="007B6A3B" w:rsidRPr="00AE05C9" w:rsidRDefault="007B6A3B" w:rsidP="00AE05C9">
            <w:pPr>
              <w:spacing w:line="360" w:lineRule="auto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AE05C9">
              <w:rPr>
                <w:rStyle w:val="Pogrubienie"/>
                <w:rFonts w:cstheme="minorHAnsi"/>
                <w:color w:val="000000" w:themeColor="text1"/>
                <w:spacing w:val="3"/>
                <w:sz w:val="24"/>
                <w:szCs w:val="24"/>
                <w:shd w:val="clear" w:color="auto" w:fill="FFFFFF"/>
              </w:rPr>
              <w:t>Polskie Towarzystwo Mikrobiologów</w:t>
            </w:r>
            <w:r w:rsidRPr="00AE05C9">
              <w:rPr>
                <w:rFonts w:cstheme="minorHAnsi"/>
                <w:color w:val="000000" w:themeColor="text1"/>
                <w:spacing w:val="3"/>
                <w:sz w:val="24"/>
                <w:szCs w:val="24"/>
              </w:rPr>
              <w:br/>
            </w:r>
            <w:r w:rsidRPr="00AE05C9">
              <w:rPr>
                <w:rFonts w:cstheme="minorHAnsi"/>
                <w:color w:val="000000" w:themeColor="text1"/>
                <w:spacing w:val="3"/>
                <w:sz w:val="24"/>
                <w:szCs w:val="24"/>
                <w:shd w:val="clear" w:color="auto" w:fill="FFFFFF"/>
              </w:rPr>
              <w:t>ul. Chełmska 30/34</w:t>
            </w:r>
            <w:r w:rsidRPr="00AE05C9">
              <w:rPr>
                <w:rFonts w:cstheme="minorHAnsi"/>
                <w:color w:val="000000" w:themeColor="text1"/>
                <w:spacing w:val="3"/>
                <w:sz w:val="24"/>
                <w:szCs w:val="24"/>
              </w:rPr>
              <w:br/>
            </w:r>
            <w:r w:rsidRPr="00AE05C9">
              <w:rPr>
                <w:rFonts w:cstheme="minorHAnsi"/>
                <w:color w:val="000000" w:themeColor="text1"/>
                <w:spacing w:val="3"/>
                <w:sz w:val="24"/>
                <w:szCs w:val="24"/>
                <w:shd w:val="clear" w:color="auto" w:fill="FFFFFF"/>
              </w:rPr>
              <w:t>00-725 Warszawa</w:t>
            </w:r>
          </w:p>
        </w:tc>
        <w:tc>
          <w:tcPr>
            <w:tcW w:w="5228" w:type="dxa"/>
            <w:gridSpan w:val="3"/>
          </w:tcPr>
          <w:p w14:paraId="7CE176E5" w14:textId="788706AE" w:rsidR="0095582B" w:rsidRPr="0095582B" w:rsidRDefault="0095582B" w:rsidP="0095582B">
            <w:pPr>
              <w:spacing w:after="120"/>
              <w:ind w:right="896"/>
              <w:rPr>
                <w:rFonts w:cstheme="minorHAnsi"/>
                <w:bCs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</w:pPr>
            <w:r w:rsidRPr="00AE05C9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„L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ogo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Uniwersytetu Marii Curie-Skłodowskiej w Lublinie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w kolorze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szarym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.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Orzeł zwrócony w </w:t>
            </w:r>
            <w:r w:rsidR="00490A5C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prawą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stron, otoczony 13 gwiazdkami, cztery litery UMCS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”</w:t>
            </w:r>
          </w:p>
          <w:p w14:paraId="2DAEF5ED" w14:textId="2C776EC6" w:rsidR="007B6A3B" w:rsidRPr="00AE05C9" w:rsidRDefault="007B6A3B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Uniwersytet Marii Curie Skłodowskiej</w:t>
            </w:r>
            <w:r w:rsidR="00274812"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3E1D756F" w14:textId="77777777" w:rsidR="00274812" w:rsidRPr="00AE05C9" w:rsidRDefault="00274812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Katedra Mikrobiologii Przemysłowej i Środowiskowej</w:t>
            </w:r>
          </w:p>
          <w:p w14:paraId="0B2EEB1C" w14:textId="2D43718B" w:rsidR="00274812" w:rsidRPr="00AE05C9" w:rsidRDefault="00274812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Katedra Genetyki i Mikrobiologii</w:t>
            </w:r>
          </w:p>
          <w:p w14:paraId="26461CEB" w14:textId="625052FC" w:rsidR="007B6A3B" w:rsidRPr="00AE05C9" w:rsidRDefault="007B6A3B" w:rsidP="00AE05C9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t>ul. Akademicka 19, 20-033 Lublin</w:t>
            </w:r>
          </w:p>
        </w:tc>
      </w:tr>
      <w:tr w:rsidR="00AE05C9" w:rsidRPr="00AE05C9" w14:paraId="69134FDF" w14:textId="77777777" w:rsidTr="006E6542">
        <w:trPr>
          <w:trHeight w:val="1115"/>
        </w:trPr>
        <w:tc>
          <w:tcPr>
            <w:tcW w:w="3281" w:type="dxa"/>
            <w:gridSpan w:val="2"/>
            <w:vAlign w:val="center"/>
          </w:tcPr>
          <w:p w14:paraId="5853E586" w14:textId="77777777" w:rsidR="003C32CE" w:rsidRPr="00AE05C9" w:rsidRDefault="008403AF" w:rsidP="00AE05C9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AE05C9"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1885B4E3" wp14:editId="5BC118C2">
                  <wp:extent cx="1456530" cy="506620"/>
                  <wp:effectExtent l="0" t="0" r="0" b="825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46" cy="510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gridSpan w:val="2"/>
          </w:tcPr>
          <w:p w14:paraId="25993C98" w14:textId="77777777" w:rsidR="003C32CE" w:rsidRPr="00AE05C9" w:rsidRDefault="008403AF" w:rsidP="00AE05C9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AE05C9"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2FD53FD5" wp14:editId="06336E63">
                  <wp:extent cx="770594" cy="688819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10" cy="691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center"/>
          </w:tcPr>
          <w:p w14:paraId="02B650D0" w14:textId="23296A7A" w:rsidR="003C32CE" w:rsidRPr="00AE05C9" w:rsidRDefault="00B80BED" w:rsidP="00AE05C9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AE05C9"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1D0FAEF6" wp14:editId="07D1127C">
                  <wp:extent cx="962561" cy="530113"/>
                  <wp:effectExtent l="0" t="0" r="0" b="3810"/>
                  <wp:docPr id="35" name="Obraz 35" descr="https://www.kul.pl/files/1458/logo_kul_skroc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kul.pl/files/1458/logo_kul_skroc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45" cy="53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gridSpan w:val="2"/>
            <w:vAlign w:val="center"/>
          </w:tcPr>
          <w:p w14:paraId="2746FAE1" w14:textId="00E88E0F" w:rsidR="003C32CE" w:rsidRPr="00AE05C9" w:rsidRDefault="00095E87" w:rsidP="00AE05C9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095E87"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7268956E" wp14:editId="64FCB8BD">
                  <wp:extent cx="895861" cy="895861"/>
                  <wp:effectExtent l="0" t="0" r="0" b="0"/>
                  <wp:docPr id="5" name="Obraz 5" descr="C:\Users\HP\Downloads\Logo-SGGW-2021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Logo-SGGW-2021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22" cy="91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C9" w:rsidRPr="00AE05C9" w14:paraId="6F16907F" w14:textId="77777777" w:rsidTr="006E6542">
        <w:tc>
          <w:tcPr>
            <w:tcW w:w="3281" w:type="dxa"/>
            <w:gridSpan w:val="2"/>
          </w:tcPr>
          <w:p w14:paraId="4C7E94F9" w14:textId="7C80EF25" w:rsidR="0095582B" w:rsidRDefault="0095582B" w:rsidP="0095582B">
            <w:pPr>
              <w:spacing w:after="12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„L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ogo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Instytutu Upraw Nawożenie i Gleboznawstwa Puławach 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w kolorze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Czarnym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.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Zielony liść i cztery litery IUNG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”</w:t>
            </w:r>
          </w:p>
          <w:p w14:paraId="24EC0F75" w14:textId="565315F7" w:rsidR="008403AF" w:rsidRPr="00AE05C9" w:rsidRDefault="008403AF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Zakład Mikrobiologii </w:t>
            </w:r>
          </w:p>
          <w:p w14:paraId="0F19AF22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Instytut Uprawy Nawożenia</w:t>
            </w:r>
          </w:p>
          <w:p w14:paraId="67606498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i Gleboznawstwa</w:t>
            </w:r>
          </w:p>
          <w:p w14:paraId="00DB1AF7" w14:textId="77777777" w:rsidR="00274812" w:rsidRPr="00AE05C9" w:rsidRDefault="008403AF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Państwowy Instytut Badawczy</w:t>
            </w:r>
            <w:r w:rsidR="00274812"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35DB5EE9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t>ul. Czartoryskich 8</w:t>
            </w:r>
          </w:p>
          <w:p w14:paraId="3BD4D581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t>24-100 Puławy</w:t>
            </w:r>
          </w:p>
        </w:tc>
        <w:tc>
          <w:tcPr>
            <w:tcW w:w="2546" w:type="dxa"/>
            <w:gridSpan w:val="2"/>
          </w:tcPr>
          <w:p w14:paraId="2BFF7115" w14:textId="6B5A2595" w:rsidR="0095582B" w:rsidRDefault="0095582B" w:rsidP="0095582B">
            <w:pPr>
              <w:shd w:val="clear" w:color="auto" w:fill="FFFFFF"/>
              <w:spacing w:after="120"/>
              <w:textAlignment w:val="baseline"/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E05C9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„L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ogo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Instytutu Agrofizyki Polskiej Akademii Nauk w Lublinie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.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Trójkolorowy symbol, szary, zielony i niebieski połączony z podpisem Instytut Agrofizyki PAN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”</w:t>
            </w:r>
          </w:p>
          <w:p w14:paraId="7E1E7579" w14:textId="5DC364D0" w:rsidR="003A5B64" w:rsidRPr="00AE05C9" w:rsidRDefault="008403AF" w:rsidP="00AE05C9">
            <w:pPr>
              <w:shd w:val="clear" w:color="auto" w:fill="FFFFFF"/>
              <w:spacing w:line="360" w:lineRule="auto"/>
              <w:textAlignment w:val="baseline"/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E05C9"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Zakład Badań Systemu </w:t>
            </w:r>
          </w:p>
          <w:p w14:paraId="6F0F8CED" w14:textId="718D94EC" w:rsidR="008403AF" w:rsidRPr="00AE05C9" w:rsidRDefault="008403AF" w:rsidP="00AE05C9">
            <w:pPr>
              <w:shd w:val="clear" w:color="auto" w:fill="FFFFFF"/>
              <w:spacing w:line="360" w:lineRule="auto"/>
              <w:textAlignment w:val="baseline"/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E05C9"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Gleba-Roślina</w:t>
            </w:r>
          </w:p>
          <w:p w14:paraId="429E62D9" w14:textId="77777777" w:rsidR="008403AF" w:rsidRPr="00AE05C9" w:rsidRDefault="008403AF" w:rsidP="00AE05C9">
            <w:pPr>
              <w:shd w:val="clear" w:color="auto" w:fill="FFFFFF"/>
              <w:spacing w:line="360" w:lineRule="auto"/>
              <w:textAlignment w:val="baseline"/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E05C9"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Instytut Agrofizyki</w:t>
            </w:r>
          </w:p>
          <w:p w14:paraId="5142F752" w14:textId="77777777" w:rsidR="008403AF" w:rsidRPr="00AE05C9" w:rsidRDefault="008403AF" w:rsidP="00AE05C9">
            <w:pPr>
              <w:shd w:val="clear" w:color="auto" w:fill="FFFFFF"/>
              <w:spacing w:line="360" w:lineRule="auto"/>
              <w:textAlignment w:val="baseline"/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E05C9"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im. B. Dobrzańskiego</w:t>
            </w:r>
          </w:p>
          <w:p w14:paraId="1116F27D" w14:textId="77777777" w:rsidR="008403AF" w:rsidRPr="00AE05C9" w:rsidRDefault="008403AF" w:rsidP="00AE05C9">
            <w:pPr>
              <w:shd w:val="clear" w:color="auto" w:fill="FFFFFF"/>
              <w:spacing w:line="360" w:lineRule="auto"/>
              <w:textAlignment w:val="baseline"/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E05C9"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Polskiej Akademii Nauk</w:t>
            </w:r>
          </w:p>
          <w:p w14:paraId="386155E4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t>ul. Doświadczalna 4</w:t>
            </w: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br/>
              <w:t>20-290 Lublin</w:t>
            </w:r>
          </w:p>
        </w:tc>
        <w:tc>
          <w:tcPr>
            <w:tcW w:w="2488" w:type="dxa"/>
          </w:tcPr>
          <w:p w14:paraId="461A72B0" w14:textId="43FD1DC2" w:rsidR="0095582B" w:rsidRDefault="0095582B" w:rsidP="0095582B">
            <w:pPr>
              <w:spacing w:after="12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„L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ogo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Katolickiego Uniwersytetu Lubelskiego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w Lublinie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w kolorze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granatowym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.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Trzy litery KUL połączone z datą 1918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”</w:t>
            </w:r>
          </w:p>
          <w:p w14:paraId="582EF655" w14:textId="3C167F32" w:rsidR="003612F5" w:rsidRPr="00AE05C9" w:rsidRDefault="007F68C4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Katedra </w:t>
            </w:r>
            <w:r w:rsidR="0056016C"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Mikrobiologii </w:t>
            </w:r>
          </w:p>
          <w:p w14:paraId="0928D350" w14:textId="1CAD1204" w:rsidR="007F68C4" w:rsidRPr="00AE05C9" w:rsidRDefault="0056016C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i Medycyny Translacyjnej</w:t>
            </w:r>
          </w:p>
          <w:p w14:paraId="7E3F6279" w14:textId="77777777" w:rsidR="008403AF" w:rsidRPr="00AE05C9" w:rsidRDefault="008403AF" w:rsidP="00AE05C9">
            <w:pPr>
              <w:spacing w:line="360" w:lineRule="auto"/>
              <w:rPr>
                <w:rStyle w:val="Pogrubienie"/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E05C9">
              <w:rPr>
                <w:rStyle w:val="Pogrubienie"/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Katolicki Uniwersytet Lubelski</w:t>
            </w:r>
          </w:p>
          <w:p w14:paraId="60B1C7EC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E05C9">
              <w:rPr>
                <w:rStyle w:val="Pogrubienie"/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Jana Pawła II</w:t>
            </w: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br/>
            </w:r>
            <w:r w:rsidRPr="00AE05C9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ul. Konstantynów 1i</w:t>
            </w:r>
          </w:p>
          <w:p w14:paraId="1F4F8E44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20-708 Lublin</w:t>
            </w:r>
          </w:p>
        </w:tc>
        <w:tc>
          <w:tcPr>
            <w:tcW w:w="2496" w:type="dxa"/>
            <w:gridSpan w:val="2"/>
          </w:tcPr>
          <w:p w14:paraId="4C9BED75" w14:textId="72D87C2B" w:rsidR="0095582B" w:rsidRDefault="0095582B" w:rsidP="0095582B">
            <w:pPr>
              <w:spacing w:after="12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„L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ogo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Szkoły Głównej Gospodarstwa Wiejskiego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w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Warszawie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w kolorze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zielonym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.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Herb jednostki orzeł wpisany w koło ze zdobieniami </w:t>
            </w:r>
            <w:r w:rsidR="008D4C42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połączony z napisem Szkoła Główn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a Gospodarstwa Wiejskiego w Warszawie</w:t>
            </w:r>
            <w:r w:rsidR="00095E87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i rokiem 1816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”</w:t>
            </w:r>
          </w:p>
          <w:p w14:paraId="3C0078F4" w14:textId="77777777" w:rsidR="008D4C42" w:rsidRPr="008D4C42" w:rsidRDefault="008D4C42" w:rsidP="008D4C4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D4C42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Katedra Biochemii </w:t>
            </w:r>
          </w:p>
          <w:p w14:paraId="416472F1" w14:textId="77777777" w:rsidR="008D4C42" w:rsidRPr="008D4C42" w:rsidRDefault="008D4C42" w:rsidP="008D4C42">
            <w:pPr>
              <w:rPr>
                <w:rFonts w:cstheme="minorHAnsi"/>
                <w:b/>
                <w:color w:val="000000" w:themeColor="text1"/>
                <w:sz w:val="4"/>
                <w:szCs w:val="24"/>
              </w:rPr>
            </w:pPr>
          </w:p>
          <w:p w14:paraId="792CFC7B" w14:textId="77777777" w:rsidR="008D4C42" w:rsidRDefault="008D4C42" w:rsidP="008D4C4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D4C42">
              <w:rPr>
                <w:rFonts w:cstheme="minorHAnsi"/>
                <w:b/>
                <w:color w:val="000000" w:themeColor="text1"/>
                <w:sz w:val="24"/>
                <w:szCs w:val="24"/>
              </w:rPr>
              <w:t>i Mikrobiologii</w:t>
            </w:r>
          </w:p>
          <w:p w14:paraId="459A5ADF" w14:textId="77777777" w:rsidR="008D4C42" w:rsidRPr="008D4C42" w:rsidRDefault="008D4C42" w:rsidP="008D4C42">
            <w:pPr>
              <w:rPr>
                <w:rFonts w:cstheme="minorHAnsi"/>
                <w:b/>
                <w:color w:val="000000" w:themeColor="text1"/>
                <w:sz w:val="8"/>
                <w:szCs w:val="24"/>
              </w:rPr>
            </w:pPr>
          </w:p>
          <w:p w14:paraId="1C3E203D" w14:textId="77777777" w:rsidR="008403AF" w:rsidRPr="00AE05C9" w:rsidRDefault="008403AF" w:rsidP="008D4C42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Szkoła Główna Gospodarstwa Wiejskiego</w:t>
            </w:r>
          </w:p>
          <w:p w14:paraId="1667801B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t>ul. Nowoursynowska 159</w:t>
            </w:r>
          </w:p>
          <w:p w14:paraId="1BAA4B47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t>02-776 Warszawa</w:t>
            </w:r>
          </w:p>
        </w:tc>
      </w:tr>
    </w:tbl>
    <w:p w14:paraId="06CEA08C" w14:textId="2BF2D2FE" w:rsidR="004D3B27" w:rsidRPr="00AE05C9" w:rsidRDefault="007F68C4" w:rsidP="00AE05C9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>IX</w:t>
      </w:r>
      <w:r w:rsidR="00702955" w:rsidRPr="00AE05C9">
        <w:rPr>
          <w:rFonts w:cstheme="minorHAnsi"/>
          <w:b/>
          <w:color w:val="000000" w:themeColor="text1"/>
          <w:sz w:val="24"/>
          <w:szCs w:val="24"/>
        </w:rPr>
        <w:t>.</w:t>
      </w:r>
      <w:r w:rsidR="004D3B27" w:rsidRPr="00AE05C9">
        <w:rPr>
          <w:rFonts w:cstheme="minorHAnsi"/>
          <w:b/>
          <w:color w:val="000000" w:themeColor="text1"/>
          <w:sz w:val="24"/>
          <w:szCs w:val="24"/>
        </w:rPr>
        <w:t xml:space="preserve"> OGÓLNOPOLSKIE SYMPOZJUM MIKROBIOLOGICZNE</w:t>
      </w:r>
    </w:p>
    <w:p w14:paraId="3FF1D335" w14:textId="77777777" w:rsidR="004D3B27" w:rsidRPr="00AE05C9" w:rsidRDefault="004D3B27" w:rsidP="00AE05C9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>„METAGENOMY RÓŻNYCH ŚRODOWISK”</w:t>
      </w:r>
    </w:p>
    <w:p w14:paraId="3B406282" w14:textId="77777777" w:rsidR="004A278A" w:rsidRPr="00AE05C9" w:rsidRDefault="004D3B27" w:rsidP="00AE05C9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Lublin, </w:t>
      </w:r>
      <w:r w:rsidR="007F68C4" w:rsidRPr="00AE05C9">
        <w:rPr>
          <w:rFonts w:cstheme="minorHAnsi"/>
          <w:b/>
          <w:color w:val="000000" w:themeColor="text1"/>
          <w:sz w:val="24"/>
          <w:szCs w:val="24"/>
        </w:rPr>
        <w:t>23-24 czerwca 2025 roku</w:t>
      </w:r>
    </w:p>
    <w:p w14:paraId="44AED694" w14:textId="77777777" w:rsidR="00C0366F" w:rsidRPr="00AE05C9" w:rsidRDefault="00CF68E0" w:rsidP="00AE05C9">
      <w:pPr>
        <w:tabs>
          <w:tab w:val="left" w:pos="2625"/>
          <w:tab w:val="center" w:pos="5233"/>
        </w:tabs>
        <w:spacing w:after="0" w:line="360" w:lineRule="auto"/>
        <w:jc w:val="left"/>
        <w:rPr>
          <w:rStyle w:val="Hipercze"/>
          <w:rFonts w:cstheme="minorHAnsi"/>
          <w:b/>
          <w:color w:val="000000" w:themeColor="text1"/>
          <w:sz w:val="24"/>
          <w:szCs w:val="24"/>
        </w:rPr>
      </w:pPr>
      <w:hyperlink r:id="rId12" w:history="1">
        <w:r w:rsidR="00C0366F" w:rsidRPr="00AE05C9">
          <w:rPr>
            <w:rStyle w:val="Hipercze"/>
            <w:rFonts w:cstheme="minorHAnsi"/>
            <w:b/>
            <w:color w:val="000000" w:themeColor="text1"/>
            <w:sz w:val="24"/>
            <w:szCs w:val="24"/>
          </w:rPr>
          <w:t>metagenomy2025@mail.umcs.pl</w:t>
        </w:r>
      </w:hyperlink>
    </w:p>
    <w:p w14:paraId="02804D22" w14:textId="0DABC313" w:rsidR="005B323A" w:rsidRPr="005B323A" w:rsidRDefault="00CF68E0" w:rsidP="00AE05C9">
      <w:pPr>
        <w:tabs>
          <w:tab w:val="left" w:pos="2625"/>
          <w:tab w:val="center" w:pos="5233"/>
        </w:tabs>
        <w:spacing w:after="0" w:line="360" w:lineRule="auto"/>
        <w:jc w:val="left"/>
        <w:rPr>
          <w:rStyle w:val="Hipercze"/>
          <w:rFonts w:cstheme="minorHAnsi"/>
          <w:b/>
          <w:bCs/>
          <w:color w:val="auto"/>
          <w:sz w:val="24"/>
          <w:szCs w:val="24"/>
          <w:u w:val="none"/>
        </w:rPr>
      </w:pPr>
      <w:hyperlink r:id="rId13" w:history="1">
        <w:r w:rsidR="005B323A" w:rsidRPr="005B323A">
          <w:rPr>
            <w:rStyle w:val="Hipercze"/>
            <w:rFonts w:cstheme="minorBidi"/>
            <w:b/>
            <w:bCs/>
            <w:color w:val="auto"/>
            <w:sz w:val="24"/>
            <w:szCs w:val="24"/>
          </w:rPr>
          <w:t>www.metagenomy2025.umcs.pl</w:t>
        </w:r>
      </w:hyperlink>
    </w:p>
    <w:p w14:paraId="5350F0A2" w14:textId="77777777" w:rsidR="0095582B" w:rsidRDefault="0095582B">
      <w:pPr>
        <w:rPr>
          <w:rStyle w:val="Hipercze"/>
          <w:rFonts w:cstheme="minorHAnsi"/>
          <w:b/>
          <w:color w:val="000000" w:themeColor="text1"/>
          <w:sz w:val="24"/>
          <w:szCs w:val="24"/>
          <w:u w:val="none"/>
        </w:rPr>
      </w:pPr>
      <w:r>
        <w:rPr>
          <w:rStyle w:val="Hipercze"/>
          <w:rFonts w:cstheme="minorHAnsi"/>
          <w:b/>
          <w:color w:val="000000" w:themeColor="text1"/>
          <w:sz w:val="24"/>
          <w:szCs w:val="24"/>
          <w:u w:val="none"/>
        </w:rPr>
        <w:br w:type="page"/>
      </w:r>
    </w:p>
    <w:p w14:paraId="2649D717" w14:textId="77777777" w:rsidR="00D477C0" w:rsidRPr="00AE05C9" w:rsidRDefault="00D477C0" w:rsidP="00AE05C9">
      <w:pPr>
        <w:tabs>
          <w:tab w:val="left" w:pos="2625"/>
          <w:tab w:val="center" w:pos="5233"/>
        </w:tabs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  <w:u w:val="single"/>
        </w:rPr>
      </w:pPr>
    </w:p>
    <w:p w14:paraId="300FEF4B" w14:textId="1FED3A5F" w:rsidR="0096725F" w:rsidRPr="00AE05C9" w:rsidRDefault="00491C48" w:rsidP="00AE05C9">
      <w:pPr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 w:rsidRPr="005E5369">
        <w:rPr>
          <w:rFonts w:cstheme="minorHAnsi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82816" behindDoc="0" locked="0" layoutInCell="1" allowOverlap="1" wp14:anchorId="5ABCD05D" wp14:editId="2338816E">
            <wp:simplePos x="0" y="0"/>
            <wp:positionH relativeFrom="column">
              <wp:posOffset>325120</wp:posOffset>
            </wp:positionH>
            <wp:positionV relativeFrom="paragraph">
              <wp:posOffset>1147445</wp:posOffset>
            </wp:positionV>
            <wp:extent cx="1743075" cy="1403985"/>
            <wp:effectExtent l="0" t="0" r="9525" b="5715"/>
            <wp:wrapNone/>
            <wp:docPr id="14" name="Obraz 14" descr="Obraz zawierający na wolnym powietrzu, budynek, okno, niebo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na wolnym powietrzu, budynek, okno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369">
        <w:rPr>
          <w:rFonts w:cstheme="minorHAnsi"/>
          <w:noProof/>
          <w:lang w:eastAsia="pl-PL"/>
        </w:rPr>
        <w:drawing>
          <wp:anchor distT="0" distB="0" distL="114300" distR="114300" simplePos="0" relativeHeight="251738112" behindDoc="0" locked="0" layoutInCell="1" allowOverlap="1" wp14:anchorId="594BED8C" wp14:editId="28748849">
            <wp:simplePos x="0" y="0"/>
            <wp:positionH relativeFrom="column">
              <wp:posOffset>3058795</wp:posOffset>
            </wp:positionH>
            <wp:positionV relativeFrom="paragraph">
              <wp:posOffset>1151255</wp:posOffset>
            </wp:positionV>
            <wp:extent cx="1720850" cy="1403985"/>
            <wp:effectExtent l="0" t="0" r="0" b="5715"/>
            <wp:wrapNone/>
            <wp:docPr id="2084021809" name="Obraz 2" descr="Obraz zawierający w pomieszczeniu, ściana, krzesło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21809" name="Obraz 2" descr="Obraz zawierający w pomieszczeniu, ściana, krzesło, mebl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369">
        <w:rPr>
          <w:rFonts w:cstheme="minorHAnsi"/>
          <w:noProof/>
          <w:lang w:eastAsia="pl-PL"/>
        </w:rPr>
        <w:drawing>
          <wp:anchor distT="0" distB="0" distL="114300" distR="114300" simplePos="0" relativeHeight="251719680" behindDoc="0" locked="0" layoutInCell="1" allowOverlap="1" wp14:anchorId="5B82E855" wp14:editId="2F0330D1">
            <wp:simplePos x="0" y="0"/>
            <wp:positionH relativeFrom="column">
              <wp:posOffset>1864995</wp:posOffset>
            </wp:positionH>
            <wp:positionV relativeFrom="paragraph">
              <wp:posOffset>1355725</wp:posOffset>
            </wp:positionV>
            <wp:extent cx="1403985" cy="1007110"/>
            <wp:effectExtent l="7938" t="0" r="0" b="0"/>
            <wp:wrapNone/>
            <wp:docPr id="656408176" name="Obraz 1" descr="Obraz zawierający na wolnym powietrzu, budynek, zima, bet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08176" name="Obraz 1" descr="Obraz zawierający na wolnym powietrzu, budynek, zima, beto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398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369">
        <w:rPr>
          <w:rFonts w:cstheme="minorHAnsi"/>
          <w:b/>
          <w:bCs/>
          <w:noProof/>
          <w:sz w:val="23"/>
          <w:szCs w:val="23"/>
          <w:lang w:eastAsia="pl-PL"/>
        </w:rPr>
        <w:drawing>
          <wp:anchor distT="0" distB="0" distL="114300" distR="114300" simplePos="0" relativeHeight="251701248" behindDoc="0" locked="0" layoutInCell="1" allowOverlap="1" wp14:anchorId="43FD8458" wp14:editId="6AE50788">
            <wp:simplePos x="0" y="0"/>
            <wp:positionH relativeFrom="column">
              <wp:posOffset>4736465</wp:posOffset>
            </wp:positionH>
            <wp:positionV relativeFrom="paragraph">
              <wp:posOffset>1150620</wp:posOffset>
            </wp:positionV>
            <wp:extent cx="1511300" cy="1403985"/>
            <wp:effectExtent l="0" t="0" r="0" b="5715"/>
            <wp:wrapNone/>
            <wp:docPr id="24" name="Obraz 24" descr="C:\Users\Artur\Desktop\fotki meta\20241209_10054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C:\Users\Artur\Desktop\fotki meta\20241209_100545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25F" w:rsidRPr="00AE05C9">
        <w:rPr>
          <w:rFonts w:cstheme="minorHAnsi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86573FA" wp14:editId="1A4B2446">
            <wp:extent cx="5972810" cy="1156335"/>
            <wp:effectExtent l="0" t="0" r="8890" b="571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127"/>
        <w:gridCol w:w="1417"/>
        <w:gridCol w:w="2977"/>
      </w:tblGrid>
      <w:tr w:rsidR="00AE05C9" w:rsidRPr="00AE05C9" w14:paraId="6CBA15D3" w14:textId="77777777" w:rsidTr="000E4DA4">
        <w:trPr>
          <w:trHeight w:val="2271"/>
        </w:trPr>
        <w:tc>
          <w:tcPr>
            <w:tcW w:w="2835" w:type="dxa"/>
          </w:tcPr>
          <w:p w14:paraId="71F97BA1" w14:textId="4CE3D7C8" w:rsidR="00D376E2" w:rsidRPr="00AE05C9" w:rsidRDefault="00D376E2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B08C19C" w14:textId="5D49FF8A" w:rsidR="00D376E2" w:rsidRPr="00AE05C9" w:rsidRDefault="00D376E2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9F8235C" w14:textId="399B96CE" w:rsidR="00D376E2" w:rsidRPr="00AE05C9" w:rsidRDefault="00D376E2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F716845" w14:textId="5A2A1B72" w:rsidR="00D376E2" w:rsidRPr="00AE05C9" w:rsidRDefault="00D376E2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122ECFD3" w14:textId="02791030" w:rsidR="009F4C3C" w:rsidRDefault="009F4C3C" w:rsidP="009F4C3C">
      <w:pPr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„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Grafika dekoracyjna. Logo konferencji </w:t>
      </w:r>
      <w:proofErr w:type="spellStart"/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Metagenomy</w:t>
      </w:r>
      <w:proofErr w:type="spellEnd"/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 Różnych Środowisk, Helisa DNA na zielonym tle wraz z siewkami roślin. Poniżej grafiki przedstawiające miejsce konferencji. Budynek Wydziału Biologii i Biotechnologii, Pomnik Marii Curie-Skłodowskiej w Lublinie, </w:t>
      </w:r>
      <w:r w:rsidR="00491C48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zdjęcie sali w której odbywać się będą obrady oraz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 zdjęci</w:t>
      </w:r>
      <w:r w:rsidR="00491C48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e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 Instytutu Informatyki UMCS w Lublinie</w:t>
      </w:r>
      <w:r w:rsidRPr="00AE05C9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”</w:t>
      </w:r>
    </w:p>
    <w:p w14:paraId="43AF5721" w14:textId="69B8DA6C" w:rsidR="009E3484" w:rsidRPr="00AE05C9" w:rsidRDefault="00F24C6F" w:rsidP="00AE05C9">
      <w:pPr>
        <w:tabs>
          <w:tab w:val="left" w:pos="2625"/>
          <w:tab w:val="center" w:pos="5233"/>
        </w:tabs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Komunikat </w:t>
      </w:r>
      <w:r w:rsidR="003612F5" w:rsidRPr="00AE05C9">
        <w:rPr>
          <w:rFonts w:cstheme="minorHAnsi"/>
          <w:b/>
          <w:color w:val="000000" w:themeColor="text1"/>
          <w:sz w:val="24"/>
          <w:szCs w:val="24"/>
        </w:rPr>
        <w:t xml:space="preserve">nr </w:t>
      </w:r>
      <w:r w:rsidR="00491C48">
        <w:rPr>
          <w:rFonts w:cstheme="minorHAnsi"/>
          <w:b/>
          <w:color w:val="000000" w:themeColor="text1"/>
          <w:sz w:val="24"/>
          <w:szCs w:val="24"/>
        </w:rPr>
        <w:t>2</w:t>
      </w:r>
    </w:p>
    <w:p w14:paraId="3E092693" w14:textId="321642FA" w:rsidR="007B6261" w:rsidRPr="00AE05C9" w:rsidRDefault="00511549" w:rsidP="00AE05C9">
      <w:pPr>
        <w:pStyle w:val="Default"/>
        <w:spacing w:line="360" w:lineRule="auto"/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</w:pPr>
      <w:r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 xml:space="preserve">Serdecznie zapraszamy </w:t>
      </w:r>
      <w:r w:rsidR="00B1175A"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 xml:space="preserve">do wzięcia udziału </w:t>
      </w:r>
      <w:r w:rsidR="00D477C0"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>w</w:t>
      </w:r>
    </w:p>
    <w:p w14:paraId="0B78144C" w14:textId="64DF376A" w:rsidR="007B6261" w:rsidRPr="00AE05C9" w:rsidRDefault="00B1175A" w:rsidP="00CF68E0">
      <w:pPr>
        <w:pStyle w:val="Default"/>
        <w:spacing w:line="360" w:lineRule="auto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>IX</w:t>
      </w:r>
      <w:r w:rsidR="00702955"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>.</w:t>
      </w:r>
      <w:r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 xml:space="preserve"> Ogólnopolskim Sympozjum</w:t>
      </w:r>
      <w:r w:rsidR="00614C04"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 xml:space="preserve"> Mikrobiologicznym </w:t>
      </w:r>
      <w:r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>–</w:t>
      </w:r>
      <w:r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</w:t>
      </w:r>
      <w:r w:rsidRPr="00AE05C9">
        <w:rPr>
          <w:rFonts w:asciiTheme="minorHAnsi" w:eastAsiaTheme="minorHAnsi" w:hAnsiTheme="minorHAnsi" w:cstheme="minorHAnsi"/>
          <w:i/>
          <w:iCs/>
          <w:color w:val="000000" w:themeColor="text1"/>
          <w:lang w:eastAsia="en-US"/>
        </w:rPr>
        <w:t>„</w:t>
      </w:r>
      <w:proofErr w:type="spellStart"/>
      <w:r w:rsidRPr="00AE05C9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>Metagenomy</w:t>
      </w:r>
      <w:proofErr w:type="spellEnd"/>
      <w:r w:rsidRPr="00AE05C9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 xml:space="preserve"> różnych środowisk</w:t>
      </w:r>
      <w:r w:rsidRPr="00AE05C9">
        <w:rPr>
          <w:rFonts w:asciiTheme="minorHAnsi" w:eastAsiaTheme="minorHAnsi" w:hAnsiTheme="minorHAnsi" w:cstheme="minorHAnsi"/>
          <w:i/>
          <w:iCs/>
          <w:color w:val="000000" w:themeColor="text1"/>
          <w:lang w:eastAsia="en-US"/>
        </w:rPr>
        <w:t>”</w:t>
      </w:r>
      <w:r w:rsidR="00614C04"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>.</w:t>
      </w:r>
    </w:p>
    <w:p w14:paraId="3F03FF7D" w14:textId="06472DD8" w:rsidR="00511549" w:rsidRPr="00AE05C9" w:rsidRDefault="00B1175A" w:rsidP="00CF68E0">
      <w:pPr>
        <w:pStyle w:val="Default"/>
        <w:spacing w:line="360" w:lineRule="auto"/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</w:pPr>
      <w:r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Sympozjum odbędzie się w dniach </w:t>
      </w:r>
      <w:r w:rsidR="008E3200"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>23</w:t>
      </w:r>
      <w:r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>-</w:t>
      </w:r>
      <w:r w:rsidR="008E3200"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>24 czerwca 2025</w:t>
      </w:r>
      <w:r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 xml:space="preserve"> r</w:t>
      </w:r>
      <w:r w:rsidR="007B6261"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>.</w:t>
      </w:r>
      <w:r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 xml:space="preserve"> </w:t>
      </w:r>
      <w:r w:rsidR="007B6261"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 xml:space="preserve">w Uniwersytecie Marii Curie-Skłodowskiej, </w:t>
      </w:r>
    </w:p>
    <w:p w14:paraId="2B93DE36" w14:textId="0EB1DF9D" w:rsidR="007B6261" w:rsidRPr="00AE05C9" w:rsidRDefault="007B6261" w:rsidP="00CF68E0">
      <w:pPr>
        <w:pStyle w:val="Default"/>
        <w:spacing w:line="360" w:lineRule="auto"/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</w:pPr>
      <w:r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 xml:space="preserve">w budynku Instytutu Informatyki, w centrum Lublina </w:t>
      </w:r>
      <w:r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 xml:space="preserve">przy ul. Akademickiej 9 </w:t>
      </w:r>
    </w:p>
    <w:p w14:paraId="474F7622" w14:textId="77777777" w:rsidR="003612F5" w:rsidRPr="00AE05C9" w:rsidRDefault="00B1175A" w:rsidP="00CF68E0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color w:val="000000" w:themeColor="text1"/>
          <w:sz w:val="24"/>
          <w:szCs w:val="24"/>
        </w:rPr>
        <w:t xml:space="preserve">Głównym organizatorem Sympozjum jest </w:t>
      </w:r>
    </w:p>
    <w:p w14:paraId="3300F8A4" w14:textId="4A868874" w:rsidR="003612F5" w:rsidRPr="00CF68E0" w:rsidRDefault="003612F5" w:rsidP="00CF68E0">
      <w:pPr>
        <w:spacing w:after="0" w:line="360" w:lineRule="auto"/>
        <w:jc w:val="left"/>
        <w:rPr>
          <w:rStyle w:val="Pogrubienie"/>
          <w:rFonts w:cstheme="minorHAnsi"/>
          <w:color w:val="000000" w:themeColor="text1"/>
          <w:spacing w:val="3"/>
          <w:sz w:val="24"/>
          <w:szCs w:val="24"/>
          <w:shd w:val="clear" w:color="auto" w:fill="FFFFFF"/>
        </w:rPr>
      </w:pPr>
      <w:r w:rsidRPr="00CF68E0">
        <w:rPr>
          <w:rFonts w:cstheme="minorHAnsi"/>
          <w:b/>
          <w:color w:val="000000" w:themeColor="text1"/>
          <w:sz w:val="24"/>
          <w:szCs w:val="24"/>
        </w:rPr>
        <w:t xml:space="preserve">Uniwersytet Marii Curie Skłodowskiej </w:t>
      </w:r>
      <w:r w:rsidR="00F147E9" w:rsidRPr="00CF68E0">
        <w:rPr>
          <w:rFonts w:cstheme="minorHAnsi"/>
          <w:b/>
          <w:color w:val="000000" w:themeColor="text1"/>
          <w:sz w:val="24"/>
          <w:szCs w:val="24"/>
        </w:rPr>
        <w:t xml:space="preserve">i </w:t>
      </w:r>
      <w:r w:rsidR="00F147E9" w:rsidRPr="00CF68E0">
        <w:rPr>
          <w:rStyle w:val="Pogrubienie"/>
          <w:rFonts w:cstheme="minorHAnsi"/>
          <w:color w:val="000000" w:themeColor="text1"/>
          <w:spacing w:val="3"/>
          <w:sz w:val="24"/>
          <w:szCs w:val="24"/>
          <w:shd w:val="clear" w:color="auto" w:fill="FFFFFF"/>
        </w:rPr>
        <w:t>Polskie Towarzystwo Mikrobiologów</w:t>
      </w:r>
      <w:r w:rsidR="00CF68E0" w:rsidRPr="00CF68E0">
        <w:rPr>
          <w:rStyle w:val="Pogrubienie"/>
          <w:rFonts w:cstheme="minorHAnsi"/>
          <w:color w:val="000000" w:themeColor="text1"/>
          <w:spacing w:val="3"/>
          <w:sz w:val="24"/>
          <w:szCs w:val="24"/>
          <w:shd w:val="clear" w:color="auto" w:fill="FFFFFF"/>
        </w:rPr>
        <w:t>.</w:t>
      </w:r>
    </w:p>
    <w:p w14:paraId="262DB630" w14:textId="77777777" w:rsidR="00CF68E0" w:rsidRPr="00CF68E0" w:rsidRDefault="00CF68E0" w:rsidP="00CF68E0">
      <w:pPr>
        <w:pStyle w:val="Default"/>
        <w:spacing w:line="360" w:lineRule="auto"/>
        <w:rPr>
          <w:rFonts w:asciiTheme="minorHAnsi" w:hAnsiTheme="minorHAnsi" w:cstheme="minorHAnsi"/>
          <w:b/>
          <w:i/>
          <w:iCs/>
          <w:color w:val="000000" w:themeColor="text1"/>
        </w:rPr>
      </w:pPr>
      <w:r w:rsidRPr="00CF68E0">
        <w:rPr>
          <w:rFonts w:asciiTheme="minorHAnsi" w:hAnsiTheme="minorHAnsi" w:cstheme="minorHAnsi"/>
          <w:b/>
          <w:i/>
          <w:iCs/>
          <w:color w:val="000000" w:themeColor="text1"/>
        </w:rPr>
        <w:t>Projekt dofinansowany ze środków budżetu państwa, przyzn</w:t>
      </w:r>
      <w:bookmarkStart w:id="0" w:name="_GoBack"/>
      <w:bookmarkEnd w:id="0"/>
      <w:r w:rsidRPr="00CF68E0">
        <w:rPr>
          <w:rFonts w:asciiTheme="minorHAnsi" w:hAnsiTheme="minorHAnsi" w:cstheme="minorHAnsi"/>
          <w:b/>
          <w:i/>
          <w:iCs/>
          <w:color w:val="000000" w:themeColor="text1"/>
        </w:rPr>
        <w:t xml:space="preserve">anych przez Ministra Nauki </w:t>
      </w:r>
    </w:p>
    <w:p w14:paraId="33D9EDDA" w14:textId="42B3266E" w:rsidR="00CF68E0" w:rsidRPr="00CF68E0" w:rsidRDefault="00CF68E0" w:rsidP="00CF68E0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CF68E0">
        <w:rPr>
          <w:rFonts w:cstheme="minorHAnsi"/>
          <w:b/>
          <w:i/>
          <w:iCs/>
          <w:color w:val="000000" w:themeColor="text1"/>
          <w:sz w:val="24"/>
          <w:szCs w:val="24"/>
        </w:rPr>
        <w:t>w ramach Programu Doskonała nauka II.</w:t>
      </w:r>
    </w:p>
    <w:p w14:paraId="0D1E2268" w14:textId="77777777" w:rsidR="00CF68E0" w:rsidRPr="00CF68E0" w:rsidRDefault="00CF68E0" w:rsidP="00CF68E0">
      <w:pPr>
        <w:pStyle w:val="Default"/>
        <w:spacing w:line="360" w:lineRule="auto"/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</w:pPr>
      <w:r w:rsidRPr="00CF68E0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>N</w:t>
      </w:r>
      <w:r w:rsidR="008E3200" w:rsidRPr="00CF68E0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>r</w:t>
      </w:r>
      <w:r w:rsidRPr="00CF68E0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 xml:space="preserve"> projektu KONF/SP/0388/2024/02. </w:t>
      </w:r>
    </w:p>
    <w:p w14:paraId="493A0E8D" w14:textId="581A9565" w:rsidR="008E3200" w:rsidRPr="00CF68E0" w:rsidRDefault="00CF68E0" w:rsidP="00CF68E0">
      <w:pPr>
        <w:pStyle w:val="Default"/>
        <w:spacing w:line="360" w:lineRule="auto"/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</w:pPr>
      <w:r w:rsidRPr="00CF68E0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>K</w:t>
      </w:r>
      <w:r w:rsidR="008E3200" w:rsidRPr="00CF68E0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>wota dofinansowania 147 400,00 zł, całkowita wartość projektu 16</w:t>
      </w:r>
      <w:r w:rsidR="006B1C28" w:rsidRPr="00CF68E0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>9 8</w:t>
      </w:r>
      <w:r w:rsidR="008E3200" w:rsidRPr="00CF68E0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>50,00 zł</w:t>
      </w:r>
    </w:p>
    <w:tbl>
      <w:tblPr>
        <w:tblStyle w:val="Tabela-Siatka"/>
        <w:tblW w:w="104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4"/>
        <w:gridCol w:w="3478"/>
        <w:gridCol w:w="3470"/>
      </w:tblGrid>
      <w:tr w:rsidR="00017F37" w:rsidRPr="00AE05C9" w14:paraId="3ADD04C4" w14:textId="77777777" w:rsidTr="003A5B64">
        <w:trPr>
          <w:jc w:val="center"/>
        </w:trPr>
        <w:tc>
          <w:tcPr>
            <w:tcW w:w="3484" w:type="dxa"/>
            <w:vAlign w:val="center"/>
          </w:tcPr>
          <w:p w14:paraId="534D127C" w14:textId="3FD5EAAF" w:rsidR="00017F37" w:rsidRPr="00AE05C9" w:rsidRDefault="00017F37" w:rsidP="00AE05C9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AE05C9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inline distT="0" distB="0" distL="0" distR="0" wp14:anchorId="1EACDB10" wp14:editId="685CCA14">
                  <wp:extent cx="2048256" cy="639729"/>
                  <wp:effectExtent l="0" t="0" r="0" b="0"/>
                  <wp:docPr id="31" name="Obraz 31" descr="C:\Users\Artur\Desktop\fotki meta\20240220_URZĄD\URZĄD\PNG\01_znak_siatka_podstawowy_kolor_biale_t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rtur\Desktop\fotki meta\20240220_URZĄD\URZĄD\PNG\01_znak_siatka_podstawowy_kolor_biale_t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84" cy="6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  <w:vAlign w:val="center"/>
          </w:tcPr>
          <w:p w14:paraId="4ECB0207" w14:textId="77777777" w:rsidR="00017F37" w:rsidRPr="00AE05C9" w:rsidRDefault="00017F37" w:rsidP="00AE05C9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AE05C9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inline distT="0" distB="0" distL="0" distR="0" wp14:anchorId="4AC1563A" wp14:editId="116764E1">
                  <wp:extent cx="1595120" cy="897187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in_doskonala_nauka_on_whit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58" cy="90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  <w:vAlign w:val="center"/>
          </w:tcPr>
          <w:p w14:paraId="5D199E5C" w14:textId="0C99054F" w:rsidR="00017F37" w:rsidRPr="00AE05C9" w:rsidRDefault="00017F37" w:rsidP="00AE05C9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AE05C9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inline distT="0" distB="0" distL="0" distR="0" wp14:anchorId="3FE5A07E" wp14:editId="26DF11EB">
                  <wp:extent cx="1028700" cy="579046"/>
                  <wp:effectExtent l="0" t="0" r="0" b="0"/>
                  <wp:docPr id="30" name="Obraz 30" descr="C:\Users\Artur\Downloads\20240220_ORGAN\ORGAN\PNG\01_znak_siatka_podstawowy_kolor_biale_t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rtur\Downloads\20240220_ORGAN\ORGAN\PNG\01_znak_siatka_podstawowy_kolor_biale_t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62" cy="61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0CA8C5" w14:textId="77777777" w:rsidR="00017F37" w:rsidRPr="00AE05C9" w:rsidRDefault="00017F37" w:rsidP="00AE05C9">
      <w:pPr>
        <w:pStyle w:val="Default"/>
        <w:spacing w:line="360" w:lineRule="auto"/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</w:pPr>
    </w:p>
    <w:p w14:paraId="42EADCA0" w14:textId="4AAE0169" w:rsidR="00A85003" w:rsidRPr="00A85003" w:rsidRDefault="00A85003" w:rsidP="00A85003">
      <w:pPr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„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Grafika informacyjna. Logotyp Ministerstwa Nauki i Szkolnictwa Wyższego. Biały orzeł w kornie zwrócony w </w:t>
      </w:r>
      <w:r w:rsidR="00CC01D3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prawą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 stroną, połączony z napisem Ministerstwo Nauki i Szkolnictwa Wyższego oraz biało-czerwoną flagą. Logotyp Doskonała Nauka. Symbol w kształcie konturu granic Polski, składający się z linii połączonych z kropkami oraz napis Doskonała Nauka. Logotyp Ministra Nauki. Biały orzeł w kornie zwrócony w </w:t>
      </w:r>
      <w:r w:rsidR="00CC01D3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prawą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 stroną, połączony z napisem Minister Nauki oraz biało-czerwoną flagą</w:t>
      </w:r>
      <w:r w:rsidRPr="00AE05C9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”</w:t>
      </w:r>
    </w:p>
    <w:p w14:paraId="1CB3780B" w14:textId="733B3EF3" w:rsidR="00017F37" w:rsidRPr="00AE05C9" w:rsidRDefault="00017F37" w:rsidP="00AE05C9">
      <w:pPr>
        <w:pStyle w:val="Default"/>
        <w:spacing w:line="360" w:lineRule="auto"/>
        <w:rPr>
          <w:rFonts w:asciiTheme="minorHAnsi" w:hAnsiTheme="minorHAnsi" w:cstheme="minorHAnsi"/>
          <w:b/>
          <w:color w:val="000000" w:themeColor="text1"/>
        </w:rPr>
      </w:pPr>
      <w:r w:rsidRPr="00AE05C9">
        <w:rPr>
          <w:rFonts w:asciiTheme="minorHAnsi" w:hAnsiTheme="minorHAnsi" w:cstheme="minorHAnsi"/>
          <w:b/>
          <w:color w:val="000000" w:themeColor="text1"/>
        </w:rPr>
        <w:t>CEL I ZAKRES KONFERENCJI</w:t>
      </w:r>
    </w:p>
    <w:p w14:paraId="2C10F5BF" w14:textId="1F60712F" w:rsidR="00136950" w:rsidRPr="00AE05C9" w:rsidRDefault="001A4167" w:rsidP="00AE05C9">
      <w:pPr>
        <w:autoSpaceDE w:val="0"/>
        <w:autoSpaceDN w:val="0"/>
        <w:adjustRightInd w:val="0"/>
        <w:spacing w:after="0" w:line="360" w:lineRule="auto"/>
        <w:ind w:firstLine="284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color w:val="000000" w:themeColor="text1"/>
          <w:sz w:val="24"/>
          <w:szCs w:val="24"/>
        </w:rPr>
        <w:t>Głównym c</w:t>
      </w:r>
      <w:r w:rsidR="00136950" w:rsidRPr="00AE05C9">
        <w:rPr>
          <w:rFonts w:cstheme="minorHAnsi"/>
          <w:color w:val="000000" w:themeColor="text1"/>
          <w:sz w:val="24"/>
          <w:szCs w:val="24"/>
        </w:rPr>
        <w:t xml:space="preserve">elem </w:t>
      </w:r>
      <w:r w:rsidR="00C27D85" w:rsidRPr="00AE05C9">
        <w:rPr>
          <w:rFonts w:cstheme="minorHAnsi"/>
          <w:color w:val="000000" w:themeColor="text1"/>
          <w:sz w:val="24"/>
          <w:szCs w:val="24"/>
        </w:rPr>
        <w:t xml:space="preserve">Sympozjum </w:t>
      </w:r>
      <w:r w:rsidR="00136950" w:rsidRPr="00AE05C9">
        <w:rPr>
          <w:rFonts w:cstheme="minorHAnsi"/>
          <w:color w:val="000000" w:themeColor="text1"/>
          <w:sz w:val="24"/>
          <w:szCs w:val="24"/>
        </w:rPr>
        <w:t xml:space="preserve">jest przedstawienie najnowszych osiągnięć </w:t>
      </w:r>
      <w:proofErr w:type="spellStart"/>
      <w:r w:rsidR="00136950" w:rsidRPr="00AE05C9">
        <w:rPr>
          <w:rFonts w:cstheme="minorHAnsi"/>
          <w:color w:val="000000" w:themeColor="text1"/>
          <w:sz w:val="24"/>
          <w:szCs w:val="24"/>
        </w:rPr>
        <w:t>metagenomiki</w:t>
      </w:r>
      <w:proofErr w:type="spellEnd"/>
      <w:r w:rsidR="00136950" w:rsidRPr="00AE05C9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="00136950" w:rsidRPr="00AE05C9">
        <w:rPr>
          <w:rFonts w:cstheme="minorHAnsi"/>
          <w:color w:val="000000" w:themeColor="text1"/>
          <w:sz w:val="24"/>
          <w:szCs w:val="24"/>
        </w:rPr>
        <w:t>metataksonomiki</w:t>
      </w:r>
      <w:proofErr w:type="spellEnd"/>
      <w:r w:rsidR="00136950" w:rsidRPr="00AE05C9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="00136950" w:rsidRPr="00AE05C9">
        <w:rPr>
          <w:rFonts w:cstheme="minorHAnsi"/>
          <w:color w:val="000000" w:themeColor="text1"/>
          <w:sz w:val="24"/>
          <w:szCs w:val="24"/>
        </w:rPr>
        <w:t>metatranskryptomiki</w:t>
      </w:r>
      <w:proofErr w:type="spellEnd"/>
      <w:r w:rsidR="00136950" w:rsidRPr="00AE05C9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="00136950" w:rsidRPr="00AE05C9">
        <w:rPr>
          <w:rFonts w:cstheme="minorHAnsi"/>
          <w:color w:val="000000" w:themeColor="text1"/>
          <w:sz w:val="24"/>
          <w:szCs w:val="24"/>
        </w:rPr>
        <w:t>metabolomiki</w:t>
      </w:r>
      <w:proofErr w:type="spellEnd"/>
      <w:r w:rsidR="00136950" w:rsidRPr="00AE05C9">
        <w:rPr>
          <w:rFonts w:cstheme="minorHAnsi"/>
          <w:color w:val="000000" w:themeColor="text1"/>
          <w:sz w:val="24"/>
          <w:szCs w:val="24"/>
        </w:rPr>
        <w:t>, mikrobiologii i mykologii w kontekści</w:t>
      </w:r>
      <w:r w:rsidR="00C27D85" w:rsidRPr="00AE05C9">
        <w:rPr>
          <w:rFonts w:cstheme="minorHAnsi"/>
          <w:color w:val="000000" w:themeColor="text1"/>
          <w:sz w:val="24"/>
          <w:szCs w:val="24"/>
        </w:rPr>
        <w:t>e współczesnych, europejskich i </w:t>
      </w:r>
      <w:r w:rsidR="00136950" w:rsidRPr="00AE05C9">
        <w:rPr>
          <w:rFonts w:cstheme="minorHAnsi"/>
          <w:color w:val="000000" w:themeColor="text1"/>
          <w:sz w:val="24"/>
          <w:szCs w:val="24"/>
        </w:rPr>
        <w:t xml:space="preserve">światowych trendów związanych z rolnictwem i ogrodnictwem, w tym jakością środowiska, bioróżnorodnością oraz fitopatologią. Konferencja ma na celu promowanie badań </w:t>
      </w:r>
      <w:r w:rsidR="00136950" w:rsidRPr="00AE05C9">
        <w:rPr>
          <w:rFonts w:cstheme="minorHAnsi"/>
          <w:color w:val="000000" w:themeColor="text1"/>
          <w:sz w:val="24"/>
          <w:szCs w:val="24"/>
        </w:rPr>
        <w:lastRenderedPageBreak/>
        <w:t xml:space="preserve">dotyczących </w:t>
      </w:r>
      <w:proofErr w:type="spellStart"/>
      <w:r w:rsidR="00136950" w:rsidRPr="00AE05C9">
        <w:rPr>
          <w:rFonts w:cstheme="minorHAnsi"/>
          <w:color w:val="000000" w:themeColor="text1"/>
          <w:sz w:val="24"/>
          <w:szCs w:val="24"/>
        </w:rPr>
        <w:t>mikrobiomów</w:t>
      </w:r>
      <w:proofErr w:type="spellEnd"/>
      <w:r w:rsidR="00136950" w:rsidRPr="00AE05C9">
        <w:rPr>
          <w:rFonts w:cstheme="minorHAnsi"/>
          <w:color w:val="000000" w:themeColor="text1"/>
          <w:sz w:val="24"/>
          <w:szCs w:val="24"/>
        </w:rPr>
        <w:t xml:space="preserve"> i </w:t>
      </w:r>
      <w:proofErr w:type="spellStart"/>
      <w:r w:rsidR="00136950" w:rsidRPr="00AE05C9">
        <w:rPr>
          <w:rFonts w:cstheme="minorHAnsi"/>
          <w:color w:val="000000" w:themeColor="text1"/>
          <w:sz w:val="24"/>
          <w:szCs w:val="24"/>
        </w:rPr>
        <w:t>mykobiomów</w:t>
      </w:r>
      <w:proofErr w:type="spellEnd"/>
      <w:r w:rsidR="00136950" w:rsidRPr="00AE05C9">
        <w:rPr>
          <w:rFonts w:cstheme="minorHAnsi"/>
          <w:color w:val="000000" w:themeColor="text1"/>
          <w:sz w:val="24"/>
          <w:szCs w:val="24"/>
        </w:rPr>
        <w:t xml:space="preserve">, głównie w </w:t>
      </w:r>
      <w:proofErr w:type="spellStart"/>
      <w:r w:rsidR="00136950" w:rsidRPr="00AE05C9">
        <w:rPr>
          <w:rFonts w:cstheme="minorHAnsi"/>
          <w:color w:val="000000" w:themeColor="text1"/>
          <w:sz w:val="24"/>
          <w:szCs w:val="24"/>
        </w:rPr>
        <w:t>agroekosystemach</w:t>
      </w:r>
      <w:proofErr w:type="spellEnd"/>
      <w:r w:rsidR="00136950" w:rsidRPr="00AE05C9">
        <w:rPr>
          <w:rFonts w:cstheme="minorHAnsi"/>
          <w:color w:val="000000" w:themeColor="text1"/>
          <w:sz w:val="24"/>
          <w:szCs w:val="24"/>
        </w:rPr>
        <w:t xml:space="preserve">, wpisując się w nową koncepcję rośliny, według której roślina jest </w:t>
      </w:r>
      <w:proofErr w:type="spellStart"/>
      <w:r w:rsidR="00136950" w:rsidRPr="00AE05C9">
        <w:rPr>
          <w:rFonts w:cstheme="minorHAnsi"/>
          <w:color w:val="000000" w:themeColor="text1"/>
          <w:sz w:val="24"/>
          <w:szCs w:val="24"/>
        </w:rPr>
        <w:t>holobiontem</w:t>
      </w:r>
      <w:proofErr w:type="spellEnd"/>
      <w:r w:rsidR="00136950" w:rsidRPr="00AE05C9">
        <w:rPr>
          <w:rFonts w:cstheme="minorHAnsi"/>
          <w:color w:val="000000" w:themeColor="text1"/>
          <w:sz w:val="24"/>
          <w:szCs w:val="24"/>
        </w:rPr>
        <w:t xml:space="preserve">, czyli gospodarzem współistniejących z nią organizmów, które dzięki współpracy metabolicznej, wymianie sygnałów i składników odżywczych zapewniają prawidłowe funkcjonowanie i odporność roślin, co jest niezwykle ważne dla zachowania stanu równowagi ekologicznej i ochrony przed stanami </w:t>
      </w:r>
      <w:proofErr w:type="spellStart"/>
      <w:r w:rsidR="00136950" w:rsidRPr="00AE05C9">
        <w:rPr>
          <w:rFonts w:cstheme="minorHAnsi"/>
          <w:color w:val="000000" w:themeColor="text1"/>
          <w:sz w:val="24"/>
          <w:szCs w:val="24"/>
        </w:rPr>
        <w:t>dysbiozy</w:t>
      </w:r>
      <w:proofErr w:type="spellEnd"/>
      <w:r w:rsidR="00136950" w:rsidRPr="00AE05C9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649061FF" w14:textId="77777777" w:rsidR="00C27D85" w:rsidRPr="00AE05C9" w:rsidRDefault="00C27D85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color w:val="000000" w:themeColor="text1"/>
          <w:sz w:val="24"/>
          <w:szCs w:val="24"/>
        </w:rPr>
        <w:t>Celem S</w:t>
      </w:r>
      <w:r w:rsidR="00136950" w:rsidRPr="00AE05C9">
        <w:rPr>
          <w:rFonts w:cstheme="minorHAnsi"/>
          <w:color w:val="000000" w:themeColor="text1"/>
          <w:sz w:val="24"/>
          <w:szCs w:val="24"/>
        </w:rPr>
        <w:t>ympozjum jest również dyskusja naukowa i pokazanie najnowszych metod badania mikroorganizmów obejmujących genomikę, genetykę i biologię molekularną, które pozwalają poznać lepiej biochemię i fizjologię bakterii i grzybów, a także ich znaczenie w ochronie śr</w:t>
      </w:r>
      <w:r w:rsidRPr="00AE05C9">
        <w:rPr>
          <w:rFonts w:cstheme="minorHAnsi"/>
          <w:color w:val="000000" w:themeColor="text1"/>
          <w:sz w:val="24"/>
          <w:szCs w:val="24"/>
        </w:rPr>
        <w:t>odowiska i rolnictwie. Podczas S</w:t>
      </w:r>
      <w:r w:rsidR="00136950" w:rsidRPr="00AE05C9">
        <w:rPr>
          <w:rFonts w:cstheme="minorHAnsi"/>
          <w:color w:val="000000" w:themeColor="text1"/>
          <w:sz w:val="24"/>
          <w:szCs w:val="24"/>
        </w:rPr>
        <w:t>ympozjum prezentowane będą techniki oraz wyniki badań „</w:t>
      </w:r>
      <w:proofErr w:type="spellStart"/>
      <w:r w:rsidR="00136950" w:rsidRPr="00AE05C9">
        <w:rPr>
          <w:rFonts w:cstheme="minorHAnsi"/>
          <w:color w:val="000000" w:themeColor="text1"/>
          <w:sz w:val="24"/>
          <w:szCs w:val="24"/>
        </w:rPr>
        <w:t>omicznych</w:t>
      </w:r>
      <w:proofErr w:type="spellEnd"/>
      <w:r w:rsidR="00136950" w:rsidRPr="00AE05C9">
        <w:rPr>
          <w:rFonts w:cstheme="minorHAnsi"/>
          <w:color w:val="000000" w:themeColor="text1"/>
          <w:sz w:val="24"/>
          <w:szCs w:val="24"/>
        </w:rPr>
        <w:t>” w analizie próbek środowiskowych</w:t>
      </w:r>
      <w:r w:rsidRPr="00AE05C9">
        <w:rPr>
          <w:rFonts w:cstheme="minorHAnsi"/>
          <w:color w:val="000000" w:themeColor="text1"/>
          <w:sz w:val="24"/>
          <w:szCs w:val="24"/>
        </w:rPr>
        <w:t xml:space="preserve">. Badania te </w:t>
      </w:r>
      <w:r w:rsidR="00136950" w:rsidRPr="00AE05C9">
        <w:rPr>
          <w:rFonts w:cstheme="minorHAnsi"/>
          <w:color w:val="000000" w:themeColor="text1"/>
          <w:sz w:val="24"/>
          <w:szCs w:val="24"/>
        </w:rPr>
        <w:t xml:space="preserve">umożliwiają poznawanie nowych </w:t>
      </w:r>
      <w:proofErr w:type="spellStart"/>
      <w:r w:rsidR="00136950" w:rsidRPr="00AE05C9">
        <w:rPr>
          <w:rFonts w:cstheme="minorHAnsi"/>
          <w:color w:val="000000" w:themeColor="text1"/>
          <w:sz w:val="24"/>
          <w:szCs w:val="24"/>
        </w:rPr>
        <w:t>mikrobiomów</w:t>
      </w:r>
      <w:proofErr w:type="spellEnd"/>
      <w:r w:rsidR="00136950" w:rsidRPr="00AE05C9">
        <w:rPr>
          <w:rFonts w:cstheme="minorHAnsi"/>
          <w:color w:val="000000" w:themeColor="text1"/>
          <w:sz w:val="24"/>
          <w:szCs w:val="24"/>
        </w:rPr>
        <w:t xml:space="preserve">, monitorowanie składu konsorcjum mikroorganizmów oraz badanie możliwości ich wykorzystania w rolnictwie i ochronie środowiska. </w:t>
      </w:r>
    </w:p>
    <w:p w14:paraId="14B016DA" w14:textId="0F5F9279" w:rsidR="0036511D" w:rsidRPr="00AE05C9" w:rsidRDefault="00136950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color w:val="000000" w:themeColor="text1"/>
          <w:sz w:val="24"/>
          <w:szCs w:val="24"/>
        </w:rPr>
        <w:t>Sympozjum będzie miejscem wymiany doświadczeń</w:t>
      </w:r>
      <w:r w:rsidR="00C27D85" w:rsidRPr="00AE05C9">
        <w:rPr>
          <w:rFonts w:cstheme="minorHAnsi"/>
          <w:color w:val="000000" w:themeColor="text1"/>
          <w:sz w:val="24"/>
          <w:szCs w:val="24"/>
        </w:rPr>
        <w:t xml:space="preserve"> w stosowaniu najnowocześniejszych metod badawczych</w:t>
      </w:r>
      <w:r w:rsidR="0036511D" w:rsidRPr="00AE05C9">
        <w:rPr>
          <w:rFonts w:cstheme="minorHAnsi"/>
          <w:color w:val="000000" w:themeColor="text1"/>
          <w:sz w:val="24"/>
          <w:szCs w:val="24"/>
        </w:rPr>
        <w:t xml:space="preserve"> i </w:t>
      </w:r>
      <w:r w:rsidR="0036511D" w:rsidRPr="00AE05C9">
        <w:rPr>
          <w:rFonts w:cstheme="minorHAnsi"/>
          <w:bCs/>
          <w:color w:val="000000" w:themeColor="text1"/>
          <w:sz w:val="24"/>
          <w:szCs w:val="24"/>
        </w:rPr>
        <w:t>technik „</w:t>
      </w:r>
      <w:proofErr w:type="spellStart"/>
      <w:r w:rsidR="0036511D" w:rsidRPr="00AE05C9">
        <w:rPr>
          <w:rFonts w:cstheme="minorHAnsi"/>
          <w:bCs/>
          <w:color w:val="000000" w:themeColor="text1"/>
          <w:sz w:val="24"/>
          <w:szCs w:val="24"/>
        </w:rPr>
        <w:t>omicznych</w:t>
      </w:r>
      <w:proofErr w:type="spellEnd"/>
      <w:r w:rsidR="0036511D" w:rsidRPr="00AE05C9">
        <w:rPr>
          <w:rFonts w:cstheme="minorHAnsi"/>
          <w:bCs/>
          <w:color w:val="000000" w:themeColor="text1"/>
          <w:sz w:val="24"/>
          <w:szCs w:val="24"/>
        </w:rPr>
        <w:t>”</w:t>
      </w:r>
      <w:r w:rsidR="0036511D" w:rsidRPr="00AE05C9">
        <w:rPr>
          <w:rFonts w:cstheme="minorHAnsi"/>
          <w:color w:val="000000" w:themeColor="text1"/>
          <w:sz w:val="24"/>
          <w:szCs w:val="24"/>
        </w:rPr>
        <w:t xml:space="preserve">, w tym z zakresu </w:t>
      </w:r>
      <w:proofErr w:type="spellStart"/>
      <w:r w:rsidR="0036511D" w:rsidRPr="00AE05C9">
        <w:rPr>
          <w:rFonts w:cstheme="minorHAnsi"/>
          <w:bCs/>
          <w:color w:val="000000" w:themeColor="text1"/>
          <w:sz w:val="24"/>
          <w:szCs w:val="24"/>
        </w:rPr>
        <w:t>bioinformatyki</w:t>
      </w:r>
      <w:proofErr w:type="spellEnd"/>
      <w:r w:rsidR="0036511D" w:rsidRPr="00AE05C9">
        <w:rPr>
          <w:rFonts w:cstheme="minorHAnsi"/>
          <w:bCs/>
          <w:color w:val="000000" w:themeColor="text1"/>
          <w:sz w:val="24"/>
          <w:szCs w:val="24"/>
        </w:rPr>
        <w:t xml:space="preserve"> i analizy danych,</w:t>
      </w:r>
      <w:r w:rsidR="00C27D85" w:rsidRPr="00AE05C9">
        <w:rPr>
          <w:rFonts w:cstheme="minorHAnsi"/>
          <w:color w:val="000000" w:themeColor="text1"/>
          <w:sz w:val="24"/>
          <w:szCs w:val="24"/>
        </w:rPr>
        <w:t xml:space="preserve"> umożliwiających kompleksowego rozpoznania bioróżnorodności mikroorganizmów w różnych środowiskach</w:t>
      </w:r>
      <w:r w:rsidR="0036511D" w:rsidRPr="00AE05C9">
        <w:rPr>
          <w:rFonts w:cstheme="minorHAnsi"/>
          <w:color w:val="000000" w:themeColor="text1"/>
          <w:sz w:val="24"/>
          <w:szCs w:val="24"/>
        </w:rPr>
        <w:t>.</w:t>
      </w:r>
      <w:r w:rsidR="00C27D85" w:rsidRPr="00AE05C9">
        <w:rPr>
          <w:rFonts w:cstheme="minorHAnsi"/>
          <w:color w:val="000000" w:themeColor="text1"/>
          <w:sz w:val="24"/>
          <w:szCs w:val="24"/>
        </w:rPr>
        <w:t xml:space="preserve"> </w:t>
      </w:r>
      <w:r w:rsidR="0036511D" w:rsidRPr="00AE05C9">
        <w:rPr>
          <w:rFonts w:cstheme="minorHAnsi"/>
          <w:color w:val="000000" w:themeColor="text1"/>
          <w:sz w:val="24"/>
          <w:szCs w:val="24"/>
        </w:rPr>
        <w:t>To wydarzenie naukowe pozwoli na integrację oraz nawiązywanie nowych i zacieśnianie istniejących</w:t>
      </w:r>
      <w:r w:rsidRPr="00AE05C9">
        <w:rPr>
          <w:rFonts w:cstheme="minorHAnsi"/>
          <w:color w:val="000000" w:themeColor="text1"/>
          <w:sz w:val="24"/>
          <w:szCs w:val="24"/>
        </w:rPr>
        <w:t xml:space="preserve"> kontaktów środowiska naukowego z obszaru nauk rolniczych, biologicznych, środowiskowych i biotechnologicznych, zwłaszcza w zakresie prowadzenia interdyscyplinarnych badań </w:t>
      </w:r>
      <w:r w:rsidR="0036511D" w:rsidRPr="00AE05C9">
        <w:rPr>
          <w:rFonts w:cstheme="minorHAnsi"/>
          <w:color w:val="000000" w:themeColor="text1"/>
          <w:sz w:val="24"/>
          <w:szCs w:val="24"/>
        </w:rPr>
        <w:t>i realizacji wspólnych projektów badawczych</w:t>
      </w:r>
      <w:r w:rsidR="00C27D85" w:rsidRPr="00AE05C9">
        <w:rPr>
          <w:rFonts w:cstheme="minorHAnsi"/>
          <w:color w:val="000000" w:themeColor="text1"/>
          <w:sz w:val="24"/>
          <w:szCs w:val="24"/>
        </w:rPr>
        <w:t>.</w:t>
      </w:r>
      <w:r w:rsidRPr="00AE05C9">
        <w:rPr>
          <w:rFonts w:cstheme="minorHAnsi"/>
          <w:color w:val="000000" w:themeColor="text1"/>
          <w:sz w:val="24"/>
          <w:szCs w:val="24"/>
        </w:rPr>
        <w:t xml:space="preserve"> </w:t>
      </w:r>
      <w:r w:rsidR="0036511D" w:rsidRPr="00AE05C9">
        <w:rPr>
          <w:rFonts w:cstheme="minorHAnsi"/>
          <w:bCs/>
          <w:color w:val="000000" w:themeColor="text1"/>
          <w:sz w:val="24"/>
          <w:szCs w:val="24"/>
        </w:rPr>
        <w:t xml:space="preserve">Konferencja ta </w:t>
      </w: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jest jedynym w Polsce, cyklicznym wydarzeniem, obejmującym, promującym i rozpowszechniającym wykorzystanie technik wysokoprzepustowego sekwencjonowania do zastosowania w rolnictwie i ogrodnictwie, kompleksowego rozpoznania bioróżnorodności mikroorganizmów w </w:t>
      </w:r>
      <w:proofErr w:type="spellStart"/>
      <w:r w:rsidRPr="00AE05C9">
        <w:rPr>
          <w:rFonts w:cstheme="minorHAnsi"/>
          <w:bCs/>
          <w:color w:val="000000" w:themeColor="text1"/>
          <w:sz w:val="24"/>
          <w:szCs w:val="24"/>
        </w:rPr>
        <w:t>agroekosystemach</w:t>
      </w:r>
      <w:proofErr w:type="spellEnd"/>
      <w:r w:rsidR="0036511D" w:rsidRPr="00AE05C9">
        <w:rPr>
          <w:rFonts w:cstheme="minorHAnsi"/>
          <w:bCs/>
          <w:color w:val="000000" w:themeColor="text1"/>
          <w:sz w:val="24"/>
          <w:szCs w:val="24"/>
        </w:rPr>
        <w:t xml:space="preserve">. </w:t>
      </w: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 </w:t>
      </w:r>
    </w:p>
    <w:p w14:paraId="0FBED784" w14:textId="77777777" w:rsidR="00AE05C9" w:rsidRDefault="00C27D85" w:rsidP="00AE05C9">
      <w:pPr>
        <w:pStyle w:val="Default"/>
        <w:spacing w:line="360" w:lineRule="auto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AE05C9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Sympozjum daje </w:t>
      </w:r>
      <w:r w:rsidR="00136950"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>możliwość zaprezentowania wyników badań młody</w:t>
      </w:r>
      <w:r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>m</w:t>
      </w:r>
      <w:r w:rsidR="00136950"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adept</w:t>
      </w:r>
      <w:r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>om</w:t>
      </w:r>
      <w:r w:rsidR="00136950"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nauki. W każdej dotychczasowej edycji Sympozjum uczestniczyło ponad 100 nauk</w:t>
      </w:r>
      <w:r w:rsidR="0036511D"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>owców, będących specjalistami i </w:t>
      </w:r>
      <w:r w:rsidR="00136950"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ekspertami z zakresu ekologii mikroorganizmów, fitopatologii, genetyki, mikrobiologii, </w:t>
      </w:r>
      <w:proofErr w:type="spellStart"/>
      <w:r w:rsidR="00136950"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>bioinformatyki</w:t>
      </w:r>
      <w:proofErr w:type="spellEnd"/>
      <w:r w:rsidR="00136950"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>, ochrony środowiska oraz rolnictwa.</w:t>
      </w:r>
    </w:p>
    <w:p w14:paraId="6F0A0800" w14:textId="21C14D4A" w:rsidR="003A5B64" w:rsidRPr="00AE05C9" w:rsidRDefault="00136950" w:rsidP="00AE05C9">
      <w:pPr>
        <w:pStyle w:val="Default"/>
        <w:spacing w:line="360" w:lineRule="auto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AE05C9">
        <w:rPr>
          <w:rFonts w:asciiTheme="minorHAnsi" w:hAnsiTheme="minorHAnsi" w:cstheme="minorHAnsi"/>
          <w:color w:val="000000" w:themeColor="text1"/>
        </w:rPr>
        <w:t xml:space="preserve">Dziewiąta edycja Sympozjum będzie </w:t>
      </w:r>
      <w:r w:rsidR="0036511D" w:rsidRPr="00AE05C9">
        <w:rPr>
          <w:rFonts w:asciiTheme="minorHAnsi" w:hAnsiTheme="minorHAnsi" w:cstheme="minorHAnsi"/>
          <w:color w:val="000000" w:themeColor="text1"/>
        </w:rPr>
        <w:t xml:space="preserve">kolejną </w:t>
      </w:r>
      <w:r w:rsidRPr="00AE05C9">
        <w:rPr>
          <w:rFonts w:asciiTheme="minorHAnsi" w:hAnsiTheme="minorHAnsi" w:cstheme="minorHAnsi"/>
          <w:color w:val="000000" w:themeColor="text1"/>
        </w:rPr>
        <w:t xml:space="preserve">okazją do spotkania badaczy wykorzystujących różne techniki sekwencjonowania i umożliwi kontynuację dyskusji nad </w:t>
      </w:r>
      <w:r w:rsidR="0036511D" w:rsidRPr="00AE05C9">
        <w:rPr>
          <w:rFonts w:asciiTheme="minorHAnsi" w:hAnsiTheme="minorHAnsi" w:cstheme="minorHAnsi"/>
          <w:color w:val="000000" w:themeColor="text1"/>
        </w:rPr>
        <w:t xml:space="preserve">możliwościami </w:t>
      </w:r>
      <w:r w:rsidR="00C0366F" w:rsidRPr="00AE05C9">
        <w:rPr>
          <w:rFonts w:asciiTheme="minorHAnsi" w:hAnsiTheme="minorHAnsi" w:cstheme="minorHAnsi"/>
          <w:color w:val="000000" w:themeColor="text1"/>
        </w:rPr>
        <w:t xml:space="preserve">i perspektywami </w:t>
      </w:r>
      <w:r w:rsidR="0036511D" w:rsidRPr="00AE05C9">
        <w:rPr>
          <w:rFonts w:asciiTheme="minorHAnsi" w:hAnsiTheme="minorHAnsi" w:cstheme="minorHAnsi"/>
          <w:color w:val="000000" w:themeColor="text1"/>
        </w:rPr>
        <w:t xml:space="preserve">badania próbek środowiskowych </w:t>
      </w:r>
      <w:r w:rsidR="00C0366F" w:rsidRPr="00AE05C9">
        <w:rPr>
          <w:rFonts w:asciiTheme="minorHAnsi" w:hAnsiTheme="minorHAnsi" w:cstheme="minorHAnsi"/>
          <w:color w:val="000000" w:themeColor="text1"/>
        </w:rPr>
        <w:t xml:space="preserve">przy wykorzystaniu metod </w:t>
      </w:r>
      <w:proofErr w:type="spellStart"/>
      <w:r w:rsidR="00C0366F" w:rsidRPr="00AE05C9">
        <w:rPr>
          <w:rFonts w:asciiTheme="minorHAnsi" w:hAnsiTheme="minorHAnsi" w:cstheme="minorHAnsi"/>
          <w:color w:val="000000" w:themeColor="text1"/>
        </w:rPr>
        <w:t>metagenomicznych</w:t>
      </w:r>
      <w:proofErr w:type="spellEnd"/>
      <w:r w:rsidR="00C0366F" w:rsidRPr="00AE05C9">
        <w:rPr>
          <w:rFonts w:asciiTheme="minorHAnsi" w:hAnsiTheme="minorHAnsi" w:cstheme="minorHAnsi"/>
          <w:color w:val="000000" w:themeColor="text1"/>
        </w:rPr>
        <w:t>.</w:t>
      </w:r>
    </w:p>
    <w:p w14:paraId="126343B2" w14:textId="77777777" w:rsidR="00507500" w:rsidRPr="00AE05C9" w:rsidRDefault="00507500" w:rsidP="00AE05C9">
      <w:pPr>
        <w:pStyle w:val="Default"/>
        <w:spacing w:line="360" w:lineRule="auto"/>
        <w:rPr>
          <w:rFonts w:asciiTheme="minorHAnsi" w:hAnsiTheme="minorHAnsi" w:cstheme="minorHAnsi"/>
          <w:b/>
          <w:color w:val="000000" w:themeColor="text1"/>
          <w:u w:val="single"/>
        </w:rPr>
      </w:pPr>
      <w:r w:rsidRPr="00AE05C9">
        <w:rPr>
          <w:rFonts w:asciiTheme="minorHAnsi" w:hAnsiTheme="minorHAnsi" w:cstheme="minorHAnsi"/>
          <w:b/>
          <w:color w:val="000000" w:themeColor="text1"/>
          <w:u w:val="single"/>
        </w:rPr>
        <w:t>Przewidujemy organizację następujących sesji naukowych:</w:t>
      </w:r>
    </w:p>
    <w:p w14:paraId="0528B5DF" w14:textId="77777777" w:rsidR="000A3B5C" w:rsidRPr="00AE05C9" w:rsidRDefault="000A3B5C" w:rsidP="00AE05C9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Sesja I – </w:t>
      </w:r>
      <w:proofErr w:type="spellStart"/>
      <w:r w:rsidRPr="00AE05C9">
        <w:rPr>
          <w:rFonts w:cstheme="minorHAnsi"/>
          <w:b/>
          <w:color w:val="000000" w:themeColor="text1"/>
          <w:sz w:val="24"/>
          <w:szCs w:val="24"/>
        </w:rPr>
        <w:t>Prokariotyczny</w:t>
      </w:r>
      <w:proofErr w:type="spellEnd"/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AE05C9">
        <w:rPr>
          <w:rFonts w:cstheme="minorHAnsi"/>
          <w:b/>
          <w:color w:val="000000" w:themeColor="text1"/>
          <w:sz w:val="24"/>
          <w:szCs w:val="24"/>
        </w:rPr>
        <w:t>mikrobiom</w:t>
      </w:r>
      <w:proofErr w:type="spellEnd"/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 różnych środowisk</w:t>
      </w:r>
    </w:p>
    <w:p w14:paraId="05D5D3F4" w14:textId="77777777" w:rsidR="000A3B5C" w:rsidRPr="00AE05C9" w:rsidRDefault="000A3B5C" w:rsidP="00AE05C9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Sesja II – Eukariotyczny </w:t>
      </w:r>
      <w:proofErr w:type="spellStart"/>
      <w:r w:rsidRPr="00AE05C9">
        <w:rPr>
          <w:rFonts w:cstheme="minorHAnsi"/>
          <w:b/>
          <w:color w:val="000000" w:themeColor="text1"/>
          <w:sz w:val="24"/>
          <w:szCs w:val="24"/>
        </w:rPr>
        <w:t>mikrobiom</w:t>
      </w:r>
      <w:proofErr w:type="spellEnd"/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 różnych środowisk</w:t>
      </w:r>
    </w:p>
    <w:p w14:paraId="7730E3FF" w14:textId="77777777" w:rsidR="000A3B5C" w:rsidRPr="00AE05C9" w:rsidRDefault="000A3B5C" w:rsidP="00AE05C9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Sesja III - </w:t>
      </w:r>
      <w:proofErr w:type="spellStart"/>
      <w:r w:rsidRPr="00AE05C9">
        <w:rPr>
          <w:rFonts w:cstheme="minorHAnsi"/>
          <w:b/>
          <w:color w:val="000000" w:themeColor="text1"/>
          <w:sz w:val="24"/>
          <w:szCs w:val="24"/>
        </w:rPr>
        <w:t>Metagenomy</w:t>
      </w:r>
      <w:proofErr w:type="spellEnd"/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 środowiska glebowego i ich zastosowanie w biotechnologii</w:t>
      </w:r>
    </w:p>
    <w:p w14:paraId="131C699E" w14:textId="69671D61" w:rsidR="003A5B64" w:rsidRPr="00AE05C9" w:rsidRDefault="000A3B5C" w:rsidP="00AE05C9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Sesja IV - </w:t>
      </w:r>
      <w:proofErr w:type="spellStart"/>
      <w:r w:rsidRPr="00AE05C9">
        <w:rPr>
          <w:rFonts w:cstheme="minorHAnsi"/>
          <w:b/>
          <w:color w:val="000000" w:themeColor="text1"/>
          <w:sz w:val="24"/>
          <w:szCs w:val="24"/>
        </w:rPr>
        <w:t>Metagenomika</w:t>
      </w:r>
      <w:proofErr w:type="spellEnd"/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 aplikacyjna, </w:t>
      </w:r>
      <w:proofErr w:type="spellStart"/>
      <w:r w:rsidRPr="00AE05C9">
        <w:rPr>
          <w:rFonts w:cstheme="minorHAnsi"/>
          <w:b/>
          <w:color w:val="000000" w:themeColor="text1"/>
          <w:sz w:val="24"/>
          <w:szCs w:val="24"/>
        </w:rPr>
        <w:t>metabolomika</w:t>
      </w:r>
      <w:proofErr w:type="spellEnd"/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, </w:t>
      </w:r>
      <w:proofErr w:type="spellStart"/>
      <w:r w:rsidRPr="00AE05C9">
        <w:rPr>
          <w:rFonts w:cstheme="minorHAnsi"/>
          <w:b/>
          <w:color w:val="000000" w:themeColor="text1"/>
          <w:sz w:val="24"/>
          <w:szCs w:val="24"/>
        </w:rPr>
        <w:t>proteomika</w:t>
      </w:r>
      <w:proofErr w:type="spellEnd"/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 i ich znaczenie w monitoringu jakości środowiska i zdrowiu człowieka</w:t>
      </w:r>
    </w:p>
    <w:p w14:paraId="5A3C5FCB" w14:textId="4CFD157E" w:rsidR="00A777B7" w:rsidRPr="00AE05C9" w:rsidRDefault="00A777B7" w:rsidP="00AE05C9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lastRenderedPageBreak/>
        <w:t xml:space="preserve">Referaty </w:t>
      </w:r>
      <w:r w:rsidR="00C81D37"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inauguracyjne, </w:t>
      </w: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plenarne i zaproszone wygłoszą</w:t>
      </w:r>
    </w:p>
    <w:p w14:paraId="2253C5A8" w14:textId="77777777" w:rsidR="00E20563" w:rsidRPr="00E20563" w:rsidRDefault="00E20563" w:rsidP="00E20563">
      <w:pPr>
        <w:spacing w:after="0" w:line="360" w:lineRule="auto"/>
        <w:jc w:val="left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prof. dr hab. Wiesław Barabasz</w:t>
      </w:r>
      <w:r w:rsidRPr="00E20563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, Państwowa Wyższa Szkoła Wschodnioeuropejska w Przemyślu </w:t>
      </w:r>
    </w:p>
    <w:p w14:paraId="02D2709D" w14:textId="77777777" w:rsidR="00E20563" w:rsidRPr="00E20563" w:rsidRDefault="00E20563" w:rsidP="00E20563">
      <w:pPr>
        <w:spacing w:after="0" w:line="360" w:lineRule="auto"/>
        <w:jc w:val="left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prof. dr hab. Dariusz Bartosik</w:t>
      </w:r>
      <w:r w:rsidRPr="00E20563">
        <w:rPr>
          <w:rFonts w:eastAsia="Times New Roman" w:cstheme="minorHAnsi"/>
          <w:color w:val="000000" w:themeColor="text1"/>
          <w:sz w:val="24"/>
          <w:szCs w:val="24"/>
          <w:lang w:eastAsia="pl-PL"/>
        </w:rPr>
        <w:t>, Uniwersytet Warszawski</w:t>
      </w:r>
    </w:p>
    <w:p w14:paraId="5E36DB73" w14:textId="77777777" w:rsidR="00E20563" w:rsidRPr="00E20563" w:rsidRDefault="00E20563" w:rsidP="00E20563">
      <w:pPr>
        <w:spacing w:after="0" w:line="360" w:lineRule="auto"/>
        <w:jc w:val="left"/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</w:pPr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 xml:space="preserve">prof.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dr</w:t>
      </w:r>
      <w:proofErr w:type="spellEnd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 xml:space="preserve">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Heribert</w:t>
      </w:r>
      <w:proofErr w:type="spellEnd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 xml:space="preserve">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Insam</w:t>
      </w:r>
      <w:proofErr w:type="spellEnd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, University of </w:t>
      </w:r>
      <w:proofErr w:type="spellStart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>Innsbruk</w:t>
      </w:r>
      <w:proofErr w:type="spellEnd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, Austria, </w:t>
      </w:r>
      <w:proofErr w:type="spellStart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>BioTreaT</w:t>
      </w:r>
      <w:proofErr w:type="spellEnd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 Company</w:t>
      </w:r>
    </w:p>
    <w:p w14:paraId="798DAF41" w14:textId="77777777" w:rsidR="00E20563" w:rsidRPr="00E20563" w:rsidRDefault="00E20563" w:rsidP="00E20563">
      <w:pPr>
        <w:spacing w:after="0" w:line="360" w:lineRule="auto"/>
        <w:jc w:val="left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prof. dr hab. Adam Jaworski</w:t>
      </w:r>
      <w:r w:rsidRPr="00E20563">
        <w:rPr>
          <w:rFonts w:eastAsia="Times New Roman" w:cstheme="minorHAnsi"/>
          <w:color w:val="000000" w:themeColor="text1"/>
          <w:sz w:val="24"/>
          <w:szCs w:val="24"/>
          <w:lang w:eastAsia="pl-PL"/>
        </w:rPr>
        <w:t>, Społeczna Akademia Nauk w Łodzi, emerytowany profesor Uniwersytetu Łódzkiego</w:t>
      </w:r>
    </w:p>
    <w:p w14:paraId="4B8957B5" w14:textId="77777777" w:rsidR="00E20563" w:rsidRPr="00E20563" w:rsidRDefault="00E20563" w:rsidP="00E20563">
      <w:pPr>
        <w:spacing w:after="0" w:line="360" w:lineRule="auto"/>
        <w:jc w:val="left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 xml:space="preserve">prof. dr hab. inż.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czł</w:t>
      </w:r>
      <w:proofErr w:type="spellEnd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 xml:space="preserve">.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koresp</w:t>
      </w:r>
      <w:proofErr w:type="spellEnd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. PAN Małgorzata Jędryczka</w:t>
      </w:r>
      <w:r w:rsidRPr="00E20563">
        <w:rPr>
          <w:rFonts w:eastAsia="Times New Roman" w:cstheme="minorHAnsi"/>
          <w:color w:val="000000" w:themeColor="text1"/>
          <w:sz w:val="24"/>
          <w:szCs w:val="24"/>
          <w:lang w:eastAsia="pl-PL"/>
        </w:rPr>
        <w:t>, Instytut Genetyki Roślin PAN, Poznań</w:t>
      </w:r>
    </w:p>
    <w:p w14:paraId="6EF6A7C6" w14:textId="77777777" w:rsidR="00E20563" w:rsidRPr="00E20563" w:rsidRDefault="00E20563" w:rsidP="00E20563">
      <w:pPr>
        <w:spacing w:after="0" w:line="360" w:lineRule="auto"/>
        <w:jc w:val="left"/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</w:pPr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 xml:space="preserve">prof.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dr</w:t>
      </w:r>
      <w:proofErr w:type="spellEnd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 xml:space="preserve">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Alessio</w:t>
      </w:r>
      <w:proofErr w:type="spellEnd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 xml:space="preserve">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Mengoni</w:t>
      </w:r>
      <w:proofErr w:type="spellEnd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, </w:t>
      </w:r>
      <w:proofErr w:type="spellStart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>Università</w:t>
      </w:r>
      <w:proofErr w:type="spellEnd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 </w:t>
      </w:r>
      <w:proofErr w:type="spellStart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>Degli</w:t>
      </w:r>
      <w:proofErr w:type="spellEnd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 </w:t>
      </w:r>
      <w:proofErr w:type="spellStart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>Studi</w:t>
      </w:r>
      <w:proofErr w:type="spellEnd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 Firenze, </w:t>
      </w:r>
      <w:proofErr w:type="spellStart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>Włochy</w:t>
      </w:r>
      <w:proofErr w:type="spellEnd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 </w:t>
      </w:r>
    </w:p>
    <w:p w14:paraId="078F3BC9" w14:textId="77777777" w:rsidR="00E20563" w:rsidRPr="00E20563" w:rsidRDefault="00E20563" w:rsidP="00E20563">
      <w:pPr>
        <w:spacing w:after="0" w:line="360" w:lineRule="auto"/>
        <w:jc w:val="left"/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</w:pPr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 xml:space="preserve">prof.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dr</w:t>
      </w:r>
      <w:proofErr w:type="spellEnd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 xml:space="preserve"> François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Rineau</w:t>
      </w:r>
      <w:proofErr w:type="spellEnd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, Hasselt University, </w:t>
      </w:r>
      <w:proofErr w:type="spellStart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>Belgia</w:t>
      </w:r>
      <w:proofErr w:type="spellEnd"/>
    </w:p>
    <w:p w14:paraId="1CF55461" w14:textId="77777777" w:rsidR="00E20563" w:rsidRPr="00E20563" w:rsidRDefault="00E20563" w:rsidP="00E20563">
      <w:pPr>
        <w:spacing w:after="0" w:line="360" w:lineRule="auto"/>
        <w:jc w:val="left"/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</w:pPr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 xml:space="preserve">prof.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dr</w:t>
      </w:r>
      <w:proofErr w:type="spellEnd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 xml:space="preserve"> Adriano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Sofo</w:t>
      </w:r>
      <w:proofErr w:type="spellEnd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, University of Basilicata, </w:t>
      </w:r>
      <w:proofErr w:type="spellStart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>Włochy</w:t>
      </w:r>
      <w:proofErr w:type="spellEnd"/>
    </w:p>
    <w:p w14:paraId="30EEAE2E" w14:textId="4D9CF640" w:rsidR="00E20563" w:rsidRPr="00E20563" w:rsidRDefault="00E20563" w:rsidP="00E20563">
      <w:pPr>
        <w:spacing w:after="0" w:line="360" w:lineRule="auto"/>
        <w:jc w:val="left"/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</w:pPr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 xml:space="preserve">prof.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dr</w:t>
      </w:r>
      <w:proofErr w:type="spellEnd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 xml:space="preserve">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Jaco</w:t>
      </w:r>
      <w:proofErr w:type="spellEnd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 xml:space="preserve"> </w:t>
      </w:r>
      <w:proofErr w:type="spellStart"/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Vangro</w:t>
      </w:r>
      <w:r w:rsidR="008D4C42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n</w:t>
      </w:r>
      <w:r w:rsidRPr="00E20563">
        <w:rPr>
          <w:rFonts w:eastAsia="Times New Roman" w:cstheme="minorHAnsi"/>
          <w:b/>
          <w:bCs/>
          <w:color w:val="000000" w:themeColor="text1"/>
          <w:sz w:val="24"/>
          <w:szCs w:val="24"/>
          <w:lang w:val="en-GB" w:eastAsia="pl-PL"/>
        </w:rPr>
        <w:t>sveld</w:t>
      </w:r>
      <w:proofErr w:type="spellEnd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, Hasselt University, </w:t>
      </w:r>
      <w:proofErr w:type="spellStart"/>
      <w:r w:rsidRPr="00E20563">
        <w:rPr>
          <w:rFonts w:eastAsia="Times New Roman" w:cstheme="minorHAnsi"/>
          <w:color w:val="000000" w:themeColor="text1"/>
          <w:sz w:val="24"/>
          <w:szCs w:val="24"/>
          <w:lang w:val="en-GB" w:eastAsia="pl-PL"/>
        </w:rPr>
        <w:t>Belgia</w:t>
      </w:r>
      <w:proofErr w:type="spellEnd"/>
    </w:p>
    <w:p w14:paraId="154979BA" w14:textId="09D0F90A" w:rsidR="003D53EB" w:rsidRPr="00E20563" w:rsidRDefault="003D53EB" w:rsidP="00E20563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  <w:lang w:val="en-GB"/>
        </w:rPr>
      </w:pPr>
      <w:proofErr w:type="spellStart"/>
      <w:r w:rsidRPr="00E20563">
        <w:rPr>
          <w:rFonts w:cstheme="minorHAnsi"/>
          <w:b/>
          <w:bCs/>
          <w:color w:val="000000" w:themeColor="text1"/>
          <w:sz w:val="24"/>
          <w:szCs w:val="24"/>
          <w:lang w:val="en-GB"/>
        </w:rPr>
        <w:t>Komitet</w:t>
      </w:r>
      <w:proofErr w:type="spellEnd"/>
      <w:r w:rsidRPr="00E20563">
        <w:rPr>
          <w:rFonts w:cstheme="minorHAnsi"/>
          <w:b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E20563">
        <w:rPr>
          <w:rFonts w:cstheme="minorHAnsi"/>
          <w:b/>
          <w:bCs/>
          <w:color w:val="000000" w:themeColor="text1"/>
          <w:sz w:val="24"/>
          <w:szCs w:val="24"/>
          <w:lang w:val="en-GB"/>
        </w:rPr>
        <w:t>Organizacyjny</w:t>
      </w:r>
      <w:proofErr w:type="spellEnd"/>
      <w:r w:rsidRPr="00E20563">
        <w:rPr>
          <w:rFonts w:cstheme="minorHAnsi"/>
          <w:b/>
          <w:bCs/>
          <w:color w:val="000000" w:themeColor="text1"/>
          <w:sz w:val="24"/>
          <w:szCs w:val="24"/>
          <w:lang w:val="en-GB"/>
        </w:rPr>
        <w:t>:</w:t>
      </w:r>
    </w:p>
    <w:p w14:paraId="3ECF8307" w14:textId="77777777" w:rsidR="003D53EB" w:rsidRPr="00AE05C9" w:rsidRDefault="003D53EB" w:rsidP="00AE05C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Przewodnicząca Komitetu Organizacyjnego</w:t>
      </w: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: </w:t>
      </w:r>
    </w:p>
    <w:p w14:paraId="39E26EB2" w14:textId="77777777" w:rsidR="003D53EB" w:rsidRPr="00E20563" w:rsidRDefault="003D53EB" w:rsidP="00AE05C9">
      <w:pPr>
        <w:spacing w:after="0" w:line="360" w:lineRule="auto"/>
        <w:jc w:val="left"/>
        <w:rPr>
          <w:rFonts w:cstheme="minorHAnsi"/>
          <w:color w:val="000000" w:themeColor="text1"/>
          <w:spacing w:val="-4"/>
          <w:sz w:val="24"/>
          <w:szCs w:val="24"/>
        </w:rPr>
      </w:pPr>
      <w:r w:rsidRPr="00E20563">
        <w:rPr>
          <w:rFonts w:cstheme="minorHAnsi"/>
          <w:color w:val="000000" w:themeColor="text1"/>
          <w:spacing w:val="-4"/>
          <w:sz w:val="24"/>
          <w:szCs w:val="24"/>
        </w:rPr>
        <w:t>dr hab. Jolanta Jaroszuk-Ściseł, prof. UMCS</w:t>
      </w:r>
    </w:p>
    <w:p w14:paraId="3EBD839F" w14:textId="77777777" w:rsidR="003D53EB" w:rsidRPr="00E20563" w:rsidRDefault="003D53EB" w:rsidP="00AE05C9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E20563">
        <w:rPr>
          <w:rFonts w:cstheme="minorHAnsi"/>
          <w:color w:val="000000" w:themeColor="text1"/>
          <w:spacing w:val="-4"/>
          <w:sz w:val="24"/>
          <w:szCs w:val="24"/>
        </w:rPr>
        <w:t xml:space="preserve">przewodnicząca </w:t>
      </w:r>
      <w:r w:rsidRPr="00E20563">
        <w:rPr>
          <w:rFonts w:cstheme="minorHAnsi"/>
          <w:color w:val="000000" w:themeColor="text1"/>
          <w:sz w:val="24"/>
          <w:szCs w:val="24"/>
        </w:rPr>
        <w:t>- Oddziału Terenowego Polskiego Towarzystwa Mikrobiologów (OT PTM) w Lublinie</w:t>
      </w:r>
    </w:p>
    <w:p w14:paraId="076F4641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E05C9">
        <w:rPr>
          <w:rFonts w:cstheme="minorHAnsi"/>
          <w:bCs/>
          <w:color w:val="000000" w:themeColor="text1"/>
          <w:sz w:val="24"/>
          <w:szCs w:val="24"/>
        </w:rPr>
        <w:t>Katedra Mikrobiologii Przemysłowej i Środowiskowej (</w:t>
      </w:r>
      <w:proofErr w:type="spellStart"/>
      <w:r w:rsidRPr="00AE05C9">
        <w:rPr>
          <w:rFonts w:cstheme="minorHAnsi"/>
          <w:bCs/>
          <w:color w:val="000000" w:themeColor="text1"/>
          <w:sz w:val="24"/>
          <w:szCs w:val="24"/>
        </w:rPr>
        <w:t>KMPiŚ</w:t>
      </w:r>
      <w:proofErr w:type="spellEnd"/>
      <w:r w:rsidRPr="00AE05C9">
        <w:rPr>
          <w:rFonts w:cstheme="minorHAnsi"/>
          <w:bCs/>
          <w:color w:val="000000" w:themeColor="text1"/>
          <w:sz w:val="24"/>
          <w:szCs w:val="24"/>
        </w:rPr>
        <w:t>, UMCS)</w:t>
      </w:r>
    </w:p>
    <w:p w14:paraId="52E6D6C5" w14:textId="6B6D5C83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/>
          <w:iCs/>
          <w:color w:val="000000" w:themeColor="text1"/>
          <w:sz w:val="24"/>
          <w:szCs w:val="24"/>
        </w:rPr>
      </w:pPr>
      <w:r w:rsidRPr="00AE05C9">
        <w:rPr>
          <w:rFonts w:cstheme="minorHAnsi"/>
          <w:b/>
          <w:iCs/>
          <w:color w:val="000000" w:themeColor="text1"/>
          <w:sz w:val="24"/>
          <w:szCs w:val="24"/>
        </w:rPr>
        <w:t xml:space="preserve">Członkowie z Instytucji Współorganizujących Sympozjum: </w:t>
      </w:r>
    </w:p>
    <w:p w14:paraId="7CCA3561" w14:textId="685C3ABF" w:rsidR="003D53EB" w:rsidRPr="00F80C2B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F80C2B">
        <w:rPr>
          <w:rFonts w:cstheme="minorHAnsi"/>
          <w:color w:val="000000" w:themeColor="text1"/>
          <w:sz w:val="24"/>
          <w:szCs w:val="24"/>
        </w:rPr>
        <w:t xml:space="preserve">prof. dr hab. Magdalena Frąc </w:t>
      </w:r>
      <w:r w:rsidR="00F80C2B" w:rsidRPr="00F80C2B">
        <w:rPr>
          <w:rFonts w:cstheme="minorHAnsi"/>
          <w:bCs/>
          <w:color w:val="000000" w:themeColor="text1"/>
          <w:sz w:val="23"/>
          <w:szCs w:val="23"/>
        </w:rPr>
        <w:t>(Instytut Agrofizyki, PAN, Lublin)</w:t>
      </w:r>
      <w:r w:rsidRPr="00F80C2B">
        <w:rPr>
          <w:rFonts w:cstheme="minorHAnsi"/>
          <w:color w:val="000000" w:themeColor="text1"/>
          <w:sz w:val="24"/>
          <w:szCs w:val="24"/>
        </w:rPr>
        <w:t>; członek OT PTM w Lublinie</w:t>
      </w:r>
    </w:p>
    <w:p w14:paraId="746EC711" w14:textId="7D2EE361" w:rsidR="003D53EB" w:rsidRPr="00F80C2B" w:rsidRDefault="00F147E9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F80C2B">
        <w:rPr>
          <w:rFonts w:cstheme="minorHAnsi"/>
          <w:color w:val="000000" w:themeColor="text1"/>
          <w:sz w:val="24"/>
          <w:szCs w:val="24"/>
        </w:rPr>
        <w:t xml:space="preserve">prof. </w:t>
      </w:r>
      <w:r w:rsidR="003D53EB" w:rsidRPr="00F80C2B">
        <w:rPr>
          <w:rFonts w:cstheme="minorHAnsi"/>
          <w:color w:val="000000" w:themeColor="text1"/>
          <w:sz w:val="24"/>
          <w:szCs w:val="24"/>
        </w:rPr>
        <w:t>dr hab. Anna Gałązka</w:t>
      </w:r>
      <w:r w:rsidRPr="00F80C2B">
        <w:rPr>
          <w:rFonts w:cstheme="minorHAnsi"/>
          <w:color w:val="000000" w:themeColor="text1"/>
          <w:sz w:val="24"/>
          <w:szCs w:val="24"/>
        </w:rPr>
        <w:t xml:space="preserve"> </w:t>
      </w:r>
      <w:r w:rsidR="003D53EB" w:rsidRPr="00F80C2B">
        <w:rPr>
          <w:rFonts w:cstheme="minorHAnsi"/>
          <w:color w:val="000000" w:themeColor="text1"/>
          <w:sz w:val="24"/>
          <w:szCs w:val="24"/>
        </w:rPr>
        <w:t>(</w:t>
      </w:r>
      <w:r w:rsidR="00F80C2B" w:rsidRPr="00F80C2B">
        <w:rPr>
          <w:rFonts w:cstheme="minorHAnsi"/>
          <w:bCs/>
          <w:color w:val="000000" w:themeColor="text1"/>
          <w:sz w:val="23"/>
          <w:szCs w:val="23"/>
        </w:rPr>
        <w:t>IUNG, Puławy</w:t>
      </w:r>
      <w:r w:rsidR="003D53EB" w:rsidRPr="00F80C2B">
        <w:rPr>
          <w:rFonts w:cstheme="minorHAnsi"/>
          <w:color w:val="000000" w:themeColor="text1"/>
          <w:sz w:val="24"/>
          <w:szCs w:val="24"/>
        </w:rPr>
        <w:t>); członek OT PTM w Lublinie</w:t>
      </w:r>
    </w:p>
    <w:p w14:paraId="58D7C8B1" w14:textId="77777777" w:rsidR="003D53EB" w:rsidRPr="00F80C2B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F80C2B">
        <w:rPr>
          <w:rFonts w:cstheme="minorHAnsi"/>
          <w:color w:val="000000" w:themeColor="text1"/>
          <w:sz w:val="24"/>
          <w:szCs w:val="24"/>
        </w:rPr>
        <w:t>dr Agata Goryluk-Salmonowicz (SGGW, Warszawa); członek OT PTM w Warszawie</w:t>
      </w:r>
    </w:p>
    <w:p w14:paraId="693B0F55" w14:textId="3DA6F630" w:rsidR="003D53EB" w:rsidRPr="00E20563" w:rsidRDefault="00D941A3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F80C2B">
        <w:rPr>
          <w:rFonts w:cstheme="minorHAnsi"/>
          <w:color w:val="000000" w:themeColor="text1"/>
          <w:sz w:val="24"/>
          <w:szCs w:val="24"/>
        </w:rPr>
        <w:t>prof. dr hab. Agnieszka Wolińska</w:t>
      </w:r>
      <w:r w:rsidR="00F80C2B" w:rsidRPr="00F80C2B">
        <w:rPr>
          <w:rFonts w:cstheme="minorHAnsi"/>
          <w:color w:val="000000" w:themeColor="text1"/>
          <w:sz w:val="24"/>
          <w:szCs w:val="24"/>
        </w:rPr>
        <w:t xml:space="preserve"> </w:t>
      </w:r>
      <w:r w:rsidR="00F80C2B" w:rsidRPr="00F80C2B">
        <w:rPr>
          <w:rFonts w:cstheme="minorHAnsi"/>
          <w:bCs/>
          <w:color w:val="000000" w:themeColor="text1"/>
          <w:sz w:val="23"/>
          <w:szCs w:val="23"/>
        </w:rPr>
        <w:t>(KUL, Lublin)</w:t>
      </w:r>
      <w:r w:rsidR="003D53EB" w:rsidRPr="00F80C2B">
        <w:rPr>
          <w:rFonts w:cstheme="minorHAnsi"/>
          <w:color w:val="000000" w:themeColor="text1"/>
          <w:sz w:val="24"/>
          <w:szCs w:val="24"/>
        </w:rPr>
        <w:t>; członek OT PTM w Lublinie</w:t>
      </w:r>
    </w:p>
    <w:p w14:paraId="19C81256" w14:textId="77777777" w:rsidR="003D53EB" w:rsidRPr="00AE05C9" w:rsidRDefault="003D53EB" w:rsidP="00AE05C9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Członkowie z UMCS:</w:t>
      </w:r>
    </w:p>
    <w:p w14:paraId="2B743AA5" w14:textId="77777777" w:rsidR="003D53EB" w:rsidRPr="00E20563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E20563">
        <w:rPr>
          <w:rFonts w:cstheme="minorHAnsi"/>
          <w:color w:val="000000" w:themeColor="text1"/>
          <w:sz w:val="24"/>
          <w:szCs w:val="24"/>
        </w:rPr>
        <w:t>dr hab. Iwona Komaniecka, prof. UMCS; sekretarz - OT PTM w Lublinie,</w:t>
      </w:r>
    </w:p>
    <w:p w14:paraId="24FA97C5" w14:textId="77777777" w:rsidR="003D53EB" w:rsidRPr="00E20563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E20563">
        <w:rPr>
          <w:rFonts w:cstheme="minorHAnsi"/>
          <w:color w:val="000000" w:themeColor="text1"/>
          <w:sz w:val="24"/>
          <w:szCs w:val="24"/>
        </w:rPr>
        <w:t>Katedra Genetyki i Mikrobiologii (</w:t>
      </w:r>
      <w:proofErr w:type="spellStart"/>
      <w:r w:rsidRPr="00E20563">
        <w:rPr>
          <w:rFonts w:cstheme="minorHAnsi"/>
          <w:color w:val="000000" w:themeColor="text1"/>
          <w:sz w:val="24"/>
          <w:szCs w:val="24"/>
        </w:rPr>
        <w:t>KGiM</w:t>
      </w:r>
      <w:proofErr w:type="spellEnd"/>
      <w:r w:rsidRPr="00E20563">
        <w:rPr>
          <w:rFonts w:cstheme="minorHAnsi"/>
          <w:color w:val="000000" w:themeColor="text1"/>
          <w:sz w:val="24"/>
          <w:szCs w:val="24"/>
        </w:rPr>
        <w:t>), UMCS</w:t>
      </w:r>
    </w:p>
    <w:p w14:paraId="3C9D3383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prof. dr hab. Monika Janczarek; członek – OT PTM w Lublinie; </w:t>
      </w:r>
      <w:proofErr w:type="spellStart"/>
      <w:r w:rsidRPr="00AE05C9">
        <w:rPr>
          <w:rFonts w:cstheme="minorHAnsi"/>
          <w:bCs/>
          <w:color w:val="000000" w:themeColor="text1"/>
          <w:sz w:val="24"/>
          <w:szCs w:val="24"/>
        </w:rPr>
        <w:t>KMPiŚ</w:t>
      </w:r>
      <w:proofErr w:type="spellEnd"/>
      <w:r w:rsidRPr="00AE05C9">
        <w:rPr>
          <w:rFonts w:cstheme="minorHAnsi"/>
          <w:bCs/>
          <w:color w:val="000000" w:themeColor="text1"/>
          <w:sz w:val="24"/>
          <w:szCs w:val="24"/>
        </w:rPr>
        <w:t>, UMCS</w:t>
      </w:r>
    </w:p>
    <w:p w14:paraId="75CE0559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dr hab. Małgorzata Majewska; członek – OT PTM w Lublinie; </w:t>
      </w:r>
      <w:proofErr w:type="spellStart"/>
      <w:r w:rsidRPr="00AE05C9">
        <w:rPr>
          <w:rFonts w:cstheme="minorHAnsi"/>
          <w:bCs/>
          <w:color w:val="000000" w:themeColor="text1"/>
          <w:sz w:val="24"/>
          <w:szCs w:val="24"/>
        </w:rPr>
        <w:t>KMPiŚ</w:t>
      </w:r>
      <w:proofErr w:type="spellEnd"/>
      <w:r w:rsidRPr="00AE05C9">
        <w:rPr>
          <w:rFonts w:cstheme="minorHAnsi"/>
          <w:bCs/>
          <w:color w:val="000000" w:themeColor="text1"/>
          <w:sz w:val="24"/>
          <w:szCs w:val="24"/>
        </w:rPr>
        <w:t>, UMCS</w:t>
      </w:r>
    </w:p>
    <w:p w14:paraId="7BB02296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dr hab. Małgorzata Marczak, prof. UMCS; członek – OT PTM w Lublinie; </w:t>
      </w:r>
      <w:proofErr w:type="spellStart"/>
      <w:r w:rsidRPr="00AE05C9">
        <w:rPr>
          <w:rFonts w:cstheme="minorHAnsi"/>
          <w:bCs/>
          <w:color w:val="000000" w:themeColor="text1"/>
          <w:sz w:val="24"/>
          <w:szCs w:val="24"/>
        </w:rPr>
        <w:t>KGiM</w:t>
      </w:r>
      <w:proofErr w:type="spellEnd"/>
      <w:r w:rsidRPr="00AE05C9">
        <w:rPr>
          <w:rFonts w:cstheme="minorHAnsi"/>
          <w:bCs/>
          <w:color w:val="000000" w:themeColor="text1"/>
          <w:sz w:val="24"/>
          <w:szCs w:val="24"/>
        </w:rPr>
        <w:t>, UMCS</w:t>
      </w:r>
    </w:p>
    <w:p w14:paraId="2F2BCD0E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dr hab. Andrzej Mazur, prof. UMCS; członek – OT PTM w Lublin; </w:t>
      </w:r>
      <w:proofErr w:type="spellStart"/>
      <w:r w:rsidRPr="00AE05C9">
        <w:rPr>
          <w:rFonts w:cstheme="minorHAnsi"/>
          <w:bCs/>
          <w:color w:val="000000" w:themeColor="text1"/>
          <w:sz w:val="24"/>
          <w:szCs w:val="24"/>
        </w:rPr>
        <w:t>KGiM</w:t>
      </w:r>
      <w:proofErr w:type="spellEnd"/>
      <w:r w:rsidRPr="00AE05C9">
        <w:rPr>
          <w:rFonts w:cstheme="minorHAnsi"/>
          <w:bCs/>
          <w:color w:val="000000" w:themeColor="text1"/>
          <w:sz w:val="24"/>
          <w:szCs w:val="24"/>
        </w:rPr>
        <w:t>, UMCS</w:t>
      </w:r>
    </w:p>
    <w:p w14:paraId="3E664F9A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dr Kamila Wlizło; członek – OT PTM w Lublinie; </w:t>
      </w:r>
      <w:proofErr w:type="spellStart"/>
      <w:r w:rsidRPr="00AE05C9">
        <w:rPr>
          <w:rFonts w:cstheme="minorHAnsi"/>
          <w:bCs/>
          <w:color w:val="000000" w:themeColor="text1"/>
          <w:sz w:val="24"/>
          <w:szCs w:val="24"/>
        </w:rPr>
        <w:t>KMPiŚ</w:t>
      </w:r>
      <w:proofErr w:type="spellEnd"/>
      <w:r w:rsidRPr="00AE05C9">
        <w:rPr>
          <w:rFonts w:cstheme="minorHAnsi"/>
          <w:bCs/>
          <w:color w:val="000000" w:themeColor="text1"/>
          <w:sz w:val="24"/>
          <w:szCs w:val="24"/>
        </w:rPr>
        <w:t>, UMCS</w:t>
      </w:r>
    </w:p>
    <w:p w14:paraId="7608A5A7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44C7E849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Sekretariat konferencji: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6174"/>
      </w:tblGrid>
      <w:tr w:rsidR="003D53EB" w:rsidRPr="00AE05C9" w14:paraId="2DC5D3EB" w14:textId="77777777" w:rsidTr="004101CF">
        <w:tc>
          <w:tcPr>
            <w:tcW w:w="4248" w:type="dxa"/>
          </w:tcPr>
          <w:p w14:paraId="442712A9" w14:textId="77777777" w:rsidR="003D53EB" w:rsidRPr="00AE05C9" w:rsidRDefault="003D53EB" w:rsidP="00AE05C9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2217A1FE" w14:textId="5D413D0A" w:rsidR="0001586C" w:rsidRPr="00AE05C9" w:rsidRDefault="0001586C" w:rsidP="00AE05C9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dr Artur Nowak </w:t>
            </w:r>
          </w:p>
          <w:p w14:paraId="165CDE82" w14:textId="03D0D827" w:rsidR="0001586C" w:rsidRPr="00AE05C9" w:rsidRDefault="0001586C" w:rsidP="00AE05C9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Cs/>
                <w:color w:val="000000" w:themeColor="text1"/>
                <w:sz w:val="24"/>
                <w:szCs w:val="24"/>
              </w:rPr>
              <w:t>dr Ewa Ozimek</w:t>
            </w:r>
          </w:p>
          <w:p w14:paraId="2A03A494" w14:textId="77777777" w:rsidR="003D53EB" w:rsidRPr="00AE05C9" w:rsidRDefault="003D53EB" w:rsidP="00AE05C9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Cs/>
                <w:color w:val="000000" w:themeColor="text1"/>
                <w:sz w:val="24"/>
                <w:szCs w:val="24"/>
              </w:rPr>
              <w:lastRenderedPageBreak/>
              <w:t xml:space="preserve">dr Paulina Adamczyk </w:t>
            </w:r>
          </w:p>
          <w:p w14:paraId="68CD8AAB" w14:textId="77777777" w:rsidR="003D53EB" w:rsidRPr="00AE05C9" w:rsidRDefault="003D53EB" w:rsidP="00AE05C9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dr Mateusz Kutyła </w:t>
            </w:r>
          </w:p>
          <w:p w14:paraId="30A0AD49" w14:textId="76402874" w:rsidR="003D53EB" w:rsidRPr="00AE05C9" w:rsidRDefault="003D53EB" w:rsidP="00AE05C9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174" w:type="dxa"/>
          </w:tcPr>
          <w:p w14:paraId="1F248FCE" w14:textId="77777777" w:rsidR="003D53EB" w:rsidRPr="00AE05C9" w:rsidRDefault="003D53EB" w:rsidP="00AE05C9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Cs/>
                <w:color w:val="000000" w:themeColor="text1"/>
                <w:sz w:val="24"/>
                <w:szCs w:val="24"/>
              </w:rPr>
              <w:lastRenderedPageBreak/>
              <w:t>Katedra Mikrobiologii Przemysłowej i Środowiskowej</w:t>
            </w:r>
          </w:p>
          <w:p w14:paraId="58AD93D9" w14:textId="77777777" w:rsidR="003D53EB" w:rsidRPr="00AE05C9" w:rsidRDefault="003D53EB" w:rsidP="00AE05C9">
            <w:pPr>
              <w:pStyle w:val="Zwykytekst"/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Instytut Nauk Biologicznych</w:t>
            </w:r>
          </w:p>
          <w:p w14:paraId="160DC6A6" w14:textId="77777777" w:rsidR="003D53EB" w:rsidRPr="00AE05C9" w:rsidRDefault="003D53EB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t>Wydział Biologii i Biotechnologii</w:t>
            </w:r>
          </w:p>
          <w:p w14:paraId="298A877A" w14:textId="77777777" w:rsidR="003D53EB" w:rsidRPr="00AE05C9" w:rsidRDefault="003D53EB" w:rsidP="00AE05C9">
            <w:pPr>
              <w:pStyle w:val="Zwykytekst"/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Uniwersytet Marii Curie-Skłodowskiej</w:t>
            </w:r>
          </w:p>
          <w:p w14:paraId="427C1D80" w14:textId="77777777" w:rsidR="003D53EB" w:rsidRPr="00AE05C9" w:rsidRDefault="003D53EB" w:rsidP="00AE05C9">
            <w:pPr>
              <w:pStyle w:val="Zwykytekst"/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ul. Akademicka 19, 20-033 Lublin</w:t>
            </w:r>
          </w:p>
          <w:p w14:paraId="2E848A99" w14:textId="77777777" w:rsidR="003D53EB" w:rsidRPr="00AE05C9" w:rsidRDefault="00CF68E0" w:rsidP="00AE05C9">
            <w:pPr>
              <w:tabs>
                <w:tab w:val="left" w:pos="2625"/>
                <w:tab w:val="center" w:pos="5233"/>
              </w:tabs>
              <w:spacing w:line="360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hyperlink r:id="rId22" w:history="1">
              <w:r w:rsidR="003D53EB" w:rsidRPr="00AE05C9">
                <w:rPr>
                  <w:rStyle w:val="Hipercze"/>
                  <w:rFonts w:cstheme="minorHAnsi"/>
                  <w:b/>
                  <w:color w:val="000000" w:themeColor="text1"/>
                  <w:sz w:val="24"/>
                  <w:szCs w:val="24"/>
                </w:rPr>
                <w:t>metagenomy2025@mail.umcs.pl</w:t>
              </w:r>
            </w:hyperlink>
          </w:p>
        </w:tc>
      </w:tr>
    </w:tbl>
    <w:p w14:paraId="4CB37B46" w14:textId="77777777" w:rsidR="00AE05C9" w:rsidRDefault="00AE05C9" w:rsidP="00AE05C9">
      <w:pPr>
        <w:pStyle w:val="Akapitzlist"/>
        <w:spacing w:after="0" w:line="360" w:lineRule="auto"/>
        <w:ind w:left="0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3F9B63CC" w14:textId="74145FFE" w:rsidR="003D53EB" w:rsidRPr="00AE05C9" w:rsidRDefault="003D53EB" w:rsidP="00AE05C9">
      <w:pPr>
        <w:pStyle w:val="Akapitzlist"/>
        <w:spacing w:after="0" w:line="360" w:lineRule="auto"/>
        <w:ind w:left="0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Patronat Naukowy</w:t>
      </w:r>
    </w:p>
    <w:p w14:paraId="47505C94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Polskie Towarzystwo Mikrobiologów </w:t>
      </w:r>
    </w:p>
    <w:p w14:paraId="70FC80F0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Polskie Towarzystwo Genetyczne </w:t>
      </w:r>
    </w:p>
    <w:p w14:paraId="21EB7BF6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Polskie Towarzystwo Fitopatologiczne </w:t>
      </w:r>
    </w:p>
    <w:p w14:paraId="72128342" w14:textId="6DCF5A9C" w:rsidR="00614C04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Polskie Towarzystwo </w:t>
      </w:r>
      <w:proofErr w:type="spellStart"/>
      <w:r w:rsidRPr="00AE05C9">
        <w:rPr>
          <w:rFonts w:cstheme="minorHAnsi"/>
          <w:b/>
          <w:bCs/>
          <w:color w:val="000000" w:themeColor="text1"/>
          <w:sz w:val="24"/>
          <w:szCs w:val="24"/>
        </w:rPr>
        <w:t>Mykologiczne</w:t>
      </w:r>
      <w:proofErr w:type="spellEnd"/>
    </w:p>
    <w:p w14:paraId="1D3D59B9" w14:textId="1C1899B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Polskie Towarzystwo Botaniczne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2"/>
      </w:tblGrid>
      <w:tr w:rsidR="00E20563" w:rsidRPr="005E5369" w14:paraId="1C6A3AA9" w14:textId="77777777" w:rsidTr="00E20563">
        <w:tc>
          <w:tcPr>
            <w:tcW w:w="10432" w:type="dxa"/>
          </w:tcPr>
          <w:p w14:paraId="33406479" w14:textId="77777777" w:rsidR="00E20563" w:rsidRPr="005E5369" w:rsidRDefault="00E20563" w:rsidP="00C8069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 w:themeColor="text1"/>
                <w:sz w:val="23"/>
                <w:szCs w:val="23"/>
              </w:rPr>
            </w:pPr>
            <w:r w:rsidRPr="005E5369">
              <w:rPr>
                <w:rFonts w:cstheme="minorHAnsi"/>
                <w:bCs/>
                <w:noProof/>
                <w:color w:val="000000" w:themeColor="text1"/>
                <w:sz w:val="23"/>
                <w:szCs w:val="23"/>
                <w:lang w:eastAsia="pl-PL"/>
              </w:rPr>
              <w:drawing>
                <wp:inline distT="0" distB="0" distL="0" distR="0" wp14:anchorId="15BA210A" wp14:editId="20923B93">
                  <wp:extent cx="2465070" cy="866775"/>
                  <wp:effectExtent l="0" t="0" r="0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a-Siatk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6"/>
              <w:gridCol w:w="4282"/>
            </w:tblGrid>
            <w:tr w:rsidR="00E20563" w14:paraId="5207B42A" w14:textId="77777777" w:rsidTr="00C80696">
              <w:trPr>
                <w:jc w:val="center"/>
              </w:trPr>
              <w:tc>
                <w:tcPr>
                  <w:tcW w:w="4536" w:type="dxa"/>
                </w:tcPr>
                <w:p w14:paraId="485B4202" w14:textId="77777777" w:rsidR="00E20563" w:rsidRDefault="00E20563" w:rsidP="00C8069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theme="minorHAnsi"/>
                      <w:bCs/>
                      <w:color w:val="000000" w:themeColor="text1"/>
                      <w:sz w:val="23"/>
                      <w:szCs w:val="23"/>
                    </w:rPr>
                  </w:pPr>
                  <w:r w:rsidRPr="005E5369">
                    <w:rPr>
                      <w:rFonts w:cstheme="minorHAnsi"/>
                      <w:bCs/>
                      <w:noProof/>
                      <w:color w:val="000000"/>
                      <w:sz w:val="23"/>
                      <w:szCs w:val="23"/>
                      <w:lang w:eastAsia="pl-PL"/>
                    </w:rPr>
                    <w:drawing>
                      <wp:inline distT="0" distB="0" distL="0" distR="0" wp14:anchorId="2504400F" wp14:editId="2F1A4822">
                        <wp:extent cx="2647666" cy="879370"/>
                        <wp:effectExtent l="0" t="0" r="635" b="0"/>
                        <wp:docPr id="12" name="Obraz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7278" cy="889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82" w:type="dxa"/>
                </w:tcPr>
                <w:p w14:paraId="70002E93" w14:textId="77777777" w:rsidR="00E20563" w:rsidRDefault="00E20563" w:rsidP="00C8069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theme="minorHAnsi"/>
                      <w:bCs/>
                      <w:color w:val="000000" w:themeColor="text1"/>
                      <w:sz w:val="23"/>
                      <w:szCs w:val="23"/>
                    </w:rPr>
                  </w:pPr>
                  <w:r w:rsidRPr="005E5369">
                    <w:rPr>
                      <w:rFonts w:cstheme="minorHAnsi"/>
                      <w:b/>
                      <w:bCs/>
                      <w:noProof/>
                      <w:color w:val="000000" w:themeColor="text1"/>
                      <w:sz w:val="23"/>
                      <w:szCs w:val="23"/>
                      <w:lang w:eastAsia="pl-PL"/>
                    </w:rPr>
                    <w:drawing>
                      <wp:inline distT="0" distB="0" distL="0" distR="0" wp14:anchorId="1E4DFB2C" wp14:editId="00534569">
                        <wp:extent cx="1165302" cy="838200"/>
                        <wp:effectExtent l="0" t="0" r="0" b="0"/>
                        <wp:docPr id="1" name="Obraz 1" descr="Obraz zawierający szkic, rysowanie, Liść, wzór&#10;&#10;Opis wygenerowany automatyczn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Obraz 1" descr="Obraz zawierający szkic, rysowanie, Liść, wzór&#10;&#10;Opis wygenerowany automatycznie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230" cy="839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0563" w14:paraId="55ECF7F8" w14:textId="77777777" w:rsidTr="00C80696">
              <w:trPr>
                <w:jc w:val="center"/>
              </w:trPr>
              <w:tc>
                <w:tcPr>
                  <w:tcW w:w="4536" w:type="dxa"/>
                </w:tcPr>
                <w:p w14:paraId="0C97855B" w14:textId="77777777" w:rsidR="00E20563" w:rsidRDefault="00E20563" w:rsidP="00C8069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theme="minorHAnsi"/>
                      <w:bCs/>
                      <w:color w:val="000000" w:themeColor="text1"/>
                      <w:sz w:val="23"/>
                      <w:szCs w:val="23"/>
                    </w:rPr>
                  </w:pPr>
                  <w:r w:rsidRPr="005E5369">
                    <w:rPr>
                      <w:rFonts w:cstheme="minorHAnsi"/>
                      <w:bCs/>
                      <w:noProof/>
                      <w:color w:val="000000" w:themeColor="text1"/>
                      <w:sz w:val="23"/>
                      <w:szCs w:val="23"/>
                      <w:lang w:eastAsia="pl-PL"/>
                    </w:rPr>
                    <w:drawing>
                      <wp:inline distT="0" distB="0" distL="0" distR="0" wp14:anchorId="742D0B9C" wp14:editId="7F23529C">
                        <wp:extent cx="2734945" cy="946150"/>
                        <wp:effectExtent l="0" t="0" r="8255" b="6350"/>
                        <wp:docPr id="17" name="Obraz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8493" cy="947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82" w:type="dxa"/>
                </w:tcPr>
                <w:p w14:paraId="2BE39C39" w14:textId="77777777" w:rsidR="00E20563" w:rsidRDefault="00E20563" w:rsidP="00C8069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theme="minorHAnsi"/>
                      <w:bCs/>
                      <w:color w:val="000000" w:themeColor="text1"/>
                      <w:sz w:val="23"/>
                      <w:szCs w:val="23"/>
                    </w:rPr>
                  </w:pPr>
                  <w:r w:rsidRPr="00BD7652">
                    <w:rPr>
                      <w:rFonts w:cstheme="minorHAnsi"/>
                      <w:bCs/>
                      <w:noProof/>
                      <w:color w:val="000000" w:themeColor="text1"/>
                      <w:sz w:val="23"/>
                      <w:szCs w:val="23"/>
                      <w:lang w:eastAsia="pl-PL"/>
                    </w:rPr>
                    <w:drawing>
                      <wp:inline distT="0" distB="0" distL="0" distR="0" wp14:anchorId="09251D17" wp14:editId="159A7D54">
                        <wp:extent cx="867410" cy="860592"/>
                        <wp:effectExtent l="0" t="0" r="8890" b="0"/>
                        <wp:docPr id="4" name="Obraz 4" descr="Obraz zawierający kwiat, szkic, krąg, rysowanie&#10;&#10;Opis wygenerowany automatyczn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Obraz 4" descr="Obraz zawierający kwiat, szkic, krąg, rysowanie&#10;&#10;Opis wygenerowany automatycznie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621" cy="900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EF1C6F2" w14:textId="77777777" w:rsidR="00E20563" w:rsidRPr="005E5369" w:rsidRDefault="00E20563" w:rsidP="00C8069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 w:themeColor="text1"/>
                <w:sz w:val="23"/>
                <w:szCs w:val="23"/>
              </w:rPr>
            </w:pPr>
          </w:p>
        </w:tc>
      </w:tr>
    </w:tbl>
    <w:p w14:paraId="3919F107" w14:textId="77777777" w:rsidR="00E20563" w:rsidRDefault="00E20563" w:rsidP="00AE05C9">
      <w:pPr>
        <w:spacing w:after="0" w:line="360" w:lineRule="auto"/>
        <w:jc w:val="left"/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</w:pPr>
    </w:p>
    <w:p w14:paraId="1A863481" w14:textId="4CEFC930" w:rsidR="000611CC" w:rsidRPr="00E20563" w:rsidRDefault="000611CC" w:rsidP="00AE05C9">
      <w:pPr>
        <w:spacing w:after="0" w:line="360" w:lineRule="auto"/>
        <w:jc w:val="left"/>
        <w:rPr>
          <w:rFonts w:cstheme="minorHAnsi"/>
          <w:bCs/>
          <w:i/>
          <w:color w:val="000000" w:themeColor="text1"/>
          <w:spacing w:val="3"/>
          <w:sz w:val="16"/>
          <w:szCs w:val="24"/>
          <w:shd w:val="clear" w:color="auto" w:fill="FFFFFF"/>
        </w:rPr>
      </w:pPr>
      <w:r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„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Grafika </w:t>
      </w:r>
      <w:r w:rsidR="00CC01D3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informacyjna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. Grafika przedstawia cztery </w:t>
      </w:r>
      <w:proofErr w:type="spellStart"/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loga</w:t>
      </w:r>
      <w:proofErr w:type="spellEnd"/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 Polskich Towarzystw Naukowych. Od góry: </w:t>
      </w:r>
      <w:r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L</w:t>
      </w:r>
      <w:r w:rsidRPr="00AE05C9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ogo Polskiego Towarzystwa Mikrobiologów w kolorze brązowym. Trzy Litery PTM, zamieszczone obok mikroskopu”</w:t>
      </w:r>
      <w:r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, Logo Polskiego Towarzystwa Genetycznego w kolorze zielon</w:t>
      </w:r>
      <w:r w:rsidR="00CC01D3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 xml:space="preserve">ym. Trzy litery PTG połączone z helisą DNA wpisane w okrąg. Logo Polskiego Towarzystwa Fitopatologicznego. Napis Polskie Towarzystwo Fitopatologiczne okalający liść w kształcie Polski. Logo Polskiego Towarzystwa </w:t>
      </w:r>
      <w:proofErr w:type="spellStart"/>
      <w:r w:rsidR="00CC01D3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Mykologicznego</w:t>
      </w:r>
      <w:proofErr w:type="spellEnd"/>
      <w:r w:rsidR="00CC01D3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 xml:space="preserve">. Czerwony kształt przypominający strzępki grzyba układający się w kontur Polski. </w:t>
      </w:r>
      <w:bookmarkStart w:id="1" w:name="_Hlk191493279"/>
      <w:r w:rsidR="00E20563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Logo Polskiego Towarzystwa Botanicznego</w:t>
      </w:r>
      <w:bookmarkEnd w:id="1"/>
      <w:r w:rsidR="00E20563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 xml:space="preserve">. Czarny okrąg z napisem </w:t>
      </w:r>
      <w:proofErr w:type="spellStart"/>
      <w:r w:rsidR="00E20563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Botanicorum</w:t>
      </w:r>
      <w:proofErr w:type="spellEnd"/>
      <w:r w:rsidR="00E20563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 xml:space="preserve"> </w:t>
      </w:r>
      <w:proofErr w:type="spellStart"/>
      <w:r w:rsidR="00E20563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Poloniae</w:t>
      </w:r>
      <w:proofErr w:type="spellEnd"/>
      <w:r w:rsidR="00E20563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 xml:space="preserve"> </w:t>
      </w:r>
      <w:proofErr w:type="spellStart"/>
      <w:r w:rsidR="00E20563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Societas</w:t>
      </w:r>
      <w:proofErr w:type="spellEnd"/>
      <w:r w:rsidR="00E20563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 xml:space="preserve"> na krawędziach, poniżej znajduje się napis Polskie Towarzystwo Botaniczne. W środku okręgu znajduje się odwrócony trójkąt z kwiatem i trzeba </w:t>
      </w:r>
      <w:proofErr w:type="spellStart"/>
      <w:r w:rsidR="00E20563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liściami</w:t>
      </w:r>
      <w:proofErr w:type="spellEnd"/>
      <w:r w:rsidR="00E20563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 xml:space="preserve">. </w:t>
      </w:r>
    </w:p>
    <w:p w14:paraId="367D23EC" w14:textId="77777777" w:rsidR="000611CC" w:rsidRDefault="000611CC" w:rsidP="000611CC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Patronat Honorowy</w:t>
      </w:r>
    </w:p>
    <w:p w14:paraId="01ED0778" w14:textId="77777777" w:rsidR="00CC01D3" w:rsidRDefault="00CC01D3" w:rsidP="00CC01D3">
      <w:pPr>
        <w:spacing w:after="0"/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</w:pPr>
      <w:r w:rsidRPr="005E5369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7B3C7A6B" wp14:editId="5A314558">
            <wp:extent cx="2769536" cy="1384280"/>
            <wp:effectExtent l="0" t="0" r="0" b="6985"/>
            <wp:docPr id="15" name="Obraz 15" descr="H:\A. Zawodowe\Zjazdowe\Zjazdy\Zjazdy2025\Organizacja IX. Sympozjum Metagenomy 23 24.06.25 UMCS\Patronaty\Patronat Wojewody\Logotypy\patronat_honorowy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. Zawodowe\Zjazdowe\Zjazdy\Zjazdy2025\Organizacja IX. Sympozjum Metagenomy 23 24.06.25 UMCS\Patronaty\Patronat Wojewody\Logotypy\patronat_honorowy_whit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52" cy="139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32E43" w14:textId="61818A61" w:rsidR="00CC01D3" w:rsidRPr="005E5369" w:rsidRDefault="00CC01D3" w:rsidP="00CC01D3">
      <w:pPr>
        <w:spacing w:after="0"/>
        <w:rPr>
          <w:rFonts w:cstheme="minorHAnsi"/>
          <w:b/>
          <w:bCs/>
          <w:color w:val="00AF50"/>
          <w:sz w:val="24"/>
          <w:szCs w:val="23"/>
        </w:rPr>
      </w:pPr>
      <w:r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„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Grafika informacyjna. Logotyp Patronatu Honorowego Wojewody Lubelskiego Krzysztofa </w:t>
      </w:r>
      <w:proofErr w:type="spellStart"/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Komarskiego</w:t>
      </w:r>
      <w:proofErr w:type="spellEnd"/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. Biało-czerwona flaga połączona z napisem i Orłem w kornie zwróconym w prawą stroną”</w:t>
      </w:r>
    </w:p>
    <w:p w14:paraId="7F92A4AA" w14:textId="0E3363AC" w:rsidR="00CC01D3" w:rsidRDefault="00CC01D3" w:rsidP="00CC01D3">
      <w:pPr>
        <w:spacing w:after="0"/>
        <w:rPr>
          <w:rFonts w:cstheme="minorHAnsi"/>
          <w:b/>
          <w:bCs/>
          <w:color w:val="00AF50"/>
          <w:szCs w:val="23"/>
        </w:rPr>
      </w:pPr>
      <w:r w:rsidRPr="005E5369">
        <w:rPr>
          <w:rFonts w:cstheme="minorHAnsi"/>
          <w:b/>
          <w:bCs/>
          <w:noProof/>
          <w:color w:val="00AF50"/>
          <w:szCs w:val="23"/>
          <w:lang w:eastAsia="pl-PL"/>
        </w:rPr>
        <w:lastRenderedPageBreak/>
        <w:drawing>
          <wp:inline distT="0" distB="0" distL="0" distR="0" wp14:anchorId="2F3E1F28" wp14:editId="1F7C397F">
            <wp:extent cx="5360670" cy="1416734"/>
            <wp:effectExtent l="0" t="0" r="0" b="0"/>
            <wp:docPr id="18" name="Obraz 18" descr="Obraz zawierający tekst, zrzut ekranu, Czcion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ekst, zrzut ekranu, Czcionka, logo&#10;&#10;Opis wygenerowany automatyczni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6845" cy="141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color w:val="00AF50"/>
          <w:szCs w:val="23"/>
        </w:rPr>
        <w:t>,</w:t>
      </w:r>
    </w:p>
    <w:p w14:paraId="0226CCDC" w14:textId="56402D61" w:rsidR="00CC01D3" w:rsidRPr="005E5369" w:rsidRDefault="00CC01D3" w:rsidP="00CC01D3">
      <w:pPr>
        <w:spacing w:after="0"/>
        <w:rPr>
          <w:rFonts w:cstheme="minorHAnsi"/>
          <w:b/>
          <w:bCs/>
          <w:color w:val="00AF50"/>
          <w:sz w:val="24"/>
          <w:szCs w:val="23"/>
        </w:rPr>
      </w:pPr>
      <w:r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„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Grafika informacyjna. Logotyp Patronatu Honorowego Prezydenta miasta Lublin Krzysztofa Żuka. Napis Patronat Honorowy połączony z godłem Lublina,</w:t>
      </w:r>
      <w:r>
        <w:rPr>
          <w:rFonts w:cstheme="minorHAnsi"/>
          <w:bCs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 </w:t>
      </w:r>
      <w:r w:rsidRPr="00CC01D3">
        <w:rPr>
          <w:rFonts w:cstheme="minorHAnsi"/>
          <w:bCs/>
          <w:i/>
          <w:color w:val="000000" w:themeColor="text1"/>
          <w:spacing w:val="3"/>
          <w:sz w:val="16"/>
          <w:szCs w:val="24"/>
          <w:shd w:val="clear" w:color="auto" w:fill="FFFFFF"/>
        </w:rPr>
        <w:t>ze złotymi karbowanymi rogami i złotymi kopytami wspinającego się z zielonej murawy na zielony krzak winn</w:t>
      </w:r>
      <w:r>
        <w:rPr>
          <w:rFonts w:cstheme="minorHAnsi"/>
          <w:bCs/>
          <w:i/>
          <w:color w:val="000000" w:themeColor="text1"/>
          <w:spacing w:val="3"/>
          <w:sz w:val="16"/>
          <w:szCs w:val="24"/>
          <w:shd w:val="clear" w:color="auto" w:fill="FFFFFF"/>
        </w:rPr>
        <w:t>y oraz napisem Prezydent miasta Lublina Krzysztof Żuk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”</w:t>
      </w:r>
    </w:p>
    <w:p w14:paraId="37C4165A" w14:textId="77777777" w:rsidR="00CC01D3" w:rsidRDefault="00CC01D3" w:rsidP="00CC01D3">
      <w:pPr>
        <w:spacing w:after="0"/>
        <w:rPr>
          <w:rFonts w:eastAsia="Times New Roman" w:cstheme="minorHAnsi"/>
          <w:sz w:val="24"/>
          <w:szCs w:val="24"/>
          <w:lang w:eastAsia="pl-PL"/>
        </w:rPr>
      </w:pPr>
      <w:r w:rsidRPr="005E5369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4EC76A0F" wp14:editId="533CA57A">
            <wp:extent cx="1979874" cy="1979874"/>
            <wp:effectExtent l="0" t="0" r="0" b="0"/>
            <wp:docPr id="19" name="Obraz 19" descr="H:\A. Zawodowe\Zjazdowe\Zjazdy\Zjazdy2025\Organizacja IX. Sympozjum Metagenomy 23 24.06.25 UMCS\Patronaty\Patronat Marszałka\Przyznany patronat\patronat_marszałka_imie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. Zawodowe\Zjazdowe\Zjazdy\Zjazdy2025\Organizacja IX. Sympozjum Metagenomy 23 24.06.25 UMCS\Patronaty\Patronat Marszałka\Przyznany patronat\patronat_marszałka_imienny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23" cy="199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977E3" w14:textId="6EB6C428" w:rsidR="00CC01D3" w:rsidRPr="005E5369" w:rsidRDefault="00CC01D3" w:rsidP="00CC01D3">
      <w:pPr>
        <w:spacing w:after="0"/>
        <w:rPr>
          <w:rFonts w:cstheme="minorHAnsi"/>
          <w:b/>
          <w:bCs/>
          <w:color w:val="00AF50"/>
          <w:sz w:val="24"/>
          <w:szCs w:val="23"/>
        </w:rPr>
      </w:pPr>
      <w:r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„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Grafika informacyjna. Logotyp Patronatu Marszałka Województwa Lubelskiego Jarosława Stawiarskiego. </w:t>
      </w:r>
      <w:r>
        <w:rPr>
          <w:rFonts w:cstheme="minorHAnsi"/>
          <w:bCs/>
          <w:i/>
          <w:color w:val="000000" w:themeColor="text1"/>
          <w:spacing w:val="3"/>
          <w:sz w:val="16"/>
          <w:szCs w:val="24"/>
          <w:shd w:val="clear" w:color="auto" w:fill="FFFFFF"/>
        </w:rPr>
        <w:t>P</w:t>
      </w:r>
      <w:r w:rsidRPr="00CC01D3">
        <w:rPr>
          <w:rFonts w:cstheme="minorHAnsi"/>
          <w:bCs/>
          <w:i/>
          <w:color w:val="000000" w:themeColor="text1"/>
          <w:spacing w:val="3"/>
          <w:sz w:val="16"/>
          <w:szCs w:val="24"/>
          <w:shd w:val="clear" w:color="auto" w:fill="FFFFFF"/>
        </w:rPr>
        <w:t>rzedstawia w czerwonej tarczy herbowej białego jelenia w skoku, ze złotą koroną na szyi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”</w:t>
      </w:r>
    </w:p>
    <w:p w14:paraId="4BF033A1" w14:textId="77777777" w:rsidR="00CC01D3" w:rsidRPr="005E5369" w:rsidRDefault="00CC01D3" w:rsidP="00CC01D3">
      <w:pPr>
        <w:spacing w:after="0"/>
        <w:rPr>
          <w:rFonts w:eastAsia="Times New Roman" w:cstheme="minorHAnsi"/>
          <w:sz w:val="24"/>
          <w:szCs w:val="24"/>
          <w:lang w:eastAsia="pl-PL"/>
        </w:rPr>
      </w:pPr>
    </w:p>
    <w:p w14:paraId="789A59A0" w14:textId="77777777" w:rsidR="00CC01D3" w:rsidRPr="005E5369" w:rsidRDefault="00CC01D3" w:rsidP="00CC01D3">
      <w:pPr>
        <w:spacing w:after="0"/>
        <w:rPr>
          <w:rFonts w:cstheme="minorHAnsi"/>
          <w:b/>
          <w:bCs/>
          <w:color w:val="000000" w:themeColor="text1"/>
          <w:sz w:val="24"/>
        </w:rPr>
      </w:pPr>
      <w:r w:rsidRPr="005E5369">
        <w:rPr>
          <w:rFonts w:cstheme="minorHAnsi"/>
          <w:b/>
          <w:bCs/>
          <w:color w:val="000000" w:themeColor="text1"/>
          <w:sz w:val="24"/>
        </w:rPr>
        <w:t>prof. dr hab. Radosław Dobrowolski (Rektor Uniwersytetu Marii Curie-Skłodowskiej w Lublinie)</w:t>
      </w:r>
    </w:p>
    <w:p w14:paraId="546D54A5" w14:textId="77777777" w:rsidR="00CC01D3" w:rsidRDefault="00CC01D3" w:rsidP="00CC01D3">
      <w:pPr>
        <w:spacing w:after="0"/>
        <w:rPr>
          <w:rFonts w:cstheme="minorHAnsi"/>
          <w:b/>
          <w:bCs/>
          <w:color w:val="000000" w:themeColor="text1"/>
        </w:rPr>
      </w:pPr>
      <w:r w:rsidRPr="005E5369">
        <w:rPr>
          <w:rFonts w:cstheme="minorHAnsi"/>
          <w:b/>
          <w:bCs/>
          <w:noProof/>
          <w:color w:val="0066FF"/>
          <w:sz w:val="28"/>
          <w:szCs w:val="28"/>
          <w:lang w:eastAsia="pl-PL"/>
        </w:rPr>
        <w:drawing>
          <wp:inline distT="0" distB="0" distL="0" distR="0" wp14:anchorId="58A525F7" wp14:editId="7BB6848A">
            <wp:extent cx="3048000" cy="745725"/>
            <wp:effectExtent l="0" t="0" r="0" b="0"/>
            <wp:docPr id="13" name="Obraz 13" descr="Obraz zawierający tekst, Czcionka, Grafi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Czcionka, Grafika, logo&#10;&#10;Opis wygenerowany automatyczni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6266" cy="7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9459" w14:textId="34273DAD" w:rsidR="00CC01D3" w:rsidRPr="005E5369" w:rsidRDefault="00CC01D3" w:rsidP="00CC01D3">
      <w:pPr>
        <w:spacing w:after="0"/>
        <w:rPr>
          <w:rFonts w:cstheme="minorHAnsi"/>
          <w:b/>
          <w:bCs/>
          <w:color w:val="00AF50"/>
          <w:sz w:val="24"/>
          <w:szCs w:val="23"/>
        </w:rPr>
      </w:pPr>
      <w:r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„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Grafika informacyjna. Logotyp Patronatu Honorowego JM Rektora UMCS. </w:t>
      </w:r>
      <w:r w:rsidR="00490A5C"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L</w:t>
      </w:r>
      <w:r w:rsidR="00490A5C" w:rsidRPr="00AE05C9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 xml:space="preserve">ogo </w:t>
      </w:r>
      <w:r w:rsidR="00490A5C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Uniwersytetu Marii Curie-Skłodowskiej w Lublinie</w:t>
      </w:r>
      <w:r w:rsidR="00490A5C" w:rsidRPr="00AE05C9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 xml:space="preserve"> w kolorze </w:t>
      </w:r>
      <w:r w:rsidR="00490A5C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niebieskim</w:t>
      </w:r>
      <w:r w:rsidR="00490A5C" w:rsidRPr="00AE05C9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 xml:space="preserve">. </w:t>
      </w:r>
      <w:r w:rsidR="00490A5C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Orzeł zwrócony w prawą stron, otoczony 13 gwiazdkami, cztery litery UMCS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”</w:t>
      </w:r>
    </w:p>
    <w:p w14:paraId="589E6326" w14:textId="77777777" w:rsidR="00CC01D3" w:rsidRPr="005E5369" w:rsidRDefault="00CC01D3" w:rsidP="00CC01D3">
      <w:pPr>
        <w:spacing w:after="0"/>
        <w:rPr>
          <w:rFonts w:cstheme="minorHAnsi"/>
          <w:b/>
          <w:bCs/>
          <w:color w:val="000000" w:themeColor="text1"/>
        </w:rPr>
      </w:pPr>
    </w:p>
    <w:p w14:paraId="01553229" w14:textId="77777777" w:rsidR="00CC01D3" w:rsidRPr="005E5369" w:rsidRDefault="00CC01D3" w:rsidP="00CC01D3">
      <w:pPr>
        <w:spacing w:after="0"/>
        <w:rPr>
          <w:rFonts w:cstheme="minorHAnsi"/>
          <w:b/>
          <w:color w:val="000000" w:themeColor="text1"/>
          <w:sz w:val="24"/>
        </w:rPr>
      </w:pPr>
      <w:r w:rsidRPr="005E5369">
        <w:rPr>
          <w:rFonts w:cstheme="minorHAnsi"/>
          <w:b/>
          <w:color w:val="000000" w:themeColor="text1"/>
          <w:sz w:val="24"/>
        </w:rPr>
        <w:t>ks. Prof. dr hab. Mirosław Kalinowski (Rektor Katolickiego Uniwersytetu Lubelskiego Jana Pawła II)</w:t>
      </w:r>
    </w:p>
    <w:p w14:paraId="2AC3AB3B" w14:textId="2407A64F" w:rsidR="00CC01D3" w:rsidRDefault="00CC01D3" w:rsidP="00CC01D3">
      <w:pPr>
        <w:spacing w:after="240"/>
        <w:rPr>
          <w:rFonts w:cstheme="minorHAnsi"/>
          <w:b/>
          <w:bCs/>
          <w:color w:val="000000" w:themeColor="text1"/>
        </w:rPr>
      </w:pPr>
      <w:r w:rsidRPr="005E5369">
        <w:rPr>
          <w:rFonts w:cstheme="minorHAnsi"/>
          <w:b/>
          <w:bCs/>
          <w:noProof/>
          <w:color w:val="000000" w:themeColor="text1"/>
          <w:lang w:eastAsia="pl-PL"/>
        </w:rPr>
        <w:drawing>
          <wp:inline distT="0" distB="0" distL="0" distR="0" wp14:anchorId="0636AFA0" wp14:editId="7AFC464B">
            <wp:extent cx="4230094" cy="1086068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04" cy="112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E058" w14:textId="7037AD56" w:rsidR="00490A5C" w:rsidRDefault="00490A5C" w:rsidP="00490A5C">
      <w:pPr>
        <w:spacing w:after="0"/>
        <w:rPr>
          <w:rFonts w:cstheme="minorHAnsi"/>
          <w:b/>
          <w:bCs/>
          <w:color w:val="00AF50"/>
          <w:sz w:val="24"/>
          <w:szCs w:val="23"/>
        </w:rPr>
      </w:pPr>
      <w:r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„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Grafika informacyjna. Logotyp Patronatu Honorowego Rektora Katolickiego Uniwersytetu Lubelskiego Jana Pawła II. </w:t>
      </w:r>
      <w:r>
        <w:rPr>
          <w:rFonts w:cstheme="minorHAnsi"/>
          <w:bCs/>
          <w:i/>
          <w:color w:val="000000" w:themeColor="text1"/>
          <w:spacing w:val="3"/>
          <w:sz w:val="16"/>
          <w:szCs w:val="24"/>
          <w:shd w:val="clear" w:color="auto" w:fill="FFFFFF"/>
        </w:rPr>
        <w:t>W</w:t>
      </w:r>
      <w:r w:rsidRPr="00490A5C">
        <w:rPr>
          <w:rFonts w:cstheme="minorHAnsi"/>
          <w:bCs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izerunek Białego Orła z otwartą koroną na głowie, usytuowany na ciemniejszym tle. Nad Orłem widnieje rozwinięta wstęga z dewizą: </w:t>
      </w:r>
      <w:proofErr w:type="spellStart"/>
      <w:r w:rsidRPr="00490A5C">
        <w:rPr>
          <w:rFonts w:cstheme="minorHAnsi"/>
          <w:bCs/>
          <w:i/>
          <w:color w:val="000000" w:themeColor="text1"/>
          <w:spacing w:val="3"/>
          <w:sz w:val="16"/>
          <w:szCs w:val="24"/>
          <w:shd w:val="clear" w:color="auto" w:fill="FFFFFF"/>
        </w:rPr>
        <w:t>Deo</w:t>
      </w:r>
      <w:proofErr w:type="spellEnd"/>
      <w:r w:rsidRPr="00490A5C">
        <w:rPr>
          <w:rFonts w:cstheme="minorHAnsi"/>
          <w:bCs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 et </w:t>
      </w:r>
      <w:proofErr w:type="spellStart"/>
      <w:r w:rsidRPr="00490A5C">
        <w:rPr>
          <w:rFonts w:cstheme="minorHAnsi"/>
          <w:bCs/>
          <w:i/>
          <w:color w:val="000000" w:themeColor="text1"/>
          <w:spacing w:val="3"/>
          <w:sz w:val="16"/>
          <w:szCs w:val="24"/>
          <w:shd w:val="clear" w:color="auto" w:fill="FFFFFF"/>
        </w:rPr>
        <w:t>Patriae</w:t>
      </w:r>
      <w:proofErr w:type="spellEnd"/>
      <w:r w:rsidRPr="00490A5C">
        <w:rPr>
          <w:rFonts w:cstheme="minorHAnsi"/>
          <w:bCs/>
          <w:i/>
          <w:color w:val="000000" w:themeColor="text1"/>
          <w:spacing w:val="3"/>
          <w:sz w:val="16"/>
          <w:szCs w:val="24"/>
          <w:shd w:val="clear" w:color="auto" w:fill="FFFFFF"/>
        </w:rPr>
        <w:t>, nad nią zaś krzyż grecki, od którego odchodzą promienie wypełniające tło.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”</w:t>
      </w:r>
    </w:p>
    <w:p w14:paraId="71507475" w14:textId="77777777" w:rsidR="00490A5C" w:rsidRPr="00490A5C" w:rsidRDefault="00490A5C" w:rsidP="00490A5C">
      <w:pPr>
        <w:spacing w:after="0"/>
        <w:rPr>
          <w:rFonts w:cstheme="minorHAnsi"/>
          <w:b/>
          <w:bCs/>
          <w:color w:val="00AF50"/>
          <w:sz w:val="24"/>
          <w:szCs w:val="23"/>
        </w:rPr>
      </w:pPr>
    </w:p>
    <w:p w14:paraId="6D2A20DA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dr hab. Grzegorz Janusz prof. UMCS </w:t>
      </w:r>
      <w:r w:rsidRPr="00E20563">
        <w:rPr>
          <w:rFonts w:cstheme="minorHAnsi"/>
          <w:color w:val="000000" w:themeColor="text1"/>
          <w:sz w:val="24"/>
          <w:szCs w:val="24"/>
        </w:rPr>
        <w:t>(Dyrektor Instytutu Nauk Biologicznych, UMCS w Lublinie)</w:t>
      </w:r>
    </w:p>
    <w:p w14:paraId="043B2D6E" w14:textId="77777777" w:rsidR="00490A5C" w:rsidRPr="00E20563" w:rsidRDefault="00490A5C" w:rsidP="00490A5C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dr hab. Anna Matuszewska prof. UMCS </w:t>
      </w:r>
      <w:r w:rsidRPr="00E20563">
        <w:rPr>
          <w:rFonts w:cstheme="minorHAnsi"/>
          <w:color w:val="000000" w:themeColor="text1"/>
          <w:sz w:val="24"/>
          <w:szCs w:val="24"/>
        </w:rPr>
        <w:t>(Dziekan Wydziału Biologii i Biotechnologii, UMCS w Lublinie)</w:t>
      </w:r>
    </w:p>
    <w:p w14:paraId="6D4A8D88" w14:textId="77777777" w:rsidR="00490A5C" w:rsidRPr="00E20563" w:rsidRDefault="00490A5C" w:rsidP="00490A5C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prof. dr hab. Cezary Sławiński, </w:t>
      </w:r>
      <w:proofErr w:type="spellStart"/>
      <w:r w:rsidRPr="00490A5C">
        <w:rPr>
          <w:rFonts w:cstheme="minorHAnsi"/>
          <w:b/>
          <w:bCs/>
          <w:color w:val="000000" w:themeColor="text1"/>
          <w:sz w:val="24"/>
          <w:szCs w:val="24"/>
        </w:rPr>
        <w:t>czł</w:t>
      </w:r>
      <w:proofErr w:type="spellEnd"/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. </w:t>
      </w:r>
      <w:proofErr w:type="spellStart"/>
      <w:r w:rsidRPr="00490A5C">
        <w:rPr>
          <w:rFonts w:cstheme="minorHAnsi"/>
          <w:b/>
          <w:bCs/>
          <w:color w:val="000000" w:themeColor="text1"/>
          <w:sz w:val="24"/>
          <w:szCs w:val="24"/>
        </w:rPr>
        <w:t>koresp</w:t>
      </w:r>
      <w:proofErr w:type="spellEnd"/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. PAN </w:t>
      </w:r>
      <w:r w:rsidRPr="00E20563">
        <w:rPr>
          <w:rFonts w:cstheme="minorHAnsi"/>
          <w:color w:val="000000" w:themeColor="text1"/>
          <w:sz w:val="24"/>
          <w:szCs w:val="24"/>
        </w:rPr>
        <w:t>(Dyrektor Instytutu Agrofizyki Polskiej Akademii Nauk)</w:t>
      </w:r>
    </w:p>
    <w:p w14:paraId="60247990" w14:textId="77777777" w:rsidR="00490A5C" w:rsidRPr="00E20563" w:rsidRDefault="00490A5C" w:rsidP="00490A5C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prof. dr hab. Artur Zdunek, </w:t>
      </w:r>
      <w:proofErr w:type="spellStart"/>
      <w:r w:rsidRPr="00490A5C">
        <w:rPr>
          <w:rFonts w:cstheme="minorHAnsi"/>
          <w:b/>
          <w:bCs/>
          <w:color w:val="000000" w:themeColor="text1"/>
          <w:sz w:val="24"/>
          <w:szCs w:val="24"/>
        </w:rPr>
        <w:t>czł</w:t>
      </w:r>
      <w:proofErr w:type="spellEnd"/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. </w:t>
      </w:r>
      <w:proofErr w:type="spellStart"/>
      <w:r w:rsidRPr="00490A5C">
        <w:rPr>
          <w:rFonts w:cstheme="minorHAnsi"/>
          <w:b/>
          <w:bCs/>
          <w:color w:val="000000" w:themeColor="text1"/>
          <w:sz w:val="24"/>
          <w:szCs w:val="24"/>
        </w:rPr>
        <w:t>koresp</w:t>
      </w:r>
      <w:proofErr w:type="spellEnd"/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. PAN </w:t>
      </w:r>
      <w:r w:rsidRPr="00E20563">
        <w:rPr>
          <w:rFonts w:cstheme="minorHAnsi"/>
          <w:color w:val="000000" w:themeColor="text1"/>
          <w:sz w:val="24"/>
          <w:szCs w:val="24"/>
        </w:rPr>
        <w:t>(Zastępca Dyrektora ds. Naukowych Instytutu Agrofizyki PAN)</w:t>
      </w:r>
    </w:p>
    <w:p w14:paraId="72587D86" w14:textId="77777777" w:rsidR="00490A5C" w:rsidRPr="00E20563" w:rsidRDefault="00490A5C" w:rsidP="00490A5C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prof. dr hab. Mariusz Matyka </w:t>
      </w:r>
      <w:r w:rsidRPr="00E20563">
        <w:rPr>
          <w:rFonts w:cstheme="minorHAnsi"/>
          <w:color w:val="000000" w:themeColor="text1"/>
          <w:sz w:val="24"/>
          <w:szCs w:val="24"/>
        </w:rPr>
        <w:t>(Dyrektor Instytutu Uprawy Nawożenia i Gleboznawstwa-PIB, Puławy)</w:t>
      </w:r>
    </w:p>
    <w:p w14:paraId="47D47351" w14:textId="77777777" w:rsidR="00490A5C" w:rsidRPr="00E20563" w:rsidRDefault="00490A5C" w:rsidP="00490A5C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490A5C">
        <w:rPr>
          <w:rFonts w:cstheme="minorHAnsi"/>
          <w:b/>
          <w:bCs/>
          <w:color w:val="000000" w:themeColor="text1"/>
          <w:sz w:val="24"/>
          <w:szCs w:val="24"/>
          <w:lang w:val="en-GB"/>
        </w:rPr>
        <w:t xml:space="preserve">prof. </w:t>
      </w:r>
      <w:proofErr w:type="spellStart"/>
      <w:r w:rsidRPr="00490A5C">
        <w:rPr>
          <w:rFonts w:cstheme="minorHAnsi"/>
          <w:b/>
          <w:bCs/>
          <w:color w:val="000000" w:themeColor="text1"/>
          <w:sz w:val="24"/>
          <w:szCs w:val="24"/>
          <w:lang w:val="en-GB"/>
        </w:rPr>
        <w:t>dr</w:t>
      </w:r>
      <w:proofErr w:type="spellEnd"/>
      <w:r w:rsidRPr="00490A5C">
        <w:rPr>
          <w:rFonts w:cstheme="minorHAnsi"/>
          <w:b/>
          <w:bCs/>
          <w:color w:val="000000" w:themeColor="text1"/>
          <w:sz w:val="24"/>
          <w:szCs w:val="24"/>
          <w:lang w:val="en-GB"/>
        </w:rPr>
        <w:t xml:space="preserve"> hab. n. med. </w:t>
      </w:r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Ryszard Maciejewski </w:t>
      </w:r>
      <w:r w:rsidRPr="00E20563">
        <w:rPr>
          <w:rFonts w:cstheme="minorHAnsi"/>
          <w:color w:val="000000" w:themeColor="text1"/>
          <w:sz w:val="24"/>
          <w:szCs w:val="24"/>
        </w:rPr>
        <w:t>(Dziekan Wydziału Medycznego KUL)</w:t>
      </w:r>
    </w:p>
    <w:p w14:paraId="3C58CB29" w14:textId="77777777" w:rsidR="00490A5C" w:rsidRPr="00E20563" w:rsidRDefault="00490A5C" w:rsidP="00490A5C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dr hab. Maciej </w:t>
      </w:r>
      <w:proofErr w:type="spellStart"/>
      <w:r w:rsidRPr="00490A5C">
        <w:rPr>
          <w:rFonts w:cstheme="minorHAnsi"/>
          <w:b/>
          <w:bCs/>
          <w:color w:val="000000" w:themeColor="text1"/>
          <w:sz w:val="24"/>
          <w:szCs w:val="24"/>
        </w:rPr>
        <w:t>Masłyk</w:t>
      </w:r>
      <w:proofErr w:type="spellEnd"/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, prof. KUL </w:t>
      </w:r>
      <w:r w:rsidRPr="00E20563">
        <w:rPr>
          <w:rFonts w:cstheme="minorHAnsi"/>
          <w:color w:val="000000" w:themeColor="text1"/>
          <w:sz w:val="24"/>
          <w:szCs w:val="24"/>
        </w:rPr>
        <w:t>(Dyrektor Instytutu Nauk Biologicznych KUL)</w:t>
      </w:r>
    </w:p>
    <w:p w14:paraId="4817073A" w14:textId="3576AA7A" w:rsidR="000611CC" w:rsidRPr="00E20563" w:rsidRDefault="00490A5C" w:rsidP="00490A5C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dr hab. Sławomir Jaworski, prof. SGGW </w:t>
      </w:r>
      <w:r w:rsidRPr="00E20563">
        <w:rPr>
          <w:rFonts w:cstheme="minorHAnsi"/>
          <w:color w:val="000000" w:themeColor="text1"/>
          <w:sz w:val="24"/>
          <w:szCs w:val="24"/>
        </w:rPr>
        <w:t>(Dyrektor Instytutu Biologii, SGGW w Warszawie)</w:t>
      </w:r>
    </w:p>
    <w:p w14:paraId="2437007C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490A5C">
        <w:rPr>
          <w:rFonts w:cstheme="minorHAnsi"/>
          <w:b/>
          <w:bCs/>
          <w:color w:val="000000" w:themeColor="text1"/>
          <w:sz w:val="24"/>
          <w:szCs w:val="24"/>
        </w:rPr>
        <w:lastRenderedPageBreak/>
        <w:t>Komitet Naukowy Sympozjum reprezentują:</w:t>
      </w:r>
    </w:p>
    <w:p w14:paraId="6D1A58A1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490A5C">
        <w:rPr>
          <w:rFonts w:cstheme="minorHAnsi"/>
          <w:b/>
          <w:bCs/>
          <w:color w:val="000000" w:themeColor="text1"/>
          <w:sz w:val="24"/>
          <w:szCs w:val="24"/>
        </w:rPr>
        <w:t>Przewodniczący:</w:t>
      </w:r>
    </w:p>
    <w:p w14:paraId="02C48474" w14:textId="77777777" w:rsidR="00E20563" w:rsidRPr="00E20563" w:rsidRDefault="00E20563" w:rsidP="00E20563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E20563">
        <w:rPr>
          <w:rFonts w:cstheme="minorHAnsi"/>
          <w:b/>
          <w:bCs/>
          <w:color w:val="000000" w:themeColor="text1"/>
          <w:sz w:val="24"/>
          <w:szCs w:val="24"/>
        </w:rPr>
        <w:t>prof. dr hab. Adam Jaworski</w:t>
      </w:r>
      <w:r w:rsidRPr="00E20563">
        <w:rPr>
          <w:rFonts w:cstheme="minorHAnsi"/>
          <w:color w:val="000000" w:themeColor="text1"/>
          <w:sz w:val="24"/>
          <w:szCs w:val="24"/>
        </w:rPr>
        <w:t xml:space="preserve">, Uniwersytet Łódzki, Społeczna Akademia Nauk, Łódź </w:t>
      </w:r>
    </w:p>
    <w:p w14:paraId="53E591AF" w14:textId="54A80B06" w:rsidR="00490A5C" w:rsidRPr="00490A5C" w:rsidRDefault="00E20563" w:rsidP="00E20563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E20563">
        <w:rPr>
          <w:rFonts w:cstheme="minorHAnsi"/>
          <w:b/>
          <w:bCs/>
          <w:color w:val="000000" w:themeColor="text1"/>
          <w:sz w:val="24"/>
          <w:szCs w:val="24"/>
        </w:rPr>
        <w:t>prof. dr hab. Stefan Tyski</w:t>
      </w:r>
      <w:r w:rsidRPr="00E20563">
        <w:rPr>
          <w:rFonts w:cstheme="minorHAnsi"/>
          <w:color w:val="000000" w:themeColor="text1"/>
          <w:sz w:val="24"/>
          <w:szCs w:val="24"/>
        </w:rPr>
        <w:t>, Narodowy Instytut Leków, Narodowy Instytut Zdrowia Publicznego - Państwowy Zakład Higieny, Prezes Zarządu Głównego Polskiego Towarzystwa Mikrobiologów</w:t>
      </w:r>
    </w:p>
    <w:p w14:paraId="2912B853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490A5C">
        <w:rPr>
          <w:rFonts w:cstheme="minorHAnsi"/>
          <w:b/>
          <w:bCs/>
          <w:color w:val="000000" w:themeColor="text1"/>
          <w:sz w:val="24"/>
          <w:szCs w:val="24"/>
        </w:rPr>
        <w:t xml:space="preserve">V-ce Przewodniczący: </w:t>
      </w:r>
    </w:p>
    <w:p w14:paraId="4E360225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490A5C">
        <w:rPr>
          <w:rFonts w:cstheme="minorHAnsi"/>
          <w:color w:val="000000" w:themeColor="text1"/>
          <w:sz w:val="24"/>
          <w:szCs w:val="24"/>
        </w:rPr>
        <w:t>prof. dr hab. Dariusz Bartosik, Uniwersytet Warszawski</w:t>
      </w:r>
    </w:p>
    <w:p w14:paraId="08FD35EA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490A5C">
        <w:rPr>
          <w:rFonts w:cstheme="minorHAnsi"/>
          <w:color w:val="000000" w:themeColor="text1"/>
          <w:sz w:val="24"/>
          <w:szCs w:val="24"/>
        </w:rPr>
        <w:t xml:space="preserve">prof. dr hab. Wiesław Barabasz, Państwowa Wyższa Szkoła Wschodnioeuropejska, Przemyśl </w:t>
      </w:r>
    </w:p>
    <w:p w14:paraId="7509F7C5" w14:textId="77777777" w:rsidR="00490A5C" w:rsidRDefault="00490A5C" w:rsidP="00490A5C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490A5C">
        <w:rPr>
          <w:rFonts w:cstheme="minorHAnsi"/>
          <w:b/>
          <w:bCs/>
          <w:color w:val="000000" w:themeColor="text1"/>
          <w:sz w:val="24"/>
          <w:szCs w:val="24"/>
        </w:rPr>
        <w:t>Członkowie</w:t>
      </w:r>
    </w:p>
    <w:p w14:paraId="4C875DC8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bookmarkStart w:id="2" w:name="_Hlk191404931"/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dr hab. Lidia Błaszczyk, prof. IGR, Instytut Genetyki Roślin Polskiej Akademii Nauk, Poznań </w:t>
      </w:r>
    </w:p>
    <w:p w14:paraId="00259488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i/>
          <w:color w:val="000000" w:themeColor="text1"/>
          <w:sz w:val="24"/>
          <w:szCs w:val="24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dr hab. Mieczysław Kazimierz Błaszczyk, prof. SGGW, Warszawa </w:t>
      </w:r>
    </w:p>
    <w:p w14:paraId="3CBFD4D6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dr hab. Justyna </w:t>
      </w:r>
      <w:proofErr w:type="spellStart"/>
      <w:r w:rsidRPr="002A147A">
        <w:rPr>
          <w:rFonts w:cstheme="minorHAnsi"/>
          <w:bCs/>
          <w:color w:val="000000" w:themeColor="text1"/>
          <w:sz w:val="24"/>
          <w:szCs w:val="24"/>
        </w:rPr>
        <w:t>Bohacz</w:t>
      </w:r>
      <w:proofErr w:type="spellEnd"/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, prof. UP, Uniwersytet Przyrodniczy w Lublinie </w:t>
      </w:r>
    </w:p>
    <w:p w14:paraId="2654EEC3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dr hab. inż. Maria Chmiel, prof. URK, Uniwersytet Rolniczy, Kraków</w:t>
      </w:r>
    </w:p>
    <w:p w14:paraId="2358689D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prof. dr hab. Adam Choma, Uniwersytet Marii Curie-Skłodowskiej, Lublin</w:t>
      </w:r>
    </w:p>
    <w:p w14:paraId="11B2043D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prof. dr hab. inż. Krystyna Cybulska, Zachodniopomorski Uniwersytet Technologiczny, Szczecin</w:t>
      </w:r>
    </w:p>
    <w:p w14:paraId="75594A49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prof. dr hab. Hanna </w:t>
      </w:r>
      <w:proofErr w:type="spellStart"/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Dahm</w:t>
      </w:r>
      <w:proofErr w:type="spellEnd"/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, Uniwersytet Mikołaja Kopernika, Toruń</w:t>
      </w:r>
    </w:p>
    <w:p w14:paraId="7D83C036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prof. dr hab. Jerzy Długoński, Uniwersytet Łódzki </w:t>
      </w:r>
    </w:p>
    <w:p w14:paraId="4271D4D3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>prof. dr hab. Łukasz Dziewit, Uniwersytet Warszawski</w:t>
      </w:r>
    </w:p>
    <w:p w14:paraId="23FE6A36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dr Karolina Furtak, </w:t>
      </w: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Instytut Uprawy Nawożenia i Gleboznawstwa-PIB Puławy</w:t>
      </w:r>
    </w:p>
    <w:p w14:paraId="723D5F00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val="en-GB" w:eastAsia="pl-PL"/>
        </w:rPr>
      </w:pPr>
      <w:r w:rsidRPr="002A147A">
        <w:rPr>
          <w:rFonts w:cstheme="minorHAnsi"/>
          <w:color w:val="000000" w:themeColor="text1"/>
          <w:sz w:val="24"/>
          <w:szCs w:val="24"/>
          <w:lang w:val="en-GB"/>
        </w:rPr>
        <w:t xml:space="preserve">prof. </w:t>
      </w:r>
      <w:proofErr w:type="spellStart"/>
      <w:r w:rsidRPr="002A147A">
        <w:rPr>
          <w:rFonts w:cstheme="minorHAnsi"/>
          <w:color w:val="000000" w:themeColor="text1"/>
          <w:sz w:val="24"/>
          <w:szCs w:val="24"/>
          <w:lang w:val="en-GB"/>
        </w:rPr>
        <w:t>dr</w:t>
      </w:r>
      <w:proofErr w:type="spellEnd"/>
      <w:r w:rsidRPr="002A147A"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2A147A">
        <w:rPr>
          <w:rFonts w:cstheme="minorHAnsi"/>
          <w:color w:val="000000" w:themeColor="text1"/>
          <w:sz w:val="24"/>
          <w:szCs w:val="24"/>
          <w:lang w:val="en-GB"/>
        </w:rPr>
        <w:t>Heribert</w:t>
      </w:r>
      <w:proofErr w:type="spellEnd"/>
      <w:r w:rsidRPr="002A147A"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2A147A">
        <w:rPr>
          <w:rFonts w:cstheme="minorHAnsi"/>
          <w:color w:val="000000" w:themeColor="text1"/>
          <w:sz w:val="24"/>
          <w:szCs w:val="24"/>
          <w:lang w:val="en-GB"/>
        </w:rPr>
        <w:t>Insam</w:t>
      </w:r>
      <w:proofErr w:type="spellEnd"/>
      <w:r w:rsidRPr="002A147A">
        <w:rPr>
          <w:rFonts w:cstheme="minorHAnsi"/>
          <w:color w:val="000000" w:themeColor="text1"/>
          <w:sz w:val="24"/>
          <w:szCs w:val="24"/>
          <w:lang w:val="en-GB"/>
        </w:rPr>
        <w:t xml:space="preserve">, University of </w:t>
      </w:r>
      <w:proofErr w:type="spellStart"/>
      <w:r w:rsidRPr="002A147A">
        <w:rPr>
          <w:rFonts w:cstheme="minorHAnsi"/>
          <w:color w:val="000000" w:themeColor="text1"/>
          <w:sz w:val="24"/>
          <w:szCs w:val="24"/>
          <w:lang w:val="en-GB"/>
        </w:rPr>
        <w:t>Innsbruk</w:t>
      </w:r>
      <w:proofErr w:type="spellEnd"/>
      <w:r w:rsidRPr="002A147A">
        <w:rPr>
          <w:rFonts w:cstheme="minorHAnsi"/>
          <w:color w:val="000000" w:themeColor="text1"/>
          <w:sz w:val="24"/>
          <w:szCs w:val="24"/>
          <w:lang w:val="en-GB"/>
        </w:rPr>
        <w:t xml:space="preserve">, Austria, </w:t>
      </w:r>
      <w:proofErr w:type="spellStart"/>
      <w:r w:rsidRPr="002A147A">
        <w:rPr>
          <w:rFonts w:cstheme="minorHAnsi"/>
          <w:bCs/>
          <w:color w:val="000000" w:themeColor="text1"/>
          <w:sz w:val="24"/>
          <w:szCs w:val="24"/>
        </w:rPr>
        <w:t>BioTreaT</w:t>
      </w:r>
      <w:proofErr w:type="spellEnd"/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 Company</w:t>
      </w:r>
    </w:p>
    <w:p w14:paraId="3772647C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dr Monika Jach, Katolicki Uniwersytet Lubelski, Lublin</w:t>
      </w:r>
    </w:p>
    <w:p w14:paraId="3A85A8A9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prof. dr hab. Agnieszka Jamiołkowska, Uniwersytet Przyrodniczy, Lublin</w:t>
      </w:r>
    </w:p>
    <w:p w14:paraId="34A43D67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dr hab. Grzegorz Janusz, prof. UMCS, Uniwersytet Marii Curie-Skłodowskiej, Lublin</w:t>
      </w:r>
    </w:p>
    <w:p w14:paraId="1BD46260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prof. dr hab. inż. Małgorzata Jędryczka, Instytut Genetyki Roślin PAN, Poznań</w:t>
      </w:r>
    </w:p>
    <w:p w14:paraId="3DCEBB11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dr hab. Jolanta Joniec, prof. uczelni, Uniwersytet Przyrodniczy w Lublinie </w:t>
      </w:r>
    </w:p>
    <w:p w14:paraId="3EEB4BE0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>dr hab. Izabela Korona-Głowniak, prof. UM, Uniwersytet Medyczny w Lublinie</w:t>
      </w:r>
    </w:p>
    <w:p w14:paraId="63CA9BE7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proofErr w:type="spellStart"/>
      <w:r w:rsidRPr="002A147A">
        <w:rPr>
          <w:rFonts w:cstheme="minorHAnsi"/>
          <w:bCs/>
          <w:color w:val="000000" w:themeColor="text1"/>
          <w:sz w:val="24"/>
          <w:szCs w:val="24"/>
          <w:lang w:val="en-GB"/>
        </w:rPr>
        <w:t>dr</w:t>
      </w:r>
      <w:proofErr w:type="spellEnd"/>
      <w:r w:rsidRPr="002A147A">
        <w:rPr>
          <w:rFonts w:cstheme="minorHAnsi"/>
          <w:bCs/>
          <w:color w:val="000000" w:themeColor="text1"/>
          <w:sz w:val="24"/>
          <w:szCs w:val="24"/>
          <w:lang w:val="en-GB"/>
        </w:rPr>
        <w:t xml:space="preserve"> Beata Kowalska, </w:t>
      </w: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Instytut Ogrodnictwa– PIB w Skierniewicach </w:t>
      </w:r>
    </w:p>
    <w:p w14:paraId="6ECBCA5A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>prof. dr hab. Joanna Kruszewska, Instytut Biochemii i Biofizyki, PAN, Warszawa</w:t>
      </w:r>
    </w:p>
    <w:p w14:paraId="1B1ECBF1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prof. dr hab. Jan Kucharski, Uniwersytet Warmińsko-Mazurski, Olsztyn</w:t>
      </w:r>
    </w:p>
    <w:p w14:paraId="0782B019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dr hab. Jolanta Kutkowska, prof. UMCS, Uniwersytet Marii Curie-Skłodowskiej, Lublin</w:t>
      </w:r>
    </w:p>
    <w:p w14:paraId="3BAA76DD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dr hab. Agnieszka Kuźniar, Katolicki Uniwersytet Lubelski, Lublin</w:t>
      </w:r>
    </w:p>
    <w:p w14:paraId="159ED694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dr hab. n. farm. Agnieszka Laudy, Warszawski Uniwersytet Medyczny, Warszawa</w:t>
      </w:r>
    </w:p>
    <w:p w14:paraId="099A9A86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prof. dr hab. Wanda Małek, Uniwersytet Marii Curie-Skłodowskiej, Lublin</w:t>
      </w:r>
    </w:p>
    <w:p w14:paraId="0B26C759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prof. dr hab. Stefan Martyniuk, Instytut Uprawy Nawożenia i Gleboznawstwa-PIB Puławy</w:t>
      </w:r>
    </w:p>
    <w:p w14:paraId="69BA4B71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dr Anna Marzec-Grządziel, </w:t>
      </w: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Instytut Uprawy Nawożenia i Gleboznawstwa-PIB Puławy</w:t>
      </w:r>
    </w:p>
    <w:p w14:paraId="2AED0B0A" w14:textId="77777777" w:rsidR="002A147A" w:rsidRPr="002A147A" w:rsidRDefault="002A147A" w:rsidP="005E72CC">
      <w:pPr>
        <w:spacing w:after="0" w:line="360" w:lineRule="auto"/>
        <w:jc w:val="left"/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</w:pPr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lastRenderedPageBreak/>
        <w:t xml:space="preserve">prof. </w:t>
      </w:r>
      <w:proofErr w:type="spellStart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>dr</w:t>
      </w:r>
      <w:proofErr w:type="spellEnd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 </w:t>
      </w:r>
      <w:proofErr w:type="spellStart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>Alessio</w:t>
      </w:r>
      <w:proofErr w:type="spellEnd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 </w:t>
      </w:r>
      <w:proofErr w:type="spellStart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>Mengoni</w:t>
      </w:r>
      <w:proofErr w:type="spellEnd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, </w:t>
      </w:r>
      <w:proofErr w:type="spellStart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>Università</w:t>
      </w:r>
      <w:proofErr w:type="spellEnd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 </w:t>
      </w:r>
      <w:proofErr w:type="spellStart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>Degli</w:t>
      </w:r>
      <w:proofErr w:type="spellEnd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 </w:t>
      </w:r>
      <w:proofErr w:type="spellStart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>Studi</w:t>
      </w:r>
      <w:proofErr w:type="spellEnd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 Firenze, </w:t>
      </w:r>
      <w:proofErr w:type="spellStart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>Włochy</w:t>
      </w:r>
      <w:proofErr w:type="spellEnd"/>
    </w:p>
    <w:p w14:paraId="62CD4211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prof. dr hab. Alicja Niewiadomska, </w:t>
      </w: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Uniwersytet Przyrodniczy w Poznaniu  </w:t>
      </w:r>
    </w:p>
    <w:p w14:paraId="776C724B" w14:textId="77777777" w:rsidR="002A147A" w:rsidRPr="002A147A" w:rsidRDefault="002A147A" w:rsidP="00A23677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dr hab. Ewa Oleńska, </w:t>
      </w:r>
      <w:r w:rsidRPr="002A147A">
        <w:rPr>
          <w:rFonts w:cstheme="minorHAnsi"/>
          <w:bCs/>
          <w:color w:val="000000" w:themeColor="text1"/>
          <w:sz w:val="24"/>
          <w:szCs w:val="24"/>
        </w:rPr>
        <w:t>Uniwersytet Białostocki, Białystok</w:t>
      </w:r>
    </w:p>
    <w:p w14:paraId="1669AB93" w14:textId="77777777" w:rsidR="002A147A" w:rsidRPr="002A147A" w:rsidRDefault="002A147A" w:rsidP="00A23677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dr hab. Karolina Oszust, Instytut Agrofizyki PAN Lublin</w:t>
      </w:r>
    </w:p>
    <w:p w14:paraId="6EE7D17C" w14:textId="77777777" w:rsidR="002A147A" w:rsidRPr="002A147A" w:rsidRDefault="002A147A" w:rsidP="00A23677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dr hab. Aleksandra </w:t>
      </w:r>
      <w:proofErr w:type="spellStart"/>
      <w:r w:rsidRPr="002A147A">
        <w:rPr>
          <w:rFonts w:cstheme="minorHAnsi"/>
          <w:bCs/>
          <w:color w:val="000000" w:themeColor="text1"/>
          <w:sz w:val="24"/>
          <w:szCs w:val="24"/>
        </w:rPr>
        <w:t>Obrępalska-Stęplowska</w:t>
      </w:r>
      <w:proofErr w:type="spellEnd"/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, prof. IOR-IB, Instytut Ochrony Roślin – PIB, Poznań </w:t>
      </w:r>
    </w:p>
    <w:p w14:paraId="4E5C6CE5" w14:textId="77777777" w:rsidR="002A147A" w:rsidRPr="00A23677" w:rsidRDefault="002A147A" w:rsidP="00A23677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23677">
        <w:rPr>
          <w:rFonts w:cstheme="minorHAnsi"/>
          <w:bCs/>
          <w:color w:val="000000" w:themeColor="text1"/>
          <w:sz w:val="24"/>
          <w:szCs w:val="24"/>
        </w:rPr>
        <w:t xml:space="preserve">dr hab. Anna Pawlik, </w:t>
      </w:r>
      <w:r w:rsidRPr="00A23677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prof. UMCS, </w:t>
      </w:r>
      <w:r w:rsidRPr="00A23677">
        <w:rPr>
          <w:rFonts w:cstheme="minorHAnsi"/>
          <w:bCs/>
          <w:color w:val="000000" w:themeColor="text1"/>
          <w:sz w:val="24"/>
          <w:szCs w:val="24"/>
        </w:rPr>
        <w:t>Uniwersytet Marii Curie-Skłodowskiej w Lublinie</w:t>
      </w:r>
    </w:p>
    <w:p w14:paraId="647487CE" w14:textId="77777777" w:rsidR="00A23677" w:rsidRPr="00A23677" w:rsidRDefault="00A23677" w:rsidP="00A23677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23677">
        <w:rPr>
          <w:rFonts w:cstheme="minorHAnsi"/>
          <w:bCs/>
          <w:color w:val="000000" w:themeColor="text1"/>
          <w:sz w:val="24"/>
          <w:szCs w:val="24"/>
        </w:rPr>
        <w:t xml:space="preserve">prof. dr hab. Stanisław </w:t>
      </w:r>
      <w:proofErr w:type="spellStart"/>
      <w:r w:rsidRPr="00A23677">
        <w:rPr>
          <w:rFonts w:cstheme="minorHAnsi"/>
          <w:bCs/>
          <w:color w:val="000000" w:themeColor="text1"/>
          <w:sz w:val="24"/>
          <w:szCs w:val="24"/>
        </w:rPr>
        <w:t>Pietr</w:t>
      </w:r>
      <w:proofErr w:type="spellEnd"/>
      <w:r w:rsidRPr="00A23677">
        <w:rPr>
          <w:rFonts w:cstheme="minorHAnsi"/>
          <w:bCs/>
          <w:color w:val="000000" w:themeColor="text1"/>
          <w:sz w:val="24"/>
          <w:szCs w:val="24"/>
        </w:rPr>
        <w:t>, Uniwersytet Przyrodniczy we Wrocławiu</w:t>
      </w:r>
    </w:p>
    <w:p w14:paraId="4ACA67EE" w14:textId="77777777" w:rsidR="002A147A" w:rsidRPr="00A23677" w:rsidRDefault="002A147A" w:rsidP="00A23677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23677">
        <w:rPr>
          <w:rFonts w:cstheme="minorHAnsi"/>
          <w:bCs/>
          <w:color w:val="000000" w:themeColor="text1"/>
          <w:sz w:val="24"/>
          <w:szCs w:val="24"/>
        </w:rPr>
        <w:t xml:space="preserve">dr hab. Tomasz </w:t>
      </w:r>
      <w:proofErr w:type="spellStart"/>
      <w:r w:rsidRPr="00A23677">
        <w:rPr>
          <w:rFonts w:cstheme="minorHAnsi"/>
          <w:bCs/>
          <w:color w:val="000000" w:themeColor="text1"/>
          <w:sz w:val="24"/>
          <w:szCs w:val="24"/>
        </w:rPr>
        <w:t>Płociniczak</w:t>
      </w:r>
      <w:proofErr w:type="spellEnd"/>
      <w:r w:rsidRPr="00A23677">
        <w:rPr>
          <w:rFonts w:cstheme="minorHAnsi"/>
          <w:bCs/>
          <w:color w:val="000000" w:themeColor="text1"/>
          <w:sz w:val="24"/>
          <w:szCs w:val="24"/>
        </w:rPr>
        <w:t xml:space="preserve">, prof. UŚ, Uniwersytet Śląski w Katowicach </w:t>
      </w:r>
    </w:p>
    <w:p w14:paraId="5201EE07" w14:textId="77777777" w:rsidR="002A147A" w:rsidRPr="00A23677" w:rsidRDefault="002A147A" w:rsidP="00A23677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A23677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prof. dr hab. Zofia Piotrowska-</w:t>
      </w:r>
      <w:proofErr w:type="spellStart"/>
      <w:r w:rsidRPr="00A23677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Seget</w:t>
      </w:r>
      <w:proofErr w:type="spellEnd"/>
      <w:r w:rsidRPr="00A23677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, Uniwersytet Śląski w Katowicach</w:t>
      </w:r>
    </w:p>
    <w:p w14:paraId="2F1550D8" w14:textId="77777777" w:rsidR="002A147A" w:rsidRPr="00A23677" w:rsidRDefault="002A147A" w:rsidP="00A23677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A23677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dr hab. Anna Pytlak, Instytut Agrofizyki PAN, Lublin</w:t>
      </w:r>
    </w:p>
    <w:p w14:paraId="5FCB4130" w14:textId="77777777" w:rsidR="002A147A" w:rsidRPr="00A23677" w:rsidRDefault="002A147A" w:rsidP="00A23677">
      <w:pPr>
        <w:spacing w:after="0" w:line="360" w:lineRule="auto"/>
        <w:jc w:val="left"/>
        <w:rPr>
          <w:rStyle w:val="service-name-additional"/>
          <w:rFonts w:cstheme="minorHAnsi"/>
          <w:color w:val="000000" w:themeColor="text1"/>
          <w:sz w:val="24"/>
          <w:szCs w:val="24"/>
          <w:lang w:val="en-GB"/>
        </w:rPr>
      </w:pPr>
      <w:r w:rsidRPr="00A23677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prof. </w:t>
      </w:r>
      <w:proofErr w:type="spellStart"/>
      <w:r w:rsidRPr="00A23677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>dr</w:t>
      </w:r>
      <w:proofErr w:type="spellEnd"/>
      <w:r w:rsidRPr="00A23677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 François </w:t>
      </w:r>
      <w:proofErr w:type="spellStart"/>
      <w:r w:rsidRPr="00A23677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>Rineau</w:t>
      </w:r>
      <w:proofErr w:type="spellEnd"/>
      <w:r w:rsidRPr="00A23677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, Hasselt University, </w:t>
      </w:r>
      <w:proofErr w:type="spellStart"/>
      <w:r w:rsidRPr="00A23677">
        <w:rPr>
          <w:rStyle w:val="service-name-additional"/>
          <w:rFonts w:cstheme="minorHAnsi"/>
          <w:color w:val="000000" w:themeColor="text1"/>
          <w:sz w:val="24"/>
          <w:szCs w:val="24"/>
          <w:lang w:val="en-GB"/>
        </w:rPr>
        <w:t>Belgia</w:t>
      </w:r>
      <w:proofErr w:type="spellEnd"/>
    </w:p>
    <w:p w14:paraId="1390BCA9" w14:textId="77777777" w:rsidR="002A147A" w:rsidRPr="002A147A" w:rsidRDefault="002A147A" w:rsidP="00A23677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dr hab. Sylwia Różalska, prof. UŁ, Uniwersytet Łódzki </w:t>
      </w:r>
    </w:p>
    <w:p w14:paraId="32A25A4A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>prof. dr hab. Lidia Sas-</w:t>
      </w:r>
      <w:proofErr w:type="spellStart"/>
      <w:r w:rsidRPr="002A147A">
        <w:rPr>
          <w:rFonts w:cstheme="minorHAnsi"/>
          <w:bCs/>
          <w:color w:val="000000" w:themeColor="text1"/>
          <w:sz w:val="24"/>
          <w:szCs w:val="24"/>
        </w:rPr>
        <w:t>Paszt</w:t>
      </w:r>
      <w:proofErr w:type="spellEnd"/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, Instytut Ogrodnictwa– PIB w Skierniewicach </w:t>
      </w:r>
    </w:p>
    <w:p w14:paraId="196E99E2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proofErr w:type="spellStart"/>
      <w:r w:rsidRPr="002A147A">
        <w:rPr>
          <w:rFonts w:cstheme="minorHAnsi"/>
          <w:bCs/>
          <w:color w:val="000000" w:themeColor="text1"/>
          <w:sz w:val="24"/>
          <w:szCs w:val="24"/>
          <w:lang w:val="en-GB"/>
        </w:rPr>
        <w:t>dr</w:t>
      </w:r>
      <w:proofErr w:type="spellEnd"/>
      <w:r w:rsidRPr="002A147A">
        <w:rPr>
          <w:rFonts w:cstheme="minorHAnsi"/>
          <w:bCs/>
          <w:color w:val="000000" w:themeColor="text1"/>
          <w:sz w:val="24"/>
          <w:szCs w:val="24"/>
          <w:lang w:val="en-GB"/>
        </w:rPr>
        <w:t xml:space="preserve"> hab. Magdalena Szczech,  prof. </w:t>
      </w: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val="en-GB" w:eastAsia="pl-PL"/>
        </w:rPr>
        <w:t xml:space="preserve">IO-PIB, </w:t>
      </w: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Instytut Ogrodnictwa– PIB w Skierniewicach </w:t>
      </w:r>
    </w:p>
    <w:p w14:paraId="43123424" w14:textId="77777777" w:rsidR="002A147A" w:rsidRPr="002A147A" w:rsidRDefault="002A147A" w:rsidP="005E72CC">
      <w:pPr>
        <w:spacing w:after="0" w:line="360" w:lineRule="auto"/>
        <w:jc w:val="left"/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</w:pPr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prof. </w:t>
      </w:r>
      <w:proofErr w:type="spellStart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>dr</w:t>
      </w:r>
      <w:proofErr w:type="spellEnd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 Adriano </w:t>
      </w:r>
      <w:proofErr w:type="spellStart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>Sofo</w:t>
      </w:r>
      <w:proofErr w:type="spellEnd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 xml:space="preserve">, University Basilicata, </w:t>
      </w:r>
      <w:proofErr w:type="spellStart"/>
      <w:r w:rsidRPr="002A147A">
        <w:rPr>
          <w:rStyle w:val="service-name-additional"/>
          <w:rFonts w:eastAsia="Times New Roman" w:cstheme="minorHAnsi"/>
          <w:color w:val="000000" w:themeColor="text1"/>
          <w:sz w:val="24"/>
          <w:szCs w:val="24"/>
          <w:lang w:val="en-GB" w:eastAsia="pl-PL"/>
        </w:rPr>
        <w:t>Włochy</w:t>
      </w:r>
      <w:proofErr w:type="spellEnd"/>
    </w:p>
    <w:p w14:paraId="2C671608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dr Sławomir </w:t>
      </w:r>
      <w:proofErr w:type="spellStart"/>
      <w:r w:rsidRPr="002A147A">
        <w:rPr>
          <w:rFonts w:cstheme="minorHAnsi"/>
          <w:bCs/>
          <w:color w:val="000000" w:themeColor="text1"/>
          <w:sz w:val="24"/>
          <w:szCs w:val="24"/>
        </w:rPr>
        <w:t>Sułowicz</w:t>
      </w:r>
      <w:proofErr w:type="spellEnd"/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, Uniwersytet Śląski w Katowicach </w:t>
      </w:r>
    </w:p>
    <w:p w14:paraId="09C4F94A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dr hab. Anna Szafranek-</w:t>
      </w:r>
      <w:proofErr w:type="spellStart"/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Nakonieczna</w:t>
      </w:r>
      <w:proofErr w:type="spellEnd"/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, </w:t>
      </w: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prof. KUL, </w:t>
      </w: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Katolicki Uniwersytet Lubelski, Lublin</w:t>
      </w:r>
    </w:p>
    <w:p w14:paraId="649C5131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>prof. dr hab. Katarzyna Turnau, Uniwersytet Jagielloński, Kraków</w:t>
      </w:r>
    </w:p>
    <w:p w14:paraId="5BE39F50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dr hab. Sylwia Wdowiak-Wróbel, prof. UMCS, </w:t>
      </w:r>
      <w:r w:rsidRPr="002A147A">
        <w:rPr>
          <w:rFonts w:cstheme="minorHAnsi"/>
          <w:bCs/>
          <w:color w:val="000000" w:themeColor="text1"/>
          <w:sz w:val="24"/>
          <w:szCs w:val="24"/>
        </w:rPr>
        <w:t>Uniwersytet Marii Curie-Skłodowskiej w Lublinie</w:t>
      </w:r>
    </w:p>
    <w:p w14:paraId="4663AA16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prof. dr hab. Agnieszka </w:t>
      </w:r>
      <w:proofErr w:type="spellStart"/>
      <w:r w:rsidRPr="002A147A">
        <w:rPr>
          <w:rFonts w:cstheme="minorHAnsi"/>
          <w:bCs/>
          <w:color w:val="000000" w:themeColor="text1"/>
          <w:sz w:val="24"/>
          <w:szCs w:val="24"/>
        </w:rPr>
        <w:t>Wolna-Maruwka</w:t>
      </w:r>
      <w:proofErr w:type="spellEnd"/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, Uniwersytet Przyrodniczy w Poznaniu  </w:t>
      </w:r>
    </w:p>
    <w:p w14:paraId="7880E8A7" w14:textId="77777777" w:rsidR="002A147A" w:rsidRPr="002A147A" w:rsidRDefault="002A147A" w:rsidP="005E72CC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dr hab. Małgorzata Wójcik, </w:t>
      </w: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prof. UMCS, </w:t>
      </w:r>
      <w:r w:rsidRPr="002A147A">
        <w:rPr>
          <w:rFonts w:cstheme="minorHAnsi"/>
          <w:bCs/>
          <w:color w:val="000000" w:themeColor="text1"/>
          <w:sz w:val="24"/>
          <w:szCs w:val="24"/>
        </w:rPr>
        <w:t>Uniwersytet Marii Curie-Skłodowskiej w Lublinie</w:t>
      </w:r>
    </w:p>
    <w:p w14:paraId="046A46A2" w14:textId="199FDBE8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  <w:lang w:val="en-GB"/>
        </w:rPr>
      </w:pPr>
      <w:r w:rsidRPr="002A147A">
        <w:rPr>
          <w:rFonts w:cstheme="minorHAnsi"/>
          <w:bCs/>
          <w:color w:val="000000" w:themeColor="text1"/>
          <w:sz w:val="24"/>
          <w:szCs w:val="24"/>
          <w:lang w:val="en-GB"/>
        </w:rPr>
        <w:t xml:space="preserve">prof. </w:t>
      </w:r>
      <w:proofErr w:type="spellStart"/>
      <w:r w:rsidRPr="002A147A">
        <w:rPr>
          <w:rFonts w:cstheme="minorHAnsi"/>
          <w:bCs/>
          <w:color w:val="000000" w:themeColor="text1"/>
          <w:sz w:val="24"/>
          <w:szCs w:val="24"/>
          <w:lang w:val="en-GB"/>
        </w:rPr>
        <w:t>dr</w:t>
      </w:r>
      <w:proofErr w:type="spellEnd"/>
      <w:r w:rsidRPr="002A147A">
        <w:rPr>
          <w:rFonts w:cstheme="minorHAns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2A147A">
        <w:rPr>
          <w:rFonts w:cstheme="minorHAnsi"/>
          <w:bCs/>
          <w:color w:val="000000" w:themeColor="text1"/>
          <w:sz w:val="24"/>
          <w:szCs w:val="24"/>
          <w:lang w:val="en-GB"/>
        </w:rPr>
        <w:t>Jaco</w:t>
      </w:r>
      <w:proofErr w:type="spellEnd"/>
      <w:r w:rsidRPr="002A147A">
        <w:rPr>
          <w:rFonts w:cstheme="minorHAns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2A147A">
        <w:rPr>
          <w:rFonts w:cstheme="minorHAnsi"/>
          <w:bCs/>
          <w:color w:val="000000" w:themeColor="text1"/>
          <w:sz w:val="24"/>
          <w:szCs w:val="24"/>
          <w:lang w:val="en-GB"/>
        </w:rPr>
        <w:t>Vangro</w:t>
      </w:r>
      <w:r w:rsidR="008D4C42">
        <w:rPr>
          <w:rFonts w:cstheme="minorHAnsi"/>
          <w:bCs/>
          <w:color w:val="000000" w:themeColor="text1"/>
          <w:sz w:val="24"/>
          <w:szCs w:val="24"/>
          <w:lang w:val="en-GB"/>
        </w:rPr>
        <w:t>n</w:t>
      </w:r>
      <w:r w:rsidRPr="002A147A">
        <w:rPr>
          <w:rFonts w:cstheme="minorHAnsi"/>
          <w:bCs/>
          <w:color w:val="000000" w:themeColor="text1"/>
          <w:sz w:val="24"/>
          <w:szCs w:val="24"/>
          <w:lang w:val="en-GB"/>
        </w:rPr>
        <w:t>sveld</w:t>
      </w:r>
      <w:proofErr w:type="spellEnd"/>
      <w:r w:rsidRPr="002A147A">
        <w:rPr>
          <w:rFonts w:cstheme="minorHAnsi"/>
          <w:bCs/>
          <w:color w:val="000000" w:themeColor="text1"/>
          <w:sz w:val="24"/>
          <w:szCs w:val="24"/>
          <w:lang w:val="en-GB"/>
        </w:rPr>
        <w:t xml:space="preserve">, Hasselt University, </w:t>
      </w:r>
      <w:proofErr w:type="spellStart"/>
      <w:r w:rsidRPr="002A147A">
        <w:rPr>
          <w:rFonts w:cstheme="minorHAnsi"/>
          <w:bCs/>
          <w:color w:val="000000" w:themeColor="text1"/>
          <w:sz w:val="24"/>
          <w:szCs w:val="24"/>
          <w:lang w:val="en-GB"/>
        </w:rPr>
        <w:t>Belgia</w:t>
      </w:r>
      <w:proofErr w:type="spellEnd"/>
    </w:p>
    <w:p w14:paraId="7C2460FB" w14:textId="77777777" w:rsidR="002A147A" w:rsidRPr="002A147A" w:rsidRDefault="002A147A" w:rsidP="005E72CC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dr hab. Marta </w:t>
      </w:r>
      <w:proofErr w:type="spellStart"/>
      <w:r w:rsidRPr="002A147A">
        <w:rPr>
          <w:rFonts w:cstheme="minorHAnsi"/>
          <w:bCs/>
          <w:color w:val="000000" w:themeColor="text1"/>
          <w:sz w:val="24"/>
          <w:szCs w:val="24"/>
        </w:rPr>
        <w:t>Wrzosek</w:t>
      </w:r>
      <w:proofErr w:type="spellEnd"/>
      <w:r w:rsidRPr="002A147A">
        <w:rPr>
          <w:rFonts w:cstheme="minorHAnsi"/>
          <w:bCs/>
          <w:color w:val="000000" w:themeColor="text1"/>
          <w:sz w:val="24"/>
          <w:szCs w:val="24"/>
        </w:rPr>
        <w:t xml:space="preserve">, prof. UW, Uniwersytet Warszawski </w:t>
      </w:r>
    </w:p>
    <w:p w14:paraId="1AA97CDD" w14:textId="77777777" w:rsidR="002A147A" w:rsidRPr="002A147A" w:rsidRDefault="002A147A" w:rsidP="005E72C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2A147A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prof. dr hab. Jadwiga Wyszkowska, Uniwersytet Warmińsko-Mazurski, Olsztyn</w:t>
      </w:r>
      <w:bookmarkEnd w:id="2"/>
    </w:p>
    <w:p w14:paraId="25AA10CD" w14:textId="77777777" w:rsidR="002A147A" w:rsidRPr="00490A5C" w:rsidRDefault="002A147A" w:rsidP="00490A5C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41A4AB51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  <w:b/>
          <w:bCs/>
        </w:rPr>
      </w:pPr>
      <w:r w:rsidRPr="00490A5C">
        <w:rPr>
          <w:rFonts w:cstheme="minorHAnsi"/>
          <w:b/>
          <w:bCs/>
        </w:rPr>
        <w:t xml:space="preserve">ZGŁOSZENIE UDZIAŁU W SYMPOZJUM </w:t>
      </w:r>
    </w:p>
    <w:p w14:paraId="654D1ECF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>Wypełnioną formularz rejestracyjny prosimy przesłać na adres sekretariatu konferencji (metagenomy2025@mail.umcs.pl) do dnia 18.04.2025 r.</w:t>
      </w:r>
    </w:p>
    <w:p w14:paraId="56A4ADD7" w14:textId="5AFB21FD" w:rsidR="00490A5C" w:rsidRPr="00490A5C" w:rsidRDefault="00CF68E0" w:rsidP="00490A5C">
      <w:pPr>
        <w:spacing w:after="0" w:line="360" w:lineRule="auto"/>
        <w:jc w:val="left"/>
        <w:rPr>
          <w:rFonts w:cstheme="minorHAnsi"/>
        </w:rPr>
      </w:pPr>
      <w:hyperlink r:id="rId33" w:history="1">
        <w:r w:rsidR="00490A5C" w:rsidRPr="00490A5C">
          <w:rPr>
            <w:rStyle w:val="Hipercze"/>
            <w:rFonts w:cstheme="minorHAnsi"/>
            <w:b/>
            <w:bCs/>
            <w:color w:val="auto"/>
          </w:rPr>
          <w:t>Formularz Rejestracyjny</w:t>
        </w:r>
      </w:hyperlink>
    </w:p>
    <w:p w14:paraId="5D54028C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  <w:b/>
          <w:bCs/>
        </w:rPr>
      </w:pPr>
      <w:r w:rsidRPr="00490A5C">
        <w:rPr>
          <w:rFonts w:cstheme="minorHAnsi"/>
          <w:b/>
          <w:bCs/>
        </w:rPr>
        <w:t xml:space="preserve">OPŁATA KONFERENCYJNA </w:t>
      </w:r>
    </w:p>
    <w:p w14:paraId="7AF28FD2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>Opłatę konferencyjną należy wpłacić do 18.04.2025 r.</w:t>
      </w:r>
    </w:p>
    <w:p w14:paraId="468458C2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>pełna - 550 PLN; członkowie PTM 100 PLN zniżki - 450 PLN</w:t>
      </w:r>
    </w:p>
    <w:p w14:paraId="5E4DF2DA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>ulgowa (dla studentów i doktorantów) - 350 PLN; członkowie PTM 100 PLN zniżki - 250 PLN</w:t>
      </w:r>
    </w:p>
    <w:p w14:paraId="6F6A7001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>Opłatę należy przelać na konto numer:</w:t>
      </w:r>
    </w:p>
    <w:p w14:paraId="6157DC42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>87 1140 1094 0000 2905 1600 1176</w:t>
      </w:r>
    </w:p>
    <w:p w14:paraId="02A9C099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 xml:space="preserve">z dopiskiem </w:t>
      </w:r>
      <w:proofErr w:type="spellStart"/>
      <w:r w:rsidRPr="00490A5C">
        <w:rPr>
          <w:rFonts w:cstheme="minorHAnsi"/>
        </w:rPr>
        <w:t>Metagenomy</w:t>
      </w:r>
      <w:proofErr w:type="spellEnd"/>
      <w:r w:rsidRPr="00490A5C">
        <w:rPr>
          <w:rFonts w:cstheme="minorHAnsi"/>
        </w:rPr>
        <w:t xml:space="preserve"> 2025</w:t>
      </w:r>
    </w:p>
    <w:p w14:paraId="27E2429A" w14:textId="77777777" w:rsidR="005E72CC" w:rsidRDefault="005E72CC" w:rsidP="00490A5C">
      <w:pPr>
        <w:spacing w:after="0" w:line="360" w:lineRule="auto"/>
        <w:jc w:val="left"/>
        <w:rPr>
          <w:rFonts w:cstheme="minorHAnsi"/>
          <w:b/>
          <w:bCs/>
        </w:rPr>
      </w:pPr>
    </w:p>
    <w:p w14:paraId="454E6148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  <w:b/>
          <w:bCs/>
        </w:rPr>
      </w:pPr>
      <w:r w:rsidRPr="00490A5C">
        <w:rPr>
          <w:rFonts w:cstheme="minorHAnsi"/>
          <w:b/>
          <w:bCs/>
        </w:rPr>
        <w:t>KONKURS DLA MŁODYCH NAUKOWCÓW</w:t>
      </w:r>
    </w:p>
    <w:p w14:paraId="6AF6EDBC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 xml:space="preserve">Zorganizowany zostanie konkurs dla młodych naukowców (doktorantów, doktorów do 5 lat po obronie doktoratu) na najlepszy referat i poster. Zaplanowano wręczenie nagród w dwóch kategoriach (referat, poster): </w:t>
      </w:r>
    </w:p>
    <w:p w14:paraId="1E0B2954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>po jednej nagrodzie głównej oraz po trzy wyróżnienia</w:t>
      </w:r>
    </w:p>
    <w:p w14:paraId="2D3D41E0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 xml:space="preserve">Przyznane zostaną także Nagrody Specjalne Oddziałów Lubelskich </w:t>
      </w:r>
    </w:p>
    <w:p w14:paraId="2214F75B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>Polskiego Towarzystwa Genetycznego oraz Polskiego Towarzystwa Mikrobiologów</w:t>
      </w:r>
    </w:p>
    <w:p w14:paraId="196234C1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  <w:b/>
          <w:bCs/>
        </w:rPr>
      </w:pPr>
      <w:r w:rsidRPr="00490A5C">
        <w:rPr>
          <w:rFonts w:cstheme="minorHAnsi"/>
          <w:b/>
          <w:bCs/>
        </w:rPr>
        <w:t xml:space="preserve">PRZYGOTOWANIE STRESZCZEŃ DO UMIESZCZENIA W MATERIAŁACH KONFERENCYJNYCH </w:t>
      </w:r>
    </w:p>
    <w:p w14:paraId="678E89A8" w14:textId="46996B95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 xml:space="preserve">Streszczenia prac o objętości 1 strony B5 w języku polskim i angielskim powinny być przygotowane zgodnie z załączoną instrukcją: </w:t>
      </w:r>
      <w:bookmarkStart w:id="3" w:name="_Hlk191405326"/>
      <w:r w:rsidRPr="00490A5C">
        <w:rPr>
          <w:rFonts w:cstheme="minorHAnsi"/>
        </w:rPr>
        <w:fldChar w:fldCharType="begin"/>
      </w:r>
      <w:r w:rsidRPr="00490A5C">
        <w:rPr>
          <w:rFonts w:cstheme="minorHAnsi"/>
        </w:rPr>
        <w:instrText>HYPERLINK "https://www.umcs.pl/pl/przygotowanie-streszczen-i-posterow,31473.htm"</w:instrText>
      </w:r>
      <w:r w:rsidRPr="00490A5C">
        <w:rPr>
          <w:rFonts w:cstheme="minorHAnsi"/>
        </w:rPr>
        <w:fldChar w:fldCharType="separate"/>
      </w:r>
      <w:r w:rsidRPr="00490A5C">
        <w:rPr>
          <w:rStyle w:val="Hipercze"/>
          <w:rFonts w:cstheme="minorHAnsi"/>
          <w:b/>
          <w:bCs/>
          <w:color w:val="auto"/>
        </w:rPr>
        <w:t>Wzór Streszczenia</w:t>
      </w:r>
      <w:r w:rsidRPr="00490A5C">
        <w:rPr>
          <w:rFonts w:cstheme="minorHAnsi"/>
        </w:rPr>
        <w:fldChar w:fldCharType="end"/>
      </w:r>
      <w:bookmarkEnd w:id="3"/>
    </w:p>
    <w:p w14:paraId="6243DF0D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 xml:space="preserve">i przesłane na adres sekretariatu (metagenomy2025@mail.umcs.pl) do dnia 10.05.2025 r. </w:t>
      </w:r>
    </w:p>
    <w:p w14:paraId="60D0DA93" w14:textId="74559668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>Warunkiem zamieszczenia streszczenia w materiałach jest wniesienie opłaty konferencyjnej przez jednego z Autorów. W ramach jednej opłaty można zgłosić dwa streszczenia.</w:t>
      </w:r>
    </w:p>
    <w:p w14:paraId="475E25F9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 xml:space="preserve">Materiały konferencyjne zostaną przekazane uczestnikom w czasie trwania Sympozjum. </w:t>
      </w:r>
    </w:p>
    <w:p w14:paraId="01E3A2DE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  <w:b/>
          <w:bCs/>
        </w:rPr>
      </w:pPr>
      <w:r w:rsidRPr="00490A5C">
        <w:rPr>
          <w:rFonts w:cstheme="minorHAnsi"/>
          <w:b/>
          <w:bCs/>
        </w:rPr>
        <w:t xml:space="preserve">PRZYGOTOWANIE POSTERÓW </w:t>
      </w:r>
    </w:p>
    <w:p w14:paraId="14EBD739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>Prosimy o przygotowanie posterów w maksymalnym formacie A1</w:t>
      </w:r>
    </w:p>
    <w:p w14:paraId="36AC5E82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</w:rPr>
      </w:pPr>
      <w:r w:rsidRPr="00490A5C">
        <w:rPr>
          <w:rFonts w:cstheme="minorHAnsi"/>
        </w:rPr>
        <w:t xml:space="preserve">Postery zostaną zaprezentowane podczas zaplanowanych w programie sesji </w:t>
      </w:r>
      <w:proofErr w:type="spellStart"/>
      <w:r w:rsidRPr="00490A5C">
        <w:rPr>
          <w:rFonts w:cstheme="minorHAnsi"/>
        </w:rPr>
        <w:t>posterowych</w:t>
      </w:r>
      <w:proofErr w:type="spellEnd"/>
      <w:r w:rsidRPr="00490A5C">
        <w:rPr>
          <w:rFonts w:cstheme="minorHAnsi"/>
        </w:rPr>
        <w:t>.</w:t>
      </w:r>
    </w:p>
    <w:p w14:paraId="0DB25F92" w14:textId="77777777" w:rsidR="00490A5C" w:rsidRPr="00490A5C" w:rsidRDefault="00490A5C" w:rsidP="00490A5C">
      <w:pPr>
        <w:spacing w:after="0" w:line="360" w:lineRule="auto"/>
        <w:jc w:val="left"/>
        <w:rPr>
          <w:rFonts w:cstheme="minorHAnsi"/>
          <w:b/>
          <w:bCs/>
          <w:color w:val="008195"/>
        </w:rPr>
      </w:pPr>
      <w:r w:rsidRPr="00490A5C">
        <w:rPr>
          <w:rFonts w:cstheme="minorHAnsi"/>
        </w:rPr>
        <w:t xml:space="preserve">Elektroniczne prezentacje </w:t>
      </w:r>
      <w:proofErr w:type="spellStart"/>
      <w:r w:rsidRPr="00490A5C">
        <w:rPr>
          <w:rFonts w:cstheme="minorHAnsi"/>
        </w:rPr>
        <w:t>posterowe</w:t>
      </w:r>
      <w:proofErr w:type="spellEnd"/>
      <w:r w:rsidRPr="00490A5C">
        <w:rPr>
          <w:rFonts w:cstheme="minorHAnsi"/>
        </w:rPr>
        <w:t xml:space="preserve"> w formacie A3 (w orientacji pionowej) w formie plików pdf do umieszczenia na stronie internetowej Sympozjum prosimy przesłać do dnia 15.06.2025 r.</w:t>
      </w:r>
    </w:p>
    <w:p w14:paraId="45FDDC09" w14:textId="2AEAF9F4" w:rsidR="00A85003" w:rsidRDefault="00490A5C" w:rsidP="00490A5C">
      <w:pPr>
        <w:autoSpaceDE w:val="0"/>
        <w:autoSpaceDN w:val="0"/>
        <w:adjustRightInd w:val="0"/>
        <w:spacing w:after="360"/>
        <w:rPr>
          <w:rFonts w:cstheme="minorHAnsi"/>
          <w:b/>
          <w:sz w:val="40"/>
          <w:szCs w:val="20"/>
        </w:rPr>
      </w:pPr>
      <w:r w:rsidRPr="005E5369">
        <w:rPr>
          <w:rFonts w:cstheme="minorHAnsi"/>
          <w:noProof/>
          <w:lang w:eastAsia="pl-PL"/>
        </w:rPr>
        <w:drawing>
          <wp:anchor distT="0" distB="0" distL="114300" distR="114300" simplePos="0" relativeHeight="251782144" behindDoc="0" locked="0" layoutInCell="1" allowOverlap="1" wp14:anchorId="6137D905" wp14:editId="508D4AE5">
            <wp:simplePos x="0" y="0"/>
            <wp:positionH relativeFrom="column">
              <wp:posOffset>2544445</wp:posOffset>
            </wp:positionH>
            <wp:positionV relativeFrom="paragraph">
              <wp:posOffset>521335</wp:posOffset>
            </wp:positionV>
            <wp:extent cx="1767205" cy="1910080"/>
            <wp:effectExtent l="0" t="0" r="4445" b="0"/>
            <wp:wrapNone/>
            <wp:docPr id="406093035" name="Obraz 5" descr="Obraz zawierający na wolnym powietrzu, niebo, budynek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93035" name="Obraz 5" descr="Obraz zawierający na wolnym powietrzu, niebo, budynek, chmur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9" b="22376"/>
                    <a:stretch/>
                  </pic:blipFill>
                  <pic:spPr bwMode="auto">
                    <a:xfrm>
                      <a:off x="0" y="0"/>
                      <a:ext cx="176720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369">
        <w:rPr>
          <w:rFonts w:cstheme="minorHAnsi"/>
          <w:noProof/>
          <w:lang w:eastAsia="pl-PL"/>
        </w:rPr>
        <w:drawing>
          <wp:anchor distT="0" distB="0" distL="114300" distR="114300" simplePos="0" relativeHeight="251767808" behindDoc="0" locked="0" layoutInCell="1" allowOverlap="1" wp14:anchorId="4F1AFA85" wp14:editId="61078CA1">
            <wp:simplePos x="0" y="0"/>
            <wp:positionH relativeFrom="column">
              <wp:posOffset>4313555</wp:posOffset>
            </wp:positionH>
            <wp:positionV relativeFrom="paragraph">
              <wp:posOffset>518160</wp:posOffset>
            </wp:positionV>
            <wp:extent cx="2538095" cy="1906270"/>
            <wp:effectExtent l="0" t="0" r="0" b="0"/>
            <wp:wrapNone/>
            <wp:docPr id="2081513302" name="Obraz 4" descr="Obraz zawierający budynek, scena, na wolnym powietrzu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13302" name="Obraz 4" descr="Obraz zawierający budynek, scena, na wolnym powietrzu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369">
        <w:rPr>
          <w:rFonts w:cstheme="minorHAnsi"/>
          <w:noProof/>
          <w:lang w:eastAsia="pl-PL"/>
        </w:rPr>
        <w:drawing>
          <wp:anchor distT="0" distB="0" distL="114300" distR="114300" simplePos="0" relativeHeight="251753472" behindDoc="0" locked="0" layoutInCell="1" allowOverlap="1" wp14:anchorId="2D02D15F" wp14:editId="79AAE0F7">
            <wp:simplePos x="0" y="0"/>
            <wp:positionH relativeFrom="column">
              <wp:posOffset>-1931</wp:posOffset>
            </wp:positionH>
            <wp:positionV relativeFrom="paragraph">
              <wp:posOffset>521920</wp:posOffset>
            </wp:positionV>
            <wp:extent cx="2547878" cy="1910080"/>
            <wp:effectExtent l="0" t="0" r="5080" b="0"/>
            <wp:wrapNone/>
            <wp:docPr id="1453542757" name="Obraz 3" descr="Obraz zawierający na wolnym powietrzu, niebo, budynek, Budynek komercyj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42757" name="Obraz 3" descr="Obraz zawierający na wolnym powietrzu, niebo, budynek, Budynek komercyj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78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369">
        <w:rPr>
          <w:rFonts w:cstheme="minorHAnsi"/>
          <w:b/>
          <w:sz w:val="36"/>
          <w:szCs w:val="36"/>
        </w:rPr>
        <w:t>ZAPRASZAMY DO LUBLINA</w:t>
      </w:r>
      <w:r w:rsidRPr="005E5369">
        <w:rPr>
          <w:rFonts w:cstheme="minorHAnsi"/>
          <w:b/>
          <w:sz w:val="40"/>
          <w:szCs w:val="20"/>
        </w:rPr>
        <w:t>!</w:t>
      </w:r>
    </w:p>
    <w:p w14:paraId="36A56197" w14:textId="77777777" w:rsidR="00490A5C" w:rsidRDefault="00490A5C" w:rsidP="00490A5C">
      <w:pPr>
        <w:autoSpaceDE w:val="0"/>
        <w:autoSpaceDN w:val="0"/>
        <w:adjustRightInd w:val="0"/>
        <w:spacing w:after="360"/>
        <w:rPr>
          <w:rFonts w:cstheme="minorHAnsi"/>
          <w:b/>
          <w:sz w:val="40"/>
          <w:szCs w:val="20"/>
        </w:rPr>
      </w:pPr>
    </w:p>
    <w:p w14:paraId="40B97E1D" w14:textId="77777777" w:rsidR="00490A5C" w:rsidRDefault="00490A5C" w:rsidP="00490A5C">
      <w:pPr>
        <w:autoSpaceDE w:val="0"/>
        <w:autoSpaceDN w:val="0"/>
        <w:adjustRightInd w:val="0"/>
        <w:spacing w:after="360"/>
        <w:rPr>
          <w:rFonts w:cstheme="minorHAnsi"/>
          <w:b/>
          <w:sz w:val="40"/>
          <w:szCs w:val="20"/>
        </w:rPr>
      </w:pPr>
    </w:p>
    <w:p w14:paraId="428A56E5" w14:textId="77777777" w:rsidR="00490A5C" w:rsidRDefault="00490A5C" w:rsidP="00490A5C">
      <w:pPr>
        <w:autoSpaceDE w:val="0"/>
        <w:autoSpaceDN w:val="0"/>
        <w:adjustRightInd w:val="0"/>
        <w:spacing w:after="360"/>
        <w:rPr>
          <w:rFonts w:cstheme="minorHAnsi"/>
          <w:b/>
          <w:sz w:val="40"/>
          <w:szCs w:val="20"/>
        </w:rPr>
      </w:pPr>
    </w:p>
    <w:p w14:paraId="03470542" w14:textId="77777777" w:rsidR="00490A5C" w:rsidRDefault="00490A5C" w:rsidP="00490A5C">
      <w:pPr>
        <w:autoSpaceDE w:val="0"/>
        <w:autoSpaceDN w:val="0"/>
        <w:adjustRightInd w:val="0"/>
        <w:spacing w:after="360"/>
        <w:rPr>
          <w:rFonts w:cstheme="minorHAnsi"/>
          <w:b/>
          <w:sz w:val="40"/>
          <w:szCs w:val="20"/>
        </w:rPr>
      </w:pPr>
    </w:p>
    <w:p w14:paraId="62882568" w14:textId="3A31F48E" w:rsidR="00490A5C" w:rsidRDefault="00490A5C" w:rsidP="00490A5C">
      <w:pPr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„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Grafika dekoracyjna. Zdjęcie przedstawiające Hotel </w:t>
      </w:r>
      <w:proofErr w:type="spellStart"/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Mercure</w:t>
      </w:r>
      <w:proofErr w:type="spellEnd"/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, miejsce w którym będzie się odbywać uroczysta kolacja. Rzut na plac Marii Curie-Skłodowskiej. Na pierwszym Planie znajduje się pomnik Marii Curie-Skłodowskiej, w tle budynek </w:t>
      </w:r>
      <w:r w:rsidR="005E72CC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W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ydział</w:t>
      </w:r>
      <w:r w:rsidR="005E72CC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u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 Fizyki. Zdjęcie głównego wejścia do Uniwersytetu Marii Curie-Skłodowskiej</w:t>
      </w:r>
      <w:r w:rsidRPr="00AE05C9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”</w:t>
      </w:r>
    </w:p>
    <w:p w14:paraId="090E7D5F" w14:textId="77777777" w:rsidR="00490A5C" w:rsidRPr="00490A5C" w:rsidRDefault="00490A5C" w:rsidP="00490A5C">
      <w:pPr>
        <w:autoSpaceDE w:val="0"/>
        <w:autoSpaceDN w:val="0"/>
        <w:adjustRightInd w:val="0"/>
        <w:spacing w:after="360"/>
        <w:rPr>
          <w:rFonts w:cstheme="minorHAnsi"/>
          <w:b/>
          <w:sz w:val="40"/>
          <w:szCs w:val="20"/>
        </w:rPr>
      </w:pPr>
    </w:p>
    <w:sectPr w:rsidR="00490A5C" w:rsidRPr="00490A5C" w:rsidSect="007B6261">
      <w:pgSz w:w="11906" w:h="16838"/>
      <w:pgMar w:top="737" w:right="737" w:bottom="737" w:left="73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B61D3"/>
    <w:multiLevelType w:val="hybridMultilevel"/>
    <w:tmpl w:val="22660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D1017"/>
    <w:multiLevelType w:val="hybridMultilevel"/>
    <w:tmpl w:val="D518783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427376"/>
    <w:multiLevelType w:val="hybridMultilevel"/>
    <w:tmpl w:val="9F2026E0"/>
    <w:lvl w:ilvl="0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546E50AA"/>
    <w:multiLevelType w:val="hybridMultilevel"/>
    <w:tmpl w:val="A8D80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B2ED5"/>
    <w:multiLevelType w:val="hybridMultilevel"/>
    <w:tmpl w:val="9B12A2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397"/>
    <w:rsid w:val="00003F00"/>
    <w:rsid w:val="00011AB5"/>
    <w:rsid w:val="0001586C"/>
    <w:rsid w:val="00017F37"/>
    <w:rsid w:val="000201B9"/>
    <w:rsid w:val="0002192F"/>
    <w:rsid w:val="00021EC3"/>
    <w:rsid w:val="000236AA"/>
    <w:rsid w:val="00036F38"/>
    <w:rsid w:val="00040094"/>
    <w:rsid w:val="00045597"/>
    <w:rsid w:val="00045CE3"/>
    <w:rsid w:val="00051A88"/>
    <w:rsid w:val="00054933"/>
    <w:rsid w:val="00054BE3"/>
    <w:rsid w:val="000611CC"/>
    <w:rsid w:val="0006443C"/>
    <w:rsid w:val="000805DE"/>
    <w:rsid w:val="00093A5B"/>
    <w:rsid w:val="00095E87"/>
    <w:rsid w:val="00096C12"/>
    <w:rsid w:val="000A1DF9"/>
    <w:rsid w:val="000A3B5C"/>
    <w:rsid w:val="000A4301"/>
    <w:rsid w:val="000C3595"/>
    <w:rsid w:val="000C549F"/>
    <w:rsid w:val="000C7157"/>
    <w:rsid w:val="000E36D8"/>
    <w:rsid w:val="000E4DA4"/>
    <w:rsid w:val="000E566E"/>
    <w:rsid w:val="000E62CF"/>
    <w:rsid w:val="000F540A"/>
    <w:rsid w:val="000F72C3"/>
    <w:rsid w:val="001174C7"/>
    <w:rsid w:val="00121A5B"/>
    <w:rsid w:val="001259F1"/>
    <w:rsid w:val="00135328"/>
    <w:rsid w:val="00136950"/>
    <w:rsid w:val="00146DCA"/>
    <w:rsid w:val="00153470"/>
    <w:rsid w:val="00193946"/>
    <w:rsid w:val="001A4167"/>
    <w:rsid w:val="001D2E99"/>
    <w:rsid w:val="001F7FC2"/>
    <w:rsid w:val="002062C5"/>
    <w:rsid w:val="00211093"/>
    <w:rsid w:val="0021531E"/>
    <w:rsid w:val="0022640F"/>
    <w:rsid w:val="00234980"/>
    <w:rsid w:val="002353CA"/>
    <w:rsid w:val="00236B7E"/>
    <w:rsid w:val="00241D09"/>
    <w:rsid w:val="00274812"/>
    <w:rsid w:val="00274AA1"/>
    <w:rsid w:val="00280C1E"/>
    <w:rsid w:val="00294864"/>
    <w:rsid w:val="00297FC7"/>
    <w:rsid w:val="002A147A"/>
    <w:rsid w:val="002A5BBF"/>
    <w:rsid w:val="002C0893"/>
    <w:rsid w:val="002C20CF"/>
    <w:rsid w:val="002D5FBC"/>
    <w:rsid w:val="002F129B"/>
    <w:rsid w:val="002F1C28"/>
    <w:rsid w:val="002F2B24"/>
    <w:rsid w:val="002F4E94"/>
    <w:rsid w:val="00310F41"/>
    <w:rsid w:val="00317EC1"/>
    <w:rsid w:val="003227A9"/>
    <w:rsid w:val="0034780B"/>
    <w:rsid w:val="0035091E"/>
    <w:rsid w:val="00356D5E"/>
    <w:rsid w:val="003612F5"/>
    <w:rsid w:val="00363438"/>
    <w:rsid w:val="0036511D"/>
    <w:rsid w:val="00371E0F"/>
    <w:rsid w:val="003A16D4"/>
    <w:rsid w:val="003A2769"/>
    <w:rsid w:val="003A388D"/>
    <w:rsid w:val="003A5B64"/>
    <w:rsid w:val="003B6116"/>
    <w:rsid w:val="003C32CE"/>
    <w:rsid w:val="003C48DA"/>
    <w:rsid w:val="003C56F4"/>
    <w:rsid w:val="003D0041"/>
    <w:rsid w:val="003D26A5"/>
    <w:rsid w:val="003D501B"/>
    <w:rsid w:val="003D53EB"/>
    <w:rsid w:val="003F0F05"/>
    <w:rsid w:val="003F4398"/>
    <w:rsid w:val="003F4ADA"/>
    <w:rsid w:val="0040361F"/>
    <w:rsid w:val="00403C8F"/>
    <w:rsid w:val="004101CF"/>
    <w:rsid w:val="00410B07"/>
    <w:rsid w:val="00413F5B"/>
    <w:rsid w:val="00416A06"/>
    <w:rsid w:val="00434F26"/>
    <w:rsid w:val="0043565E"/>
    <w:rsid w:val="00451958"/>
    <w:rsid w:val="00456A48"/>
    <w:rsid w:val="00465806"/>
    <w:rsid w:val="00466EDF"/>
    <w:rsid w:val="00466F2C"/>
    <w:rsid w:val="00472E1B"/>
    <w:rsid w:val="00490A5C"/>
    <w:rsid w:val="00491C48"/>
    <w:rsid w:val="004A278A"/>
    <w:rsid w:val="004A2D6D"/>
    <w:rsid w:val="004C296D"/>
    <w:rsid w:val="004D3B27"/>
    <w:rsid w:val="004D3B45"/>
    <w:rsid w:val="004F3CEC"/>
    <w:rsid w:val="004F431D"/>
    <w:rsid w:val="004F5B39"/>
    <w:rsid w:val="005034D9"/>
    <w:rsid w:val="005063DE"/>
    <w:rsid w:val="00507500"/>
    <w:rsid w:val="00511549"/>
    <w:rsid w:val="00515C95"/>
    <w:rsid w:val="00527F7B"/>
    <w:rsid w:val="00533A47"/>
    <w:rsid w:val="005349A4"/>
    <w:rsid w:val="00546166"/>
    <w:rsid w:val="00555746"/>
    <w:rsid w:val="0056016C"/>
    <w:rsid w:val="00566D4A"/>
    <w:rsid w:val="00575397"/>
    <w:rsid w:val="00580981"/>
    <w:rsid w:val="00594C09"/>
    <w:rsid w:val="005A0DB2"/>
    <w:rsid w:val="005B323A"/>
    <w:rsid w:val="005B3DD6"/>
    <w:rsid w:val="005B72E8"/>
    <w:rsid w:val="005C14A4"/>
    <w:rsid w:val="005D30FD"/>
    <w:rsid w:val="005E1442"/>
    <w:rsid w:val="005E72CC"/>
    <w:rsid w:val="00607CBF"/>
    <w:rsid w:val="00614C04"/>
    <w:rsid w:val="006221D2"/>
    <w:rsid w:val="00637492"/>
    <w:rsid w:val="00642E72"/>
    <w:rsid w:val="00644CEF"/>
    <w:rsid w:val="00650E41"/>
    <w:rsid w:val="00656B4D"/>
    <w:rsid w:val="006773DE"/>
    <w:rsid w:val="006866DE"/>
    <w:rsid w:val="006954B1"/>
    <w:rsid w:val="006A3861"/>
    <w:rsid w:val="006B18B4"/>
    <w:rsid w:val="006B1C28"/>
    <w:rsid w:val="006B5152"/>
    <w:rsid w:val="006B7131"/>
    <w:rsid w:val="006D083B"/>
    <w:rsid w:val="006D340D"/>
    <w:rsid w:val="006E3A7C"/>
    <w:rsid w:val="006E3D39"/>
    <w:rsid w:val="006E6542"/>
    <w:rsid w:val="006F3F7A"/>
    <w:rsid w:val="00702955"/>
    <w:rsid w:val="007210F2"/>
    <w:rsid w:val="00723BCA"/>
    <w:rsid w:val="007304CF"/>
    <w:rsid w:val="00773023"/>
    <w:rsid w:val="0078062A"/>
    <w:rsid w:val="00782B63"/>
    <w:rsid w:val="00785407"/>
    <w:rsid w:val="007874DF"/>
    <w:rsid w:val="007876C6"/>
    <w:rsid w:val="0079068D"/>
    <w:rsid w:val="00790C62"/>
    <w:rsid w:val="007A3E52"/>
    <w:rsid w:val="007A7295"/>
    <w:rsid w:val="007A73C0"/>
    <w:rsid w:val="007A78FE"/>
    <w:rsid w:val="007B6261"/>
    <w:rsid w:val="007B6A3B"/>
    <w:rsid w:val="007C41E3"/>
    <w:rsid w:val="007C498C"/>
    <w:rsid w:val="007C5FEB"/>
    <w:rsid w:val="007C6C98"/>
    <w:rsid w:val="007E780B"/>
    <w:rsid w:val="007E7A2A"/>
    <w:rsid w:val="007F68C4"/>
    <w:rsid w:val="007F7CA8"/>
    <w:rsid w:val="007F7D17"/>
    <w:rsid w:val="0080014B"/>
    <w:rsid w:val="00810EF2"/>
    <w:rsid w:val="00820DE6"/>
    <w:rsid w:val="008310AB"/>
    <w:rsid w:val="00834A80"/>
    <w:rsid w:val="008352F6"/>
    <w:rsid w:val="008403AF"/>
    <w:rsid w:val="008446BA"/>
    <w:rsid w:val="008523BA"/>
    <w:rsid w:val="008535A2"/>
    <w:rsid w:val="0086132D"/>
    <w:rsid w:val="00873FC1"/>
    <w:rsid w:val="008855A9"/>
    <w:rsid w:val="00890CA8"/>
    <w:rsid w:val="0089617F"/>
    <w:rsid w:val="008C38F4"/>
    <w:rsid w:val="008C6482"/>
    <w:rsid w:val="008D4C42"/>
    <w:rsid w:val="008E3200"/>
    <w:rsid w:val="008E7324"/>
    <w:rsid w:val="008F2030"/>
    <w:rsid w:val="00904EEA"/>
    <w:rsid w:val="00921CDE"/>
    <w:rsid w:val="0092252C"/>
    <w:rsid w:val="00925F21"/>
    <w:rsid w:val="00935F58"/>
    <w:rsid w:val="00936023"/>
    <w:rsid w:val="0094022B"/>
    <w:rsid w:val="0095582B"/>
    <w:rsid w:val="0095641A"/>
    <w:rsid w:val="0096725F"/>
    <w:rsid w:val="009847EE"/>
    <w:rsid w:val="00984CE9"/>
    <w:rsid w:val="009916AD"/>
    <w:rsid w:val="00991B46"/>
    <w:rsid w:val="009C5B95"/>
    <w:rsid w:val="009C702F"/>
    <w:rsid w:val="009E282F"/>
    <w:rsid w:val="009E2ECD"/>
    <w:rsid w:val="009E3484"/>
    <w:rsid w:val="009F0481"/>
    <w:rsid w:val="009F4C3C"/>
    <w:rsid w:val="009F789E"/>
    <w:rsid w:val="00A0414E"/>
    <w:rsid w:val="00A06CF9"/>
    <w:rsid w:val="00A13773"/>
    <w:rsid w:val="00A14C7E"/>
    <w:rsid w:val="00A22983"/>
    <w:rsid w:val="00A23677"/>
    <w:rsid w:val="00A3369E"/>
    <w:rsid w:val="00A41562"/>
    <w:rsid w:val="00A5151A"/>
    <w:rsid w:val="00A5582D"/>
    <w:rsid w:val="00A777B7"/>
    <w:rsid w:val="00A85003"/>
    <w:rsid w:val="00AA255A"/>
    <w:rsid w:val="00AB4E45"/>
    <w:rsid w:val="00AC1629"/>
    <w:rsid w:val="00AC2525"/>
    <w:rsid w:val="00AC7B1B"/>
    <w:rsid w:val="00AD7CED"/>
    <w:rsid w:val="00AE05C9"/>
    <w:rsid w:val="00B1175A"/>
    <w:rsid w:val="00B13B25"/>
    <w:rsid w:val="00B261DB"/>
    <w:rsid w:val="00B521FE"/>
    <w:rsid w:val="00B62FB1"/>
    <w:rsid w:val="00B647F9"/>
    <w:rsid w:val="00B80BED"/>
    <w:rsid w:val="00B8570B"/>
    <w:rsid w:val="00B930B0"/>
    <w:rsid w:val="00BA3BAF"/>
    <w:rsid w:val="00BC1347"/>
    <w:rsid w:val="00BD0E57"/>
    <w:rsid w:val="00BF1E72"/>
    <w:rsid w:val="00C024A0"/>
    <w:rsid w:val="00C0366F"/>
    <w:rsid w:val="00C05CA2"/>
    <w:rsid w:val="00C07AEB"/>
    <w:rsid w:val="00C14D63"/>
    <w:rsid w:val="00C155A4"/>
    <w:rsid w:val="00C27D85"/>
    <w:rsid w:val="00C43329"/>
    <w:rsid w:val="00C505D7"/>
    <w:rsid w:val="00C516DB"/>
    <w:rsid w:val="00C521B6"/>
    <w:rsid w:val="00C526B5"/>
    <w:rsid w:val="00C6239B"/>
    <w:rsid w:val="00C65DCC"/>
    <w:rsid w:val="00C66AB3"/>
    <w:rsid w:val="00C701CC"/>
    <w:rsid w:val="00C71A42"/>
    <w:rsid w:val="00C71F58"/>
    <w:rsid w:val="00C81D37"/>
    <w:rsid w:val="00C949D9"/>
    <w:rsid w:val="00C975AC"/>
    <w:rsid w:val="00CA24DC"/>
    <w:rsid w:val="00CA76F9"/>
    <w:rsid w:val="00CB21DA"/>
    <w:rsid w:val="00CB40A0"/>
    <w:rsid w:val="00CB5297"/>
    <w:rsid w:val="00CC01D3"/>
    <w:rsid w:val="00CC531A"/>
    <w:rsid w:val="00CC5E82"/>
    <w:rsid w:val="00CD06CF"/>
    <w:rsid w:val="00CF68E0"/>
    <w:rsid w:val="00D12976"/>
    <w:rsid w:val="00D17275"/>
    <w:rsid w:val="00D206C0"/>
    <w:rsid w:val="00D20B17"/>
    <w:rsid w:val="00D22571"/>
    <w:rsid w:val="00D3540E"/>
    <w:rsid w:val="00D366DA"/>
    <w:rsid w:val="00D376E2"/>
    <w:rsid w:val="00D423C9"/>
    <w:rsid w:val="00D477C0"/>
    <w:rsid w:val="00D62987"/>
    <w:rsid w:val="00D81175"/>
    <w:rsid w:val="00D941A3"/>
    <w:rsid w:val="00DA12B3"/>
    <w:rsid w:val="00DA162A"/>
    <w:rsid w:val="00DC4C15"/>
    <w:rsid w:val="00DC4DC0"/>
    <w:rsid w:val="00DD4983"/>
    <w:rsid w:val="00DE387A"/>
    <w:rsid w:val="00DE6855"/>
    <w:rsid w:val="00DE6B2A"/>
    <w:rsid w:val="00DE6EBC"/>
    <w:rsid w:val="00E00AD6"/>
    <w:rsid w:val="00E11EBF"/>
    <w:rsid w:val="00E17A4E"/>
    <w:rsid w:val="00E20563"/>
    <w:rsid w:val="00E33A3C"/>
    <w:rsid w:val="00E41323"/>
    <w:rsid w:val="00E63AE4"/>
    <w:rsid w:val="00E741F2"/>
    <w:rsid w:val="00E82095"/>
    <w:rsid w:val="00E8788C"/>
    <w:rsid w:val="00E94C1E"/>
    <w:rsid w:val="00EA1316"/>
    <w:rsid w:val="00EB08ED"/>
    <w:rsid w:val="00EB2326"/>
    <w:rsid w:val="00EB5A6C"/>
    <w:rsid w:val="00EC56B0"/>
    <w:rsid w:val="00ED2D4F"/>
    <w:rsid w:val="00EF406A"/>
    <w:rsid w:val="00EF4D58"/>
    <w:rsid w:val="00F016DF"/>
    <w:rsid w:val="00F147E9"/>
    <w:rsid w:val="00F14D02"/>
    <w:rsid w:val="00F24C6F"/>
    <w:rsid w:val="00F25D0A"/>
    <w:rsid w:val="00F44064"/>
    <w:rsid w:val="00F46EBD"/>
    <w:rsid w:val="00F500F5"/>
    <w:rsid w:val="00F80C2B"/>
    <w:rsid w:val="00F9531C"/>
    <w:rsid w:val="00FB5E5C"/>
    <w:rsid w:val="00FC2085"/>
    <w:rsid w:val="00FC622F"/>
    <w:rsid w:val="00FD1174"/>
    <w:rsid w:val="00FD6908"/>
    <w:rsid w:val="00FF64C3"/>
    <w:rsid w:val="00FF7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A7DFB"/>
  <w15:docId w15:val="{F252100A-C925-488A-958E-56E804C10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7CBF"/>
  </w:style>
  <w:style w:type="paragraph" w:styleId="Nagwek1">
    <w:name w:val="heading 1"/>
    <w:basedOn w:val="Normalny"/>
    <w:next w:val="Normalny"/>
    <w:link w:val="Nagwek1Znak"/>
    <w:uiPriority w:val="9"/>
    <w:qFormat/>
    <w:rsid w:val="000455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455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024A0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5397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39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75397"/>
    <w:rPr>
      <w:b/>
      <w:bCs/>
    </w:rPr>
  </w:style>
  <w:style w:type="paragraph" w:customStyle="1" w:styleId="Default">
    <w:name w:val="Default"/>
    <w:qFormat/>
    <w:rsid w:val="004A278A"/>
    <w:pPr>
      <w:autoSpaceDE w:val="0"/>
      <w:autoSpaceDN w:val="0"/>
      <w:adjustRightInd w:val="0"/>
      <w:spacing w:after="0"/>
      <w:jc w:val="left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C024A0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ormalnyWeb">
    <w:name w:val="Normal (Web)"/>
    <w:basedOn w:val="Normalny"/>
    <w:uiPriority w:val="99"/>
    <w:unhideWhenUsed/>
    <w:rsid w:val="00C024A0"/>
    <w:pPr>
      <w:spacing w:after="200" w:line="276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D2D4F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A1377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D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D6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D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D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D63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D26A5"/>
    <w:rPr>
      <w:color w:val="800080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521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521B6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15C95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455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0455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service-name-main">
    <w:name w:val="service-name-main"/>
    <w:basedOn w:val="Domylnaczcionkaakapitu"/>
    <w:rsid w:val="00045597"/>
  </w:style>
  <w:style w:type="character" w:customStyle="1" w:styleId="service-name-additional">
    <w:name w:val="service-name-additional"/>
    <w:basedOn w:val="Domylnaczcionkaakapitu"/>
    <w:rsid w:val="00045597"/>
  </w:style>
  <w:style w:type="character" w:customStyle="1" w:styleId="ndb0db">
    <w:name w:val="ndb0db"/>
    <w:basedOn w:val="Domylnaczcionkaakapitu"/>
    <w:rsid w:val="001F7FC2"/>
  </w:style>
  <w:style w:type="character" w:customStyle="1" w:styleId="sp4tmc">
    <w:name w:val="sp4tmc"/>
    <w:basedOn w:val="Domylnaczcionkaakapitu"/>
    <w:rsid w:val="001F7FC2"/>
  </w:style>
  <w:style w:type="character" w:customStyle="1" w:styleId="infohomeleftcontentinfoitem--text">
    <w:name w:val="infohome__leftcontentinfoitem--text"/>
    <w:basedOn w:val="Domylnaczcionkaakapitu"/>
    <w:rsid w:val="001F7FC2"/>
  </w:style>
  <w:style w:type="paragraph" w:styleId="Nagwek">
    <w:name w:val="header"/>
    <w:basedOn w:val="Normalny"/>
    <w:link w:val="NagwekZnak"/>
    <w:uiPriority w:val="99"/>
    <w:rsid w:val="004F431D"/>
    <w:pPr>
      <w:tabs>
        <w:tab w:val="center" w:pos="4536"/>
        <w:tab w:val="right" w:pos="9072"/>
      </w:tabs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4F431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D53EB"/>
    <w:pPr>
      <w:spacing w:after="0"/>
      <w:jc w:val="left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D53EB"/>
    <w:rPr>
      <w:rFonts w:ascii="Calibri" w:hAnsi="Calibri"/>
      <w:szCs w:val="21"/>
    </w:rPr>
  </w:style>
  <w:style w:type="paragraph" w:customStyle="1" w:styleId="KULNagwek">
    <w:name w:val="KUL Nagłówek"/>
    <w:basedOn w:val="Normalny"/>
    <w:qFormat/>
    <w:rsid w:val="00D477C0"/>
    <w:pPr>
      <w:spacing w:after="0"/>
      <w:jc w:val="left"/>
    </w:pPr>
    <w:rPr>
      <w:rFonts w:ascii="Calibri" w:eastAsia="Times New Roman" w:hAnsi="Calibri" w:cs="Times New Roman"/>
      <w:b/>
      <w:bCs/>
      <w:color w:val="1F4E79"/>
      <w:sz w:val="28"/>
      <w:szCs w:val="24"/>
      <w:lang w:val="x-none"/>
    </w:rPr>
  </w:style>
  <w:style w:type="paragraph" w:styleId="Poprawka">
    <w:name w:val="Revision"/>
    <w:hidden/>
    <w:uiPriority w:val="99"/>
    <w:semiHidden/>
    <w:rsid w:val="00F147E9"/>
    <w:pPr>
      <w:spacing w:after="0"/>
      <w:jc w:val="left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376E2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B323A"/>
    <w:rPr>
      <w:color w:val="605E5C"/>
      <w:shd w:val="clear" w:color="auto" w:fill="E1DFDD"/>
    </w:rPr>
  </w:style>
  <w:style w:type="paragraph" w:customStyle="1" w:styleId="xmsonormal">
    <w:name w:val="x_msonormal"/>
    <w:basedOn w:val="Normalny"/>
    <w:rsid w:val="00490A5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5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7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27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07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43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58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84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210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8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229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158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39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0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8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363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5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7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0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4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8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7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4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4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1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91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metagenomy2025.umcs.pl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hyperlink" Target="mailto:metagenomy2025@mail.umcs.pl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hyperlink" Target="https://www.umcs.pl/pl/terminy,31472.ht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mailto:metagenomy2025@mail.umcs.pl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3B1E4-AF02-4C07-96BD-FAF12BF1A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9</Pages>
  <Words>2624</Words>
  <Characters>15750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18338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YAMO</cp:lastModifiedBy>
  <cp:revision>28</cp:revision>
  <cp:lastPrinted>2019-05-22T08:35:00Z</cp:lastPrinted>
  <dcterms:created xsi:type="dcterms:W3CDTF">2024-12-19T19:37:00Z</dcterms:created>
  <dcterms:modified xsi:type="dcterms:W3CDTF">2025-03-18T17:26:00Z</dcterms:modified>
</cp:coreProperties>
</file>