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14B" w14:textId="62B8E3AD" w:rsidR="0026269D" w:rsidRPr="00AE00AD" w:rsidRDefault="000E151D" w:rsidP="0025702B">
      <w:pPr>
        <w:pStyle w:val="Tekstpodstawowywcity"/>
        <w:tabs>
          <w:tab w:val="left" w:pos="1211"/>
        </w:tabs>
        <w:spacing w:after="0" w:line="240" w:lineRule="auto"/>
        <w:ind w:left="0"/>
        <w:jc w:val="both"/>
        <w:rPr>
          <w:sz w:val="20"/>
          <w:szCs w:val="20"/>
        </w:rPr>
      </w:pPr>
      <w:r w:rsidRPr="00AE00AD">
        <w:rPr>
          <w:rFonts w:ascii="Calibri" w:hAnsi="Calibri" w:cs="Arial"/>
          <w:i/>
          <w:sz w:val="20"/>
          <w:szCs w:val="20"/>
        </w:rPr>
        <w:t>z</w:t>
      </w:r>
      <w:r w:rsidR="004371E6" w:rsidRPr="00AE00AD">
        <w:rPr>
          <w:rFonts w:ascii="Calibri" w:hAnsi="Calibri" w:cs="Arial"/>
          <w:i/>
          <w:sz w:val="20"/>
          <w:szCs w:val="20"/>
        </w:rPr>
        <w:t>ałącznik nr 1 do zaproszenia</w:t>
      </w:r>
      <w:r w:rsidR="006D1723">
        <w:rPr>
          <w:rFonts w:ascii="Calibri" w:hAnsi="Calibri" w:cs="Arial"/>
          <w:i/>
          <w:sz w:val="20"/>
          <w:szCs w:val="20"/>
        </w:rPr>
        <w:t xml:space="preserve"> </w:t>
      </w:r>
    </w:p>
    <w:p w14:paraId="4A9A465F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2B7488D6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408E7738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5B35398F" w14:textId="30B23B02" w:rsidR="0026269D" w:rsidRPr="00AE00AD" w:rsidRDefault="004371E6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AE00AD">
        <w:rPr>
          <w:rFonts w:ascii="Calibri" w:hAnsi="Calibri"/>
          <w:b/>
          <w:sz w:val="20"/>
          <w:szCs w:val="20"/>
          <w:lang w:eastAsia="pl-PL"/>
        </w:rPr>
        <w:t>OPIS PRZEDMIOTU ZAMÓWIENIA</w:t>
      </w:r>
    </w:p>
    <w:p w14:paraId="13C49D8B" w14:textId="77777777" w:rsidR="007C3B87" w:rsidRDefault="007C3B87" w:rsidP="007C3B87">
      <w:pPr>
        <w:spacing w:after="0"/>
        <w:jc w:val="center"/>
        <w:rPr>
          <w:rFonts w:ascii="Calibri" w:hAnsi="Calibri" w:cs="Arial"/>
          <w:b/>
          <w:kern w:val="0"/>
          <w:sz w:val="20"/>
          <w:szCs w:val="20"/>
          <w:u w:val="single"/>
          <w:lang w:eastAsia="pl-PL" w:bidi="ar-SA"/>
        </w:rPr>
      </w:pPr>
      <w:bookmarkStart w:id="0" w:name="_Hlk173238454"/>
      <w:bookmarkStart w:id="1" w:name="_Hlk160623426"/>
      <w:r>
        <w:rPr>
          <w:rFonts w:ascii="Calibri" w:hAnsi="Calibri" w:cs="Arial"/>
          <w:b/>
          <w:sz w:val="20"/>
          <w:szCs w:val="20"/>
          <w:u w:val="single"/>
        </w:rPr>
        <w:t>„</w:t>
      </w:r>
      <w:bookmarkStart w:id="2" w:name="_Hlk182474768"/>
      <w:r>
        <w:rPr>
          <w:rFonts w:ascii="Calibri" w:hAnsi="Calibri" w:cs="Arial"/>
          <w:b/>
          <w:sz w:val="20"/>
          <w:szCs w:val="20"/>
          <w:u w:val="single"/>
        </w:rPr>
        <w:t xml:space="preserve">Dostawa </w:t>
      </w:r>
      <w:bookmarkEnd w:id="2"/>
      <w:r>
        <w:rPr>
          <w:rFonts w:ascii="Calibri" w:hAnsi="Calibri" w:cs="Arial"/>
          <w:b/>
          <w:sz w:val="20"/>
          <w:szCs w:val="20"/>
          <w:u w:val="single"/>
        </w:rPr>
        <w:t xml:space="preserve">komory laminarnej” </w:t>
      </w:r>
    </w:p>
    <w:p w14:paraId="78DC8B80" w14:textId="77777777" w:rsidR="007C3B87" w:rsidRDefault="007C3B87" w:rsidP="007C3B87">
      <w:pPr>
        <w:spacing w:after="0"/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(PU/93-2024/DZP-a)</w:t>
      </w:r>
    </w:p>
    <w:bookmarkEnd w:id="0"/>
    <w:bookmarkEnd w:id="1"/>
    <w:p w14:paraId="530888C0" w14:textId="77777777" w:rsidR="00BE7CFC" w:rsidRPr="00BE7CFC" w:rsidRDefault="00BE7CFC" w:rsidP="00BE7CFC">
      <w:pPr>
        <w:widowControl/>
        <w:spacing w:after="0" w:line="240" w:lineRule="auto"/>
        <w:jc w:val="center"/>
        <w:textAlignment w:val="auto"/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 w:bidi="ar-SA"/>
        </w:rPr>
      </w:pPr>
    </w:p>
    <w:p w14:paraId="097302F2" w14:textId="77777777" w:rsidR="00BE7CFC" w:rsidRPr="00BE7CFC" w:rsidRDefault="00BE7CFC" w:rsidP="00BE7CFC">
      <w:pPr>
        <w:widowControl/>
        <w:spacing w:after="0" w:line="240" w:lineRule="auto"/>
        <w:ind w:left="-284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BE7CFC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Oferowany sprzęt ma być fabrycznie nowy, nieużywany oraz nieeksponowany na wystawach lub imprezach targowych, sprawny technicznie, bezpieczny, kompletny i gotowy do pracy, wyprodukowany nie wcześniej niż w </w:t>
      </w:r>
      <w:r w:rsidRPr="00BE7CFC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>2023r.</w:t>
      </w:r>
      <w:r w:rsidRPr="00BE7CFC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,</w:t>
      </w:r>
      <w:r w:rsidRPr="00BE7CFC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 </w:t>
      </w:r>
      <w:r w:rsidRPr="00BE7CFC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a także musi spełniać wymagania techniczno-funkcjonalne wyszczególnione w opisie przedmiotu zamówienia.</w:t>
      </w:r>
    </w:p>
    <w:p w14:paraId="1C44C58C" w14:textId="77777777" w:rsidR="00BE7CFC" w:rsidRPr="00BE7CFC" w:rsidRDefault="00BE7CFC" w:rsidP="00BE7CFC">
      <w:pPr>
        <w:widowControl/>
        <w:suppressAutoHyphens w:val="0"/>
        <w:spacing w:after="0" w:line="240" w:lineRule="auto"/>
        <w:ind w:left="-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</w:p>
    <w:p w14:paraId="4FB1E3A6" w14:textId="77777777" w:rsidR="00177DCA" w:rsidRPr="00C75B0C" w:rsidRDefault="00177DCA" w:rsidP="00177DCA">
      <w:pPr>
        <w:widowControl/>
        <w:suppressAutoHyphens w:val="0"/>
        <w:spacing w:after="0" w:line="240" w:lineRule="auto"/>
        <w:textAlignment w:val="auto"/>
        <w:rPr>
          <w:rFonts w:ascii="Calibri" w:eastAsia="Times New Roman" w:hAnsi="Calibri" w:cs="Arial"/>
          <w:b/>
          <w:bCs/>
          <w:kern w:val="0"/>
          <w:sz w:val="20"/>
          <w:szCs w:val="20"/>
          <w:u w:val="single"/>
          <w:lang w:eastAsia="pl-PL" w:bidi="ar-SA"/>
        </w:rPr>
      </w:pPr>
    </w:p>
    <w:p w14:paraId="4EB54AEB" w14:textId="7462363D" w:rsidR="00FB4E88" w:rsidRPr="00373635" w:rsidRDefault="007C3B87" w:rsidP="00F87256">
      <w:pPr>
        <w:widowControl/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Komora laminarna</w:t>
      </w:r>
      <w:r w:rsidR="00FB4E88"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373635"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(1 szt.) </w:t>
      </w:r>
      <w:r w:rsidR="00FB4E88"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o parametrach nie gorszych niż:</w:t>
      </w:r>
    </w:p>
    <w:p w14:paraId="613AA1AA" w14:textId="1FBD6B2D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klasa II bezpieczeństwa mikrobiologicznego (zgodna z normą EN 12469:2002 lub równoważną oraz DIN 12980 lub równoważną)</w:t>
      </w:r>
    </w:p>
    <w:p w14:paraId="6ADC5D00" w14:textId="253411B6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Wnętrze obszaru pracy wykonane w całości ze stali nierdzewnej kwasoodpornej klasy AISI 316L lub równoważnej w konstrukcji bezszwowej z zaokrąglonymi bokami, co ogranicza do minimum liczbę powierzchni stwarzających ryzyko kontaminacji i ułatwia mycie</w:t>
      </w:r>
    </w:p>
    <w:p w14:paraId="22E8B56C" w14:textId="1B3BF815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Konstrukcja komory musi umożliwiać obustronne mycie szyby frontowej zamykającej obszar pracy</w:t>
      </w:r>
    </w:p>
    <w:p w14:paraId="5484C3C7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Pionowy przepływ powietrza.</w:t>
      </w:r>
    </w:p>
    <w:p w14:paraId="04579771" w14:textId="2E7B4F86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Misa ze stali nierdzewnej kwasoodpornej klasy AISI 304 lub równoważnej umieszczona pod blatem roboczym.</w:t>
      </w:r>
    </w:p>
    <w:p w14:paraId="2F597DFA" w14:textId="6D3386AF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Minimum dwa filtry HEPA o skuteczności min. 99,995% dla cząsteczek ≥ 0,3μm.</w:t>
      </w:r>
    </w:p>
    <w:p w14:paraId="1742B4F1" w14:textId="6CC2D81D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Szerokość obszaru roboczego min. 1800 mm</w:t>
      </w:r>
    </w:p>
    <w:p w14:paraId="75244236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Głębokość transportowa max. 795 mm</w:t>
      </w:r>
    </w:p>
    <w:p w14:paraId="0B0D0875" w14:textId="35560BBB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Max. szerokość zewn. komory max. 1935 mm</w:t>
      </w:r>
    </w:p>
    <w:p w14:paraId="0E0A2748" w14:textId="12697CB1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Wlot powietrza na kurtynie V kształtny wykonany ze stali nierdzewnej kwasoodpornej AISI 316 L lub równoważnej.</w:t>
      </w:r>
    </w:p>
    <w:p w14:paraId="3691A02A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Boki komory przeszklone.</w:t>
      </w:r>
    </w:p>
    <w:p w14:paraId="0BBA4F24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Szyba frontowa poruszana elektrycznie, umieszczona pod kątem w stosunku do blatu roboczego z nadzorem położenia jej krawędzi i funkcją kontroli automatycznego zatrzymania na optymalnej wysokości ponad blatem w pozycji roboczej.</w:t>
      </w:r>
    </w:p>
    <w:p w14:paraId="057AD06E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Trzy silniki typu EC (elektronicznie komutowane).</w:t>
      </w:r>
    </w:p>
    <w:p w14:paraId="539AAFDA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Lampa UV zamontowana na stałe z przodu. </w:t>
      </w:r>
    </w:p>
    <w:p w14:paraId="70591842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Źródło światła białego LED, min. 800 </w:t>
      </w:r>
      <w:proofErr w:type="spellStart"/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lux</w:t>
      </w:r>
      <w:proofErr w:type="spellEnd"/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.</w:t>
      </w:r>
    </w:p>
    <w:p w14:paraId="2504828E" w14:textId="4E72B6F4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Blat roboczy dzielony, wyjmowany, pozbawiony ostrych krawędzi, wykonany ze stali nierdzewnej kwasoodpornej AISI 316L lub równoważnej.</w:t>
      </w:r>
    </w:p>
    <w:p w14:paraId="39114EB0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Stelaż na kołach pod komorę z profili zamkniętych z możliwością regulacji wysokości do blatu roboczego co najmniej pomiędzy 835 – 855 mm, koła blokowane stopkami poziomującymi</w:t>
      </w:r>
    </w:p>
    <w:p w14:paraId="68048C41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Złącze diagnostyczne umieszczone w miejscu umożliwiającym pracę serwisu bez przemieszczania komory.</w:t>
      </w:r>
    </w:p>
    <w:p w14:paraId="11857D0C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Trzy gniazda elektryczne w obszarze pracy bez połączeń śrubowych po otwarciu pokrywy.</w:t>
      </w:r>
    </w:p>
    <w:p w14:paraId="491AEA42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Port pozwalający na przeprowadzenie testu DOP filtrów HEPA.</w:t>
      </w:r>
    </w:p>
    <w:p w14:paraId="2899C8F5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Port umożliwiający współpracę z BMS (</w:t>
      </w:r>
      <w:proofErr w:type="spellStart"/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Building</w:t>
      </w:r>
      <w:proofErr w:type="spellEnd"/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Management System)</w:t>
      </w:r>
    </w:p>
    <w:p w14:paraId="2EBF36D2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Złącze USB do aktualizacji oprogramowania</w:t>
      </w:r>
    </w:p>
    <w:p w14:paraId="78A6EBA1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Aktywacja załączenia funkcji sygnalizowana wizualnie poprzez podświetlenie przypisanego klawisza funkcyjnego.</w:t>
      </w:r>
    </w:p>
    <w:p w14:paraId="36AA7B6C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Alarmy wizualne nieprawidłowej pracy komory wyświetlane na ekranie sterownika.</w:t>
      </w:r>
    </w:p>
    <w:p w14:paraId="454DA27E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Sterowanie mikroprocesorowe z panelem kontrolnym z klawiaturą membranową</w:t>
      </w:r>
    </w:p>
    <w:p w14:paraId="4E5FA7D2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Komunikaty:</w:t>
      </w:r>
    </w:p>
    <w:p w14:paraId="46B5FA48" w14:textId="77777777" w:rsidR="007C3B87" w:rsidRPr="00373635" w:rsidRDefault="007C3B87" w:rsidP="007C3B87">
      <w:pPr>
        <w:pStyle w:val="Akapitzlist"/>
        <w:widowControl/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-prędkość przepływu powietrza w obszarze pracy skierowanym pionowo w dół,</w:t>
      </w:r>
    </w:p>
    <w:p w14:paraId="4E4F7193" w14:textId="77777777" w:rsidR="007C3B87" w:rsidRPr="00373635" w:rsidRDefault="007C3B87" w:rsidP="007C3B87">
      <w:pPr>
        <w:pStyle w:val="Akapitzlist"/>
        <w:widowControl/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-prędkość przepływu w barierze powietrznej.</w:t>
      </w:r>
    </w:p>
    <w:p w14:paraId="58C4F0F0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Panel kontrolny z graficznym wyświetlaczem LCD z dedykowanymi klawiszami funkcyjnymi dotyczącymi:</w:t>
      </w:r>
    </w:p>
    <w:p w14:paraId="165C0D8B" w14:textId="77777777" w:rsidR="007C3B87" w:rsidRPr="00373635" w:rsidRDefault="007C3B87" w:rsidP="007C3B87">
      <w:pPr>
        <w:pStyle w:val="Akapitzlist"/>
        <w:widowControl/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-ruchu szyby frontowej,</w:t>
      </w:r>
    </w:p>
    <w:p w14:paraId="6480459E" w14:textId="77777777" w:rsidR="007C3B87" w:rsidRPr="00373635" w:rsidRDefault="007C3B87" w:rsidP="007C3B87">
      <w:pPr>
        <w:pStyle w:val="Akapitzlist"/>
        <w:widowControl/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-oświetlenia,</w:t>
      </w:r>
    </w:p>
    <w:p w14:paraId="27FB9A1D" w14:textId="77777777" w:rsidR="007C3B87" w:rsidRPr="00373635" w:rsidRDefault="007C3B87" w:rsidP="007C3B87">
      <w:pPr>
        <w:pStyle w:val="Akapitzlist"/>
        <w:widowControl/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-lampy UV,</w:t>
      </w:r>
    </w:p>
    <w:p w14:paraId="7A540A98" w14:textId="77777777" w:rsidR="007C3B87" w:rsidRPr="00373635" w:rsidRDefault="007C3B87" w:rsidP="007C3B87">
      <w:pPr>
        <w:pStyle w:val="Akapitzlist"/>
        <w:widowControl/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-pracy wentylatorów.</w:t>
      </w:r>
    </w:p>
    <w:p w14:paraId="0527750A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Wbudowane liczniki czasu pracy filtrów, lampy UV z funkcją przypominającą o konieczności ich wymiany</w:t>
      </w:r>
    </w:p>
    <w:p w14:paraId="55C1B202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lastRenderedPageBreak/>
        <w:t>Komunikaty procentowego zużycia lampy UV</w:t>
      </w:r>
    </w:p>
    <w:p w14:paraId="02D6EB78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Graficzny wskaźnik stanu zużycia filtrów HEPA. </w:t>
      </w:r>
    </w:p>
    <w:p w14:paraId="0A140DEC" w14:textId="07B1995A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Minimum 4 programy pracy komory w tym minimum 3 programy użytkownika o indywidualnie definiowanych parametrach pracy oraz jeden program czyszczący o parametrach predefiniowanych fabrycznie, umożliwiający bezpieczną konserwację/ czyszczenie wnętrza komory.</w:t>
      </w:r>
    </w:p>
    <w:p w14:paraId="3E66DA79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Zabezpieczenie uniemożliwiające aktywację lampy UV przy podniesionej szybie frontowej</w:t>
      </w:r>
    </w:p>
    <w:p w14:paraId="0AD82639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Szybka aktywacja sterylizacji UV poprzez kilkusekundowe przytrzymania klawisza funkcyjnego z poziomu trybu uśpienia (stand-by)</w:t>
      </w:r>
    </w:p>
    <w:p w14:paraId="213F0DD5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Tryby pracy specjalnej:</w:t>
      </w:r>
    </w:p>
    <w:p w14:paraId="0B0275E8" w14:textId="3E94DAB1" w:rsidR="007C3B87" w:rsidRPr="00373635" w:rsidRDefault="007C3B87" w:rsidP="007B7722">
      <w:pPr>
        <w:pStyle w:val="Akapitzlist"/>
        <w:widowControl/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-</w:t>
      </w:r>
      <w:r w:rsidR="007B7722"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tryb pracy utrzymujący komorę laminarną w ciągłej gotowości do pracy przy jednoczesnym ograniczeniu zużycia energii do </w:t>
      </w:r>
      <w:proofErr w:type="spellStart"/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do</w:t>
      </w:r>
      <w:proofErr w:type="spellEnd"/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max 35 W i redukcji głośności do poziomu nie przekraczającego 40 </w:t>
      </w:r>
      <w:proofErr w:type="spellStart"/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dB</w:t>
      </w:r>
      <w:proofErr w:type="spellEnd"/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,</w:t>
      </w:r>
    </w:p>
    <w:p w14:paraId="7871EA5E" w14:textId="6F9687CC" w:rsidR="007C3B87" w:rsidRPr="00373635" w:rsidRDefault="007C3B87" w:rsidP="007B7722">
      <w:pPr>
        <w:pStyle w:val="Akapitzlist"/>
        <w:widowControl/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-</w:t>
      </w:r>
      <w:r w:rsidR="007B7722"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tryb uśpienia (stand-by).</w:t>
      </w:r>
    </w:p>
    <w:p w14:paraId="453914FB" w14:textId="77777777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Możliwość rozbudowy komory o zawór elektroniczny do gazów palnych.</w:t>
      </w:r>
    </w:p>
    <w:p w14:paraId="39E6AC56" w14:textId="5BBEB78F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Możliwość rozbudowy komory o automatyczną fumigację </w:t>
      </w:r>
      <w:r w:rsidR="007B7722"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H</w:t>
      </w:r>
      <w:r w:rsidR="007B7722" w:rsidRPr="00373635">
        <w:rPr>
          <w:rFonts w:asciiTheme="minorHAnsi" w:eastAsia="Calibri" w:hAnsiTheme="minorHAnsi" w:cstheme="minorHAnsi"/>
          <w:kern w:val="0"/>
          <w:sz w:val="20"/>
          <w:szCs w:val="20"/>
          <w:vertAlign w:val="subscript"/>
          <w:lang w:eastAsia="en-US" w:bidi="ar-SA"/>
        </w:rPr>
        <w:t>2</w:t>
      </w:r>
      <w:r w:rsidR="007B7722"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O</w:t>
      </w:r>
      <w:r w:rsidR="007B7722" w:rsidRPr="00373635">
        <w:rPr>
          <w:rFonts w:asciiTheme="minorHAnsi" w:eastAsia="Calibri" w:hAnsiTheme="minorHAnsi" w:cstheme="minorHAnsi"/>
          <w:kern w:val="0"/>
          <w:sz w:val="20"/>
          <w:szCs w:val="20"/>
          <w:vertAlign w:val="subscript"/>
          <w:lang w:eastAsia="en-US" w:bidi="ar-SA"/>
        </w:rPr>
        <w:t>2</w:t>
      </w:r>
    </w:p>
    <w:p w14:paraId="12B1F7CB" w14:textId="616E4033" w:rsidR="007C3B87" w:rsidRPr="00373635" w:rsidRDefault="007C3B87" w:rsidP="007C3B87">
      <w:pPr>
        <w:pStyle w:val="Akapitzlist"/>
        <w:widowControl/>
        <w:numPr>
          <w:ilvl w:val="0"/>
          <w:numId w:val="27"/>
        </w:numPr>
        <w:suppressAutoHyphens w:val="0"/>
        <w:spacing w:after="0" w:line="256" w:lineRule="auto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Instalacja komory laminarnej rozumiana jako podłączenie, uruchomienie i sprawdzenie poprawności działania urządzenia w miejscu użytkowania.</w:t>
      </w:r>
    </w:p>
    <w:p w14:paraId="3893917F" w14:textId="5324D9A0" w:rsidR="00FB4E88" w:rsidRPr="00373635" w:rsidRDefault="00FB4E88" w:rsidP="00FB4E88">
      <w:pPr>
        <w:widowControl/>
        <w:numPr>
          <w:ilvl w:val="0"/>
          <w:numId w:val="27"/>
        </w:numPr>
        <w:suppressAutoHyphens w:val="0"/>
        <w:spacing w:after="160" w:line="256" w:lineRule="auto"/>
        <w:contextualSpacing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Gwarancja: minimum </w:t>
      </w:r>
      <w:r w:rsidR="00794833"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24 miesiące</w:t>
      </w:r>
    </w:p>
    <w:p w14:paraId="6CEC45E5" w14:textId="3775ADA6" w:rsidR="00FB4E88" w:rsidRPr="00373635" w:rsidRDefault="00FB4E88" w:rsidP="00FB4E88">
      <w:pPr>
        <w:widowControl/>
        <w:numPr>
          <w:ilvl w:val="0"/>
          <w:numId w:val="27"/>
        </w:numPr>
        <w:suppressAutoHyphens w:val="0"/>
        <w:spacing w:after="160" w:line="256" w:lineRule="auto"/>
        <w:contextualSpacing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Bezpłatny serwis gwarancyjny na czas trwania gwarancji.</w:t>
      </w:r>
    </w:p>
    <w:p w14:paraId="3F42476B" w14:textId="77777777" w:rsidR="00FB4E88" w:rsidRPr="00373635" w:rsidRDefault="00FB4E88" w:rsidP="00FB4E88">
      <w:pPr>
        <w:spacing w:after="0"/>
        <w:ind w:left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Warunki serwisu gwarancyjnego obejmują:</w:t>
      </w:r>
    </w:p>
    <w:p w14:paraId="6CBABCFE" w14:textId="67D8CA3A" w:rsidR="00FB4E88" w:rsidRPr="00373635" w:rsidRDefault="00FB4E88" w:rsidP="00FB4E88">
      <w:pPr>
        <w:spacing w:after="0"/>
        <w:ind w:left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1) czas przystąpienia do naprawy (podjęcie działań naprawczych) przy zgłoszeniu usterki telefonicznie, faksem lub drogą elektroniczną: maksymalnie do </w:t>
      </w:r>
      <w:r w:rsidR="007B7722"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7</w:t>
      </w: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dni roboczych; </w:t>
      </w:r>
    </w:p>
    <w:p w14:paraId="52F15668" w14:textId="77777777" w:rsidR="00FB4E88" w:rsidRPr="00373635" w:rsidRDefault="00FB4E88" w:rsidP="00FB4E88">
      <w:pPr>
        <w:spacing w:after="0"/>
        <w:ind w:left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2) naprawę w miejscu użytkowania sprzętu;</w:t>
      </w:r>
    </w:p>
    <w:p w14:paraId="6D16FC22" w14:textId="0F8CB09F" w:rsidR="00815A51" w:rsidRPr="00373635" w:rsidRDefault="00FB4E88" w:rsidP="00FB4E88">
      <w:pPr>
        <w:spacing w:after="0"/>
        <w:ind w:left="709"/>
        <w:jc w:val="both"/>
        <w:rPr>
          <w:rFonts w:asciiTheme="minorHAnsi" w:eastAsia="Times New Roman" w:hAnsiTheme="minorHAnsi" w:cstheme="minorHAnsi"/>
          <w:b/>
          <w:kern w:val="0"/>
          <w:sz w:val="20"/>
          <w:szCs w:val="20"/>
          <w:lang w:bidi="ar-SA"/>
        </w:rPr>
      </w:pPr>
      <w:r w:rsidRPr="00373635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3) w przypadku konieczności wykonania naprawy poza miejscem użytkowania sprzętu, Wykonawca zapewni na własny koszt  odbiór sprzętu do naprawy i jego dostawę po dokonaniu naprawy.</w:t>
      </w:r>
    </w:p>
    <w:p w14:paraId="05944095" w14:textId="77777777" w:rsidR="00177DCA" w:rsidRPr="00373635" w:rsidRDefault="00177DCA" w:rsidP="00FB4E88">
      <w:pPr>
        <w:spacing w:after="0"/>
        <w:ind w:left="709"/>
        <w:rPr>
          <w:rFonts w:asciiTheme="minorHAnsi" w:hAnsiTheme="minorHAnsi" w:cstheme="minorHAnsi"/>
          <w:sz w:val="20"/>
          <w:szCs w:val="20"/>
        </w:rPr>
      </w:pPr>
    </w:p>
    <w:p w14:paraId="5C7E4B3E" w14:textId="77777777" w:rsidR="00177DCA" w:rsidRPr="00373635" w:rsidRDefault="00177DCA" w:rsidP="00FB4E88">
      <w:pPr>
        <w:spacing w:after="0"/>
        <w:ind w:left="709"/>
        <w:rPr>
          <w:rFonts w:asciiTheme="minorHAnsi" w:hAnsiTheme="minorHAnsi" w:cstheme="minorHAnsi"/>
          <w:sz w:val="20"/>
          <w:szCs w:val="20"/>
        </w:rPr>
      </w:pPr>
    </w:p>
    <w:p w14:paraId="114811A8" w14:textId="77777777" w:rsidR="002809A5" w:rsidRPr="00373635" w:rsidRDefault="002809A5" w:rsidP="00FB4E88">
      <w:pPr>
        <w:widowControl/>
        <w:suppressAutoHyphens w:val="0"/>
        <w:spacing w:after="0"/>
        <w:contextualSpacing/>
        <w:textAlignment w:val="auto"/>
        <w:rPr>
          <w:rFonts w:asciiTheme="minorHAnsi" w:eastAsiaTheme="minorEastAsia" w:hAnsiTheme="minorHAnsi" w:cstheme="minorHAnsi"/>
          <w:b/>
          <w:sz w:val="20"/>
          <w:szCs w:val="20"/>
        </w:rPr>
      </w:pPr>
    </w:p>
    <w:sectPr w:rsidR="002809A5" w:rsidRPr="00373635">
      <w:footerReference w:type="default" r:id="rId8"/>
      <w:pgSz w:w="11906" w:h="16838"/>
      <w:pgMar w:top="708" w:right="707" w:bottom="425" w:left="992" w:header="0" w:footer="29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BCFA" w14:textId="77777777" w:rsidR="00D10F7C" w:rsidRDefault="00D10F7C">
      <w:pPr>
        <w:spacing w:line="240" w:lineRule="auto"/>
      </w:pPr>
      <w:r>
        <w:separator/>
      </w:r>
    </w:p>
  </w:endnote>
  <w:endnote w:type="continuationSeparator" w:id="0">
    <w:p w14:paraId="0C3AD777" w14:textId="77777777" w:rsidR="00D10F7C" w:rsidRDefault="00D10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Arial Unicode MS"/>
    <w:charset w:val="86"/>
    <w:family w:val="roman"/>
    <w:pitch w:val="default"/>
    <w:sig w:usb0="00000000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;Arial Unicode MS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;'Times New Rom">
    <w:altName w:val="Times New Roman"/>
    <w:charset w:val="00"/>
    <w:family w:val="roman"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3882" w14:textId="77777777" w:rsidR="0026269D" w:rsidRDefault="0026269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9BB1" w14:textId="77777777" w:rsidR="00D10F7C" w:rsidRDefault="00D10F7C">
      <w:pPr>
        <w:spacing w:line="240" w:lineRule="auto"/>
      </w:pPr>
      <w:r>
        <w:separator/>
      </w:r>
    </w:p>
  </w:footnote>
  <w:footnote w:type="continuationSeparator" w:id="0">
    <w:p w14:paraId="3F61CEDE" w14:textId="77777777" w:rsidR="00D10F7C" w:rsidRDefault="00D10F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BD09C"/>
    <w:multiLevelType w:val="multilevel"/>
    <w:tmpl w:val="FF7BD0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color w:val="00000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1CB750A"/>
    <w:multiLevelType w:val="hybridMultilevel"/>
    <w:tmpl w:val="E3C48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B5790"/>
    <w:multiLevelType w:val="multilevel"/>
    <w:tmpl w:val="0E2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5246D"/>
    <w:multiLevelType w:val="hybridMultilevel"/>
    <w:tmpl w:val="3FBC8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33A91"/>
    <w:multiLevelType w:val="hybridMultilevel"/>
    <w:tmpl w:val="9592970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D2A7A3A"/>
    <w:multiLevelType w:val="hybridMultilevel"/>
    <w:tmpl w:val="B8BA4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F576E"/>
    <w:multiLevelType w:val="hybridMultilevel"/>
    <w:tmpl w:val="C6ECF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7C8"/>
    <w:multiLevelType w:val="hybridMultilevel"/>
    <w:tmpl w:val="26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BD4"/>
    <w:multiLevelType w:val="hybridMultilevel"/>
    <w:tmpl w:val="FE548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36F9"/>
    <w:multiLevelType w:val="hybridMultilevel"/>
    <w:tmpl w:val="C6564A76"/>
    <w:lvl w:ilvl="0" w:tplc="510EF1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725AE"/>
    <w:multiLevelType w:val="hybridMultilevel"/>
    <w:tmpl w:val="8ADCB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66672"/>
    <w:multiLevelType w:val="hybridMultilevel"/>
    <w:tmpl w:val="8A22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2BBF"/>
    <w:multiLevelType w:val="hybridMultilevel"/>
    <w:tmpl w:val="1E9EF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B2B"/>
    <w:multiLevelType w:val="hybridMultilevel"/>
    <w:tmpl w:val="26E8F316"/>
    <w:lvl w:ilvl="0" w:tplc="37A061C4">
      <w:start w:val="1"/>
      <w:numFmt w:val="decimal"/>
      <w:lvlText w:val="%1)"/>
      <w:lvlJc w:val="left"/>
      <w:pPr>
        <w:ind w:left="720" w:hanging="360"/>
      </w:pPr>
      <w:rPr>
        <w:rFonts w:asciiTheme="minorHAnsi" w:eastAsia="WenQuanYi Micro Hei" w:hAnsiTheme="minorHAnsi" w:cs="Lohit Devanaga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B10"/>
    <w:multiLevelType w:val="hybridMultilevel"/>
    <w:tmpl w:val="9A564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56E1A"/>
    <w:multiLevelType w:val="hybridMultilevel"/>
    <w:tmpl w:val="A0F673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508"/>
    <w:multiLevelType w:val="hybridMultilevel"/>
    <w:tmpl w:val="D3F6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D0384"/>
    <w:multiLevelType w:val="hybridMultilevel"/>
    <w:tmpl w:val="FCAAC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1597E"/>
    <w:multiLevelType w:val="hybridMultilevel"/>
    <w:tmpl w:val="249CC308"/>
    <w:lvl w:ilvl="0" w:tplc="B7DE3520">
      <w:start w:val="1"/>
      <w:numFmt w:val="decimal"/>
      <w:lvlText w:val="%1."/>
      <w:lvlJc w:val="left"/>
      <w:pPr>
        <w:ind w:left="381" w:hanging="267"/>
      </w:pPr>
      <w:rPr>
        <w:rFonts w:hint="default"/>
        <w:spacing w:val="-2"/>
        <w:w w:val="100"/>
        <w:lang w:val="pl-PL" w:eastAsia="en-US" w:bidi="ar-SA"/>
      </w:rPr>
    </w:lvl>
    <w:lvl w:ilvl="1" w:tplc="5360005E">
      <w:numFmt w:val="bullet"/>
      <w:lvlText w:val="-"/>
      <w:lvlJc w:val="left"/>
      <w:pPr>
        <w:ind w:left="115" w:hanging="140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2" w:tplc="517EA8A8">
      <w:numFmt w:val="bullet"/>
      <w:lvlText w:val="•"/>
      <w:lvlJc w:val="left"/>
      <w:pPr>
        <w:ind w:left="271" w:hanging="140"/>
      </w:pPr>
      <w:rPr>
        <w:rFonts w:hint="default"/>
        <w:lang w:val="pl-PL" w:eastAsia="en-US" w:bidi="ar-SA"/>
      </w:rPr>
    </w:lvl>
    <w:lvl w:ilvl="3" w:tplc="D7AEDABA">
      <w:numFmt w:val="bullet"/>
      <w:lvlText w:val="•"/>
      <w:lvlJc w:val="left"/>
      <w:pPr>
        <w:ind w:left="163" w:hanging="140"/>
      </w:pPr>
      <w:rPr>
        <w:rFonts w:hint="default"/>
        <w:lang w:val="pl-PL" w:eastAsia="en-US" w:bidi="ar-SA"/>
      </w:rPr>
    </w:lvl>
    <w:lvl w:ilvl="4" w:tplc="B8728678">
      <w:numFmt w:val="bullet"/>
      <w:lvlText w:val="•"/>
      <w:lvlJc w:val="left"/>
      <w:pPr>
        <w:ind w:left="55" w:hanging="140"/>
      </w:pPr>
      <w:rPr>
        <w:rFonts w:hint="default"/>
        <w:lang w:val="pl-PL" w:eastAsia="en-US" w:bidi="ar-SA"/>
      </w:rPr>
    </w:lvl>
    <w:lvl w:ilvl="5" w:tplc="2456491E">
      <w:numFmt w:val="bullet"/>
      <w:lvlText w:val="•"/>
      <w:lvlJc w:val="left"/>
      <w:pPr>
        <w:ind w:left="-53" w:hanging="140"/>
      </w:pPr>
      <w:rPr>
        <w:rFonts w:hint="default"/>
        <w:lang w:val="pl-PL" w:eastAsia="en-US" w:bidi="ar-SA"/>
      </w:rPr>
    </w:lvl>
    <w:lvl w:ilvl="6" w:tplc="74EE4798">
      <w:numFmt w:val="bullet"/>
      <w:lvlText w:val="•"/>
      <w:lvlJc w:val="left"/>
      <w:pPr>
        <w:ind w:left="-161" w:hanging="140"/>
      </w:pPr>
      <w:rPr>
        <w:rFonts w:hint="default"/>
        <w:lang w:val="pl-PL" w:eastAsia="en-US" w:bidi="ar-SA"/>
      </w:rPr>
    </w:lvl>
    <w:lvl w:ilvl="7" w:tplc="18A8690E">
      <w:numFmt w:val="bullet"/>
      <w:lvlText w:val="•"/>
      <w:lvlJc w:val="left"/>
      <w:pPr>
        <w:ind w:left="-269" w:hanging="140"/>
      </w:pPr>
      <w:rPr>
        <w:rFonts w:hint="default"/>
        <w:lang w:val="pl-PL" w:eastAsia="en-US" w:bidi="ar-SA"/>
      </w:rPr>
    </w:lvl>
    <w:lvl w:ilvl="8" w:tplc="D9D67CA6">
      <w:numFmt w:val="bullet"/>
      <w:lvlText w:val="•"/>
      <w:lvlJc w:val="left"/>
      <w:pPr>
        <w:ind w:left="-377" w:hanging="140"/>
      </w:pPr>
      <w:rPr>
        <w:rFonts w:hint="default"/>
        <w:lang w:val="pl-PL" w:eastAsia="en-US" w:bidi="ar-SA"/>
      </w:rPr>
    </w:lvl>
  </w:abstractNum>
  <w:abstractNum w:abstractNumId="19" w15:restartNumberingAfterBreak="0">
    <w:nsid w:val="58B90454"/>
    <w:multiLevelType w:val="hybridMultilevel"/>
    <w:tmpl w:val="D7D6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669A1"/>
    <w:multiLevelType w:val="multilevel"/>
    <w:tmpl w:val="284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CE318D"/>
    <w:multiLevelType w:val="multilevel"/>
    <w:tmpl w:val="62CE318D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E015C35"/>
    <w:multiLevelType w:val="hybridMultilevel"/>
    <w:tmpl w:val="64884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C4B76"/>
    <w:multiLevelType w:val="hybridMultilevel"/>
    <w:tmpl w:val="7F58E8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DA60CDA"/>
    <w:multiLevelType w:val="multilevel"/>
    <w:tmpl w:val="8F3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BC4251"/>
    <w:multiLevelType w:val="multilevel"/>
    <w:tmpl w:val="C03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24"/>
  </w:num>
  <w:num w:numId="9">
    <w:abstractNumId w:val="12"/>
  </w:num>
  <w:num w:numId="10">
    <w:abstractNumId w:val="8"/>
  </w:num>
  <w:num w:numId="11">
    <w:abstractNumId w:val="17"/>
  </w:num>
  <w:num w:numId="12">
    <w:abstractNumId w:val="18"/>
  </w:num>
  <w:num w:numId="13">
    <w:abstractNumId w:val="14"/>
  </w:num>
  <w:num w:numId="14">
    <w:abstractNumId w:val="19"/>
  </w:num>
  <w:num w:numId="15">
    <w:abstractNumId w:val="16"/>
  </w:num>
  <w:num w:numId="16">
    <w:abstractNumId w:val="6"/>
  </w:num>
  <w:num w:numId="17">
    <w:abstractNumId w:val="9"/>
  </w:num>
  <w:num w:numId="18">
    <w:abstractNumId w:val="13"/>
  </w:num>
  <w:num w:numId="19">
    <w:abstractNumId w:val="25"/>
  </w:num>
  <w:num w:numId="20">
    <w:abstractNumId w:val="2"/>
  </w:num>
  <w:num w:numId="21">
    <w:abstractNumId w:val="20"/>
  </w:num>
  <w:num w:numId="22">
    <w:abstractNumId w:val="11"/>
  </w:num>
  <w:num w:numId="23">
    <w:abstractNumId w:val="23"/>
  </w:num>
  <w:num w:numId="24">
    <w:abstractNumId w:val="3"/>
  </w:num>
  <w:num w:numId="25">
    <w:abstractNumId w:val="10"/>
  </w:num>
  <w:num w:numId="26">
    <w:abstractNumId w:val="22"/>
  </w:num>
  <w:num w:numId="27">
    <w:abstractNumId w:val="15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F0"/>
    <w:rsid w:val="E4DF4D89"/>
    <w:rsid w:val="E77F700E"/>
    <w:rsid w:val="FEFFE0C9"/>
    <w:rsid w:val="FF73A141"/>
    <w:rsid w:val="00000588"/>
    <w:rsid w:val="00005D1B"/>
    <w:rsid w:val="00010293"/>
    <w:rsid w:val="000117EF"/>
    <w:rsid w:val="000120F2"/>
    <w:rsid w:val="00013E85"/>
    <w:rsid w:val="00023651"/>
    <w:rsid w:val="0003218A"/>
    <w:rsid w:val="00037CF3"/>
    <w:rsid w:val="00041AAC"/>
    <w:rsid w:val="000444F7"/>
    <w:rsid w:val="00046112"/>
    <w:rsid w:val="00047FB5"/>
    <w:rsid w:val="00051508"/>
    <w:rsid w:val="00052950"/>
    <w:rsid w:val="0005381C"/>
    <w:rsid w:val="000563FF"/>
    <w:rsid w:val="00057205"/>
    <w:rsid w:val="000615B0"/>
    <w:rsid w:val="00065133"/>
    <w:rsid w:val="0006675C"/>
    <w:rsid w:val="0006765C"/>
    <w:rsid w:val="00075219"/>
    <w:rsid w:val="000807C9"/>
    <w:rsid w:val="00087B07"/>
    <w:rsid w:val="00094EF9"/>
    <w:rsid w:val="000954E5"/>
    <w:rsid w:val="000958C2"/>
    <w:rsid w:val="000A028C"/>
    <w:rsid w:val="000A642F"/>
    <w:rsid w:val="000A744F"/>
    <w:rsid w:val="000B088C"/>
    <w:rsid w:val="000B23ED"/>
    <w:rsid w:val="000B2FB1"/>
    <w:rsid w:val="000B44B1"/>
    <w:rsid w:val="000B4C15"/>
    <w:rsid w:val="000B5112"/>
    <w:rsid w:val="000B521E"/>
    <w:rsid w:val="000C0699"/>
    <w:rsid w:val="000C4C6E"/>
    <w:rsid w:val="000C7F3F"/>
    <w:rsid w:val="000D0FBF"/>
    <w:rsid w:val="000D2BE2"/>
    <w:rsid w:val="000D4A38"/>
    <w:rsid w:val="000E151D"/>
    <w:rsid w:val="000F06F6"/>
    <w:rsid w:val="000F442D"/>
    <w:rsid w:val="000F6F47"/>
    <w:rsid w:val="0010028A"/>
    <w:rsid w:val="0010346E"/>
    <w:rsid w:val="00106B74"/>
    <w:rsid w:val="001071AB"/>
    <w:rsid w:val="00110B5D"/>
    <w:rsid w:val="00112AED"/>
    <w:rsid w:val="00113EE4"/>
    <w:rsid w:val="001209C0"/>
    <w:rsid w:val="00120A69"/>
    <w:rsid w:val="001215E1"/>
    <w:rsid w:val="00121926"/>
    <w:rsid w:val="00123FA7"/>
    <w:rsid w:val="00125E8E"/>
    <w:rsid w:val="00134979"/>
    <w:rsid w:val="0013571C"/>
    <w:rsid w:val="0013613D"/>
    <w:rsid w:val="001362B6"/>
    <w:rsid w:val="00137982"/>
    <w:rsid w:val="0014331E"/>
    <w:rsid w:val="00143F20"/>
    <w:rsid w:val="001447DE"/>
    <w:rsid w:val="0014650B"/>
    <w:rsid w:val="00147194"/>
    <w:rsid w:val="001477BA"/>
    <w:rsid w:val="001545E6"/>
    <w:rsid w:val="00154D9C"/>
    <w:rsid w:val="0016477F"/>
    <w:rsid w:val="00174202"/>
    <w:rsid w:val="00174F0E"/>
    <w:rsid w:val="00175603"/>
    <w:rsid w:val="00177DCA"/>
    <w:rsid w:val="00181F03"/>
    <w:rsid w:val="00182C4F"/>
    <w:rsid w:val="001867E7"/>
    <w:rsid w:val="00191AFA"/>
    <w:rsid w:val="00195170"/>
    <w:rsid w:val="0019564D"/>
    <w:rsid w:val="001A06A6"/>
    <w:rsid w:val="001A1277"/>
    <w:rsid w:val="001A27D9"/>
    <w:rsid w:val="001A4138"/>
    <w:rsid w:val="001B0D27"/>
    <w:rsid w:val="001B198F"/>
    <w:rsid w:val="001B70FE"/>
    <w:rsid w:val="001B7809"/>
    <w:rsid w:val="001C19ED"/>
    <w:rsid w:val="001C36F1"/>
    <w:rsid w:val="001C3988"/>
    <w:rsid w:val="001C4A6C"/>
    <w:rsid w:val="001D065B"/>
    <w:rsid w:val="001D2875"/>
    <w:rsid w:val="001D6F1C"/>
    <w:rsid w:val="001F003D"/>
    <w:rsid w:val="001F00D7"/>
    <w:rsid w:val="001F3A2A"/>
    <w:rsid w:val="00201A58"/>
    <w:rsid w:val="00206715"/>
    <w:rsid w:val="002068D7"/>
    <w:rsid w:val="00217F0C"/>
    <w:rsid w:val="00221BDB"/>
    <w:rsid w:val="0023182D"/>
    <w:rsid w:val="00235B77"/>
    <w:rsid w:val="002374F8"/>
    <w:rsid w:val="00237864"/>
    <w:rsid w:val="00245A30"/>
    <w:rsid w:val="00250F95"/>
    <w:rsid w:val="00253D67"/>
    <w:rsid w:val="002546E0"/>
    <w:rsid w:val="00254B5D"/>
    <w:rsid w:val="0025702B"/>
    <w:rsid w:val="0026112A"/>
    <w:rsid w:val="0026269D"/>
    <w:rsid w:val="00262DF4"/>
    <w:rsid w:val="00265CB0"/>
    <w:rsid w:val="002671A1"/>
    <w:rsid w:val="002740F0"/>
    <w:rsid w:val="00274939"/>
    <w:rsid w:val="002809A5"/>
    <w:rsid w:val="00292452"/>
    <w:rsid w:val="00292879"/>
    <w:rsid w:val="0029331C"/>
    <w:rsid w:val="0029394E"/>
    <w:rsid w:val="002A6C8A"/>
    <w:rsid w:val="002B2311"/>
    <w:rsid w:val="002B3627"/>
    <w:rsid w:val="002B6714"/>
    <w:rsid w:val="002B6A37"/>
    <w:rsid w:val="002C0270"/>
    <w:rsid w:val="002C0A56"/>
    <w:rsid w:val="002C2A1D"/>
    <w:rsid w:val="002C54B5"/>
    <w:rsid w:val="002C738D"/>
    <w:rsid w:val="002D14B5"/>
    <w:rsid w:val="002D34D5"/>
    <w:rsid w:val="002D772A"/>
    <w:rsid w:val="002E2E77"/>
    <w:rsid w:val="002E7AE3"/>
    <w:rsid w:val="002E7BC5"/>
    <w:rsid w:val="00304FCE"/>
    <w:rsid w:val="00311A50"/>
    <w:rsid w:val="00312ED2"/>
    <w:rsid w:val="00320A9D"/>
    <w:rsid w:val="00325494"/>
    <w:rsid w:val="003265CE"/>
    <w:rsid w:val="00327296"/>
    <w:rsid w:val="00327E60"/>
    <w:rsid w:val="00333BC3"/>
    <w:rsid w:val="0033798C"/>
    <w:rsid w:val="00343430"/>
    <w:rsid w:val="003460BC"/>
    <w:rsid w:val="003466FC"/>
    <w:rsid w:val="00346736"/>
    <w:rsid w:val="00346982"/>
    <w:rsid w:val="00352CBB"/>
    <w:rsid w:val="00353F56"/>
    <w:rsid w:val="003541FE"/>
    <w:rsid w:val="0036181F"/>
    <w:rsid w:val="00364542"/>
    <w:rsid w:val="00371244"/>
    <w:rsid w:val="00373035"/>
    <w:rsid w:val="00373635"/>
    <w:rsid w:val="00374C0D"/>
    <w:rsid w:val="00375B08"/>
    <w:rsid w:val="00385D08"/>
    <w:rsid w:val="003910BF"/>
    <w:rsid w:val="00391717"/>
    <w:rsid w:val="00392F98"/>
    <w:rsid w:val="00392FE8"/>
    <w:rsid w:val="003934B4"/>
    <w:rsid w:val="00395A35"/>
    <w:rsid w:val="003A5378"/>
    <w:rsid w:val="003A5406"/>
    <w:rsid w:val="003B48C1"/>
    <w:rsid w:val="003C0006"/>
    <w:rsid w:val="003C3C75"/>
    <w:rsid w:val="003D39D1"/>
    <w:rsid w:val="003D7458"/>
    <w:rsid w:val="003E126E"/>
    <w:rsid w:val="003E1F07"/>
    <w:rsid w:val="003E448C"/>
    <w:rsid w:val="003E615D"/>
    <w:rsid w:val="003E6EE0"/>
    <w:rsid w:val="003F1D0D"/>
    <w:rsid w:val="003F1E28"/>
    <w:rsid w:val="003F3A2E"/>
    <w:rsid w:val="003F6E69"/>
    <w:rsid w:val="00406269"/>
    <w:rsid w:val="0040648F"/>
    <w:rsid w:val="004078C7"/>
    <w:rsid w:val="00410990"/>
    <w:rsid w:val="00415ADD"/>
    <w:rsid w:val="004236E9"/>
    <w:rsid w:val="00431CE5"/>
    <w:rsid w:val="004321F7"/>
    <w:rsid w:val="004329A7"/>
    <w:rsid w:val="00434BF2"/>
    <w:rsid w:val="0043706D"/>
    <w:rsid w:val="004371E6"/>
    <w:rsid w:val="00443457"/>
    <w:rsid w:val="004451F3"/>
    <w:rsid w:val="0045753F"/>
    <w:rsid w:val="004634C5"/>
    <w:rsid w:val="00463FCA"/>
    <w:rsid w:val="0046671B"/>
    <w:rsid w:val="00474D78"/>
    <w:rsid w:val="00474FFF"/>
    <w:rsid w:val="004777A9"/>
    <w:rsid w:val="00477E2F"/>
    <w:rsid w:val="00482212"/>
    <w:rsid w:val="004920E1"/>
    <w:rsid w:val="004932F5"/>
    <w:rsid w:val="00497793"/>
    <w:rsid w:val="00497F3B"/>
    <w:rsid w:val="004A7040"/>
    <w:rsid w:val="004B17E9"/>
    <w:rsid w:val="004B2C8D"/>
    <w:rsid w:val="004B38C5"/>
    <w:rsid w:val="004B52AF"/>
    <w:rsid w:val="004C58EA"/>
    <w:rsid w:val="004C70B7"/>
    <w:rsid w:val="004C7587"/>
    <w:rsid w:val="004D30C1"/>
    <w:rsid w:val="004D4C71"/>
    <w:rsid w:val="004D7257"/>
    <w:rsid w:val="004F0646"/>
    <w:rsid w:val="004F27A9"/>
    <w:rsid w:val="00500701"/>
    <w:rsid w:val="00502381"/>
    <w:rsid w:val="005026D6"/>
    <w:rsid w:val="00503354"/>
    <w:rsid w:val="00504F50"/>
    <w:rsid w:val="005056EB"/>
    <w:rsid w:val="00506485"/>
    <w:rsid w:val="0051370A"/>
    <w:rsid w:val="00515955"/>
    <w:rsid w:val="00516CC6"/>
    <w:rsid w:val="005173D5"/>
    <w:rsid w:val="00524D0E"/>
    <w:rsid w:val="0052534F"/>
    <w:rsid w:val="00533767"/>
    <w:rsid w:val="00533C5C"/>
    <w:rsid w:val="0053436D"/>
    <w:rsid w:val="005477F0"/>
    <w:rsid w:val="00547E98"/>
    <w:rsid w:val="00551FDE"/>
    <w:rsid w:val="00552263"/>
    <w:rsid w:val="00553170"/>
    <w:rsid w:val="005563FB"/>
    <w:rsid w:val="00561355"/>
    <w:rsid w:val="0056340F"/>
    <w:rsid w:val="005658AB"/>
    <w:rsid w:val="005665A8"/>
    <w:rsid w:val="00566DEF"/>
    <w:rsid w:val="00573613"/>
    <w:rsid w:val="00573F70"/>
    <w:rsid w:val="005740AB"/>
    <w:rsid w:val="005810BE"/>
    <w:rsid w:val="005831D9"/>
    <w:rsid w:val="005870D9"/>
    <w:rsid w:val="005932F0"/>
    <w:rsid w:val="00595F03"/>
    <w:rsid w:val="005A32C8"/>
    <w:rsid w:val="005B2193"/>
    <w:rsid w:val="005B26DC"/>
    <w:rsid w:val="005B6D1A"/>
    <w:rsid w:val="005C3B79"/>
    <w:rsid w:val="005C5B0D"/>
    <w:rsid w:val="005C5D1A"/>
    <w:rsid w:val="005D05EF"/>
    <w:rsid w:val="005D1ED5"/>
    <w:rsid w:val="005D1FB2"/>
    <w:rsid w:val="005D4D35"/>
    <w:rsid w:val="005D6CBC"/>
    <w:rsid w:val="005E3D2E"/>
    <w:rsid w:val="005E5A29"/>
    <w:rsid w:val="005E69CF"/>
    <w:rsid w:val="005F19D4"/>
    <w:rsid w:val="005F3502"/>
    <w:rsid w:val="005F527F"/>
    <w:rsid w:val="00605405"/>
    <w:rsid w:val="0060655C"/>
    <w:rsid w:val="00606D8C"/>
    <w:rsid w:val="00611B86"/>
    <w:rsid w:val="00612180"/>
    <w:rsid w:val="0061509F"/>
    <w:rsid w:val="006260D2"/>
    <w:rsid w:val="00632E1F"/>
    <w:rsid w:val="00636483"/>
    <w:rsid w:val="00643FEB"/>
    <w:rsid w:val="00653641"/>
    <w:rsid w:val="006547A5"/>
    <w:rsid w:val="0065534A"/>
    <w:rsid w:val="0066182C"/>
    <w:rsid w:val="00661936"/>
    <w:rsid w:val="00663C3F"/>
    <w:rsid w:val="006723F5"/>
    <w:rsid w:val="00672B1C"/>
    <w:rsid w:val="00676EE0"/>
    <w:rsid w:val="00677C87"/>
    <w:rsid w:val="0068308C"/>
    <w:rsid w:val="006862A9"/>
    <w:rsid w:val="00687514"/>
    <w:rsid w:val="0069238E"/>
    <w:rsid w:val="00692BB0"/>
    <w:rsid w:val="006A0B8F"/>
    <w:rsid w:val="006A12A0"/>
    <w:rsid w:val="006A3115"/>
    <w:rsid w:val="006A53BD"/>
    <w:rsid w:val="006B06CE"/>
    <w:rsid w:val="006C203C"/>
    <w:rsid w:val="006C39D3"/>
    <w:rsid w:val="006C5BEE"/>
    <w:rsid w:val="006C5CF2"/>
    <w:rsid w:val="006D1723"/>
    <w:rsid w:val="006D314B"/>
    <w:rsid w:val="006D6B54"/>
    <w:rsid w:val="006D6C7B"/>
    <w:rsid w:val="006D7D04"/>
    <w:rsid w:val="006E1EC4"/>
    <w:rsid w:val="006E46BE"/>
    <w:rsid w:val="006E54FA"/>
    <w:rsid w:val="006E7668"/>
    <w:rsid w:val="006F1356"/>
    <w:rsid w:val="006F5AC6"/>
    <w:rsid w:val="006F6B06"/>
    <w:rsid w:val="00700C14"/>
    <w:rsid w:val="007022ED"/>
    <w:rsid w:val="007061D6"/>
    <w:rsid w:val="00707DD2"/>
    <w:rsid w:val="00716992"/>
    <w:rsid w:val="00723FF6"/>
    <w:rsid w:val="00724B18"/>
    <w:rsid w:val="00730F88"/>
    <w:rsid w:val="00731F8D"/>
    <w:rsid w:val="00736EF8"/>
    <w:rsid w:val="00737A68"/>
    <w:rsid w:val="007440D5"/>
    <w:rsid w:val="007444DC"/>
    <w:rsid w:val="00745D8A"/>
    <w:rsid w:val="007469ED"/>
    <w:rsid w:val="00751724"/>
    <w:rsid w:val="00752BF3"/>
    <w:rsid w:val="00753178"/>
    <w:rsid w:val="007544EB"/>
    <w:rsid w:val="00761385"/>
    <w:rsid w:val="00764EEA"/>
    <w:rsid w:val="00765598"/>
    <w:rsid w:val="0077218A"/>
    <w:rsid w:val="007746C4"/>
    <w:rsid w:val="00794833"/>
    <w:rsid w:val="00796C98"/>
    <w:rsid w:val="00796FF3"/>
    <w:rsid w:val="00797CF0"/>
    <w:rsid w:val="007A7450"/>
    <w:rsid w:val="007B09B9"/>
    <w:rsid w:val="007B3C98"/>
    <w:rsid w:val="007B7722"/>
    <w:rsid w:val="007C1ACC"/>
    <w:rsid w:val="007C3B87"/>
    <w:rsid w:val="007C6313"/>
    <w:rsid w:val="007D233D"/>
    <w:rsid w:val="007D5482"/>
    <w:rsid w:val="007D6938"/>
    <w:rsid w:val="007D6EA5"/>
    <w:rsid w:val="007E4CFC"/>
    <w:rsid w:val="007E6340"/>
    <w:rsid w:val="007E6CA5"/>
    <w:rsid w:val="007F203E"/>
    <w:rsid w:val="007F3DBD"/>
    <w:rsid w:val="0080039C"/>
    <w:rsid w:val="00802A23"/>
    <w:rsid w:val="00812411"/>
    <w:rsid w:val="008145E2"/>
    <w:rsid w:val="00815A51"/>
    <w:rsid w:val="00835C94"/>
    <w:rsid w:val="008377F5"/>
    <w:rsid w:val="00842B43"/>
    <w:rsid w:val="00847DF4"/>
    <w:rsid w:val="00857590"/>
    <w:rsid w:val="00860073"/>
    <w:rsid w:val="00862891"/>
    <w:rsid w:val="008635EB"/>
    <w:rsid w:val="00864E88"/>
    <w:rsid w:val="00871758"/>
    <w:rsid w:val="008751FC"/>
    <w:rsid w:val="00876A75"/>
    <w:rsid w:val="008832FB"/>
    <w:rsid w:val="00892F23"/>
    <w:rsid w:val="008A52F5"/>
    <w:rsid w:val="008A6A94"/>
    <w:rsid w:val="008B0FAC"/>
    <w:rsid w:val="008B15AE"/>
    <w:rsid w:val="008B1EEB"/>
    <w:rsid w:val="008B3E5B"/>
    <w:rsid w:val="008C022B"/>
    <w:rsid w:val="008C35BC"/>
    <w:rsid w:val="008C6D1A"/>
    <w:rsid w:val="008C7474"/>
    <w:rsid w:val="008D17CE"/>
    <w:rsid w:val="008D283F"/>
    <w:rsid w:val="008D442F"/>
    <w:rsid w:val="008D7643"/>
    <w:rsid w:val="008E112D"/>
    <w:rsid w:val="008E4176"/>
    <w:rsid w:val="008E5041"/>
    <w:rsid w:val="008F1024"/>
    <w:rsid w:val="008F41F0"/>
    <w:rsid w:val="008F4560"/>
    <w:rsid w:val="00900ED5"/>
    <w:rsid w:val="009016BB"/>
    <w:rsid w:val="00901BF5"/>
    <w:rsid w:val="00901D40"/>
    <w:rsid w:val="00903BB6"/>
    <w:rsid w:val="00904E64"/>
    <w:rsid w:val="009054C9"/>
    <w:rsid w:val="00906740"/>
    <w:rsid w:val="00906AA0"/>
    <w:rsid w:val="00910AF6"/>
    <w:rsid w:val="0091161E"/>
    <w:rsid w:val="009124D7"/>
    <w:rsid w:val="00912F39"/>
    <w:rsid w:val="00913A03"/>
    <w:rsid w:val="0091463A"/>
    <w:rsid w:val="009200BF"/>
    <w:rsid w:val="00925E57"/>
    <w:rsid w:val="00927E36"/>
    <w:rsid w:val="0093713E"/>
    <w:rsid w:val="00941E95"/>
    <w:rsid w:val="0094223A"/>
    <w:rsid w:val="00942FCB"/>
    <w:rsid w:val="00947353"/>
    <w:rsid w:val="009509A9"/>
    <w:rsid w:val="00954276"/>
    <w:rsid w:val="0095577E"/>
    <w:rsid w:val="00983AAD"/>
    <w:rsid w:val="00986CC5"/>
    <w:rsid w:val="00987C94"/>
    <w:rsid w:val="00990246"/>
    <w:rsid w:val="00992EBB"/>
    <w:rsid w:val="009953C3"/>
    <w:rsid w:val="009A61C7"/>
    <w:rsid w:val="009B2229"/>
    <w:rsid w:val="009B2B1E"/>
    <w:rsid w:val="009B32D8"/>
    <w:rsid w:val="009B3A5F"/>
    <w:rsid w:val="009B3BF0"/>
    <w:rsid w:val="009B45D9"/>
    <w:rsid w:val="009B544A"/>
    <w:rsid w:val="009C09EE"/>
    <w:rsid w:val="009C0E8D"/>
    <w:rsid w:val="009C1880"/>
    <w:rsid w:val="009C1AF0"/>
    <w:rsid w:val="009D0546"/>
    <w:rsid w:val="009E136D"/>
    <w:rsid w:val="009E3B44"/>
    <w:rsid w:val="009E6D81"/>
    <w:rsid w:val="009F06F1"/>
    <w:rsid w:val="009F6B1E"/>
    <w:rsid w:val="00A01647"/>
    <w:rsid w:val="00A1751E"/>
    <w:rsid w:val="00A22D97"/>
    <w:rsid w:val="00A262F7"/>
    <w:rsid w:val="00A320EA"/>
    <w:rsid w:val="00A337C4"/>
    <w:rsid w:val="00A36A33"/>
    <w:rsid w:val="00A5054E"/>
    <w:rsid w:val="00A5227A"/>
    <w:rsid w:val="00A65511"/>
    <w:rsid w:val="00A656A2"/>
    <w:rsid w:val="00A67FA8"/>
    <w:rsid w:val="00A704A2"/>
    <w:rsid w:val="00A708E2"/>
    <w:rsid w:val="00A71708"/>
    <w:rsid w:val="00A726CC"/>
    <w:rsid w:val="00A75935"/>
    <w:rsid w:val="00A75D56"/>
    <w:rsid w:val="00A81D0E"/>
    <w:rsid w:val="00A847DD"/>
    <w:rsid w:val="00A85999"/>
    <w:rsid w:val="00A86985"/>
    <w:rsid w:val="00A87D55"/>
    <w:rsid w:val="00A91121"/>
    <w:rsid w:val="00A92E86"/>
    <w:rsid w:val="00A96D7A"/>
    <w:rsid w:val="00A96F3C"/>
    <w:rsid w:val="00AB15B9"/>
    <w:rsid w:val="00AB2258"/>
    <w:rsid w:val="00AB57EB"/>
    <w:rsid w:val="00AB66EC"/>
    <w:rsid w:val="00AB74B5"/>
    <w:rsid w:val="00AB7C51"/>
    <w:rsid w:val="00AC21B3"/>
    <w:rsid w:val="00AC23BD"/>
    <w:rsid w:val="00AC2FCC"/>
    <w:rsid w:val="00AC4191"/>
    <w:rsid w:val="00AD5676"/>
    <w:rsid w:val="00AD60CB"/>
    <w:rsid w:val="00AD782A"/>
    <w:rsid w:val="00AD7A41"/>
    <w:rsid w:val="00AE00AD"/>
    <w:rsid w:val="00AE32FA"/>
    <w:rsid w:val="00AE7DFE"/>
    <w:rsid w:val="00AF16C2"/>
    <w:rsid w:val="00AF447D"/>
    <w:rsid w:val="00AF495C"/>
    <w:rsid w:val="00AF49C6"/>
    <w:rsid w:val="00AF7D41"/>
    <w:rsid w:val="00B00147"/>
    <w:rsid w:val="00B02DB4"/>
    <w:rsid w:val="00B03809"/>
    <w:rsid w:val="00B05826"/>
    <w:rsid w:val="00B11933"/>
    <w:rsid w:val="00B16981"/>
    <w:rsid w:val="00B25554"/>
    <w:rsid w:val="00B3125D"/>
    <w:rsid w:val="00B31A9A"/>
    <w:rsid w:val="00B344F6"/>
    <w:rsid w:val="00B366D9"/>
    <w:rsid w:val="00B41BD1"/>
    <w:rsid w:val="00B45281"/>
    <w:rsid w:val="00B478B9"/>
    <w:rsid w:val="00B53EC2"/>
    <w:rsid w:val="00B554AD"/>
    <w:rsid w:val="00B6562A"/>
    <w:rsid w:val="00B65CE9"/>
    <w:rsid w:val="00B65E76"/>
    <w:rsid w:val="00B8446F"/>
    <w:rsid w:val="00B86073"/>
    <w:rsid w:val="00B86731"/>
    <w:rsid w:val="00B957F1"/>
    <w:rsid w:val="00BA276A"/>
    <w:rsid w:val="00BA3B00"/>
    <w:rsid w:val="00BA4E49"/>
    <w:rsid w:val="00BB2AF7"/>
    <w:rsid w:val="00BB64FB"/>
    <w:rsid w:val="00BC1D7F"/>
    <w:rsid w:val="00BC5F94"/>
    <w:rsid w:val="00BD1E88"/>
    <w:rsid w:val="00BE0C53"/>
    <w:rsid w:val="00BE13F6"/>
    <w:rsid w:val="00BE7889"/>
    <w:rsid w:val="00BE7CFC"/>
    <w:rsid w:val="00BF0004"/>
    <w:rsid w:val="00BF1D45"/>
    <w:rsid w:val="00BF4025"/>
    <w:rsid w:val="00BF425C"/>
    <w:rsid w:val="00BF4DEE"/>
    <w:rsid w:val="00C02053"/>
    <w:rsid w:val="00C02A7F"/>
    <w:rsid w:val="00C03D44"/>
    <w:rsid w:val="00C1095F"/>
    <w:rsid w:val="00C12357"/>
    <w:rsid w:val="00C15DA7"/>
    <w:rsid w:val="00C2145C"/>
    <w:rsid w:val="00C2433C"/>
    <w:rsid w:val="00C25182"/>
    <w:rsid w:val="00C26E45"/>
    <w:rsid w:val="00C30215"/>
    <w:rsid w:val="00C3262D"/>
    <w:rsid w:val="00C35434"/>
    <w:rsid w:val="00C41A6F"/>
    <w:rsid w:val="00C45DC1"/>
    <w:rsid w:val="00C512AE"/>
    <w:rsid w:val="00C5365B"/>
    <w:rsid w:val="00C54F4B"/>
    <w:rsid w:val="00C55E0A"/>
    <w:rsid w:val="00C60826"/>
    <w:rsid w:val="00C60D2E"/>
    <w:rsid w:val="00C61B69"/>
    <w:rsid w:val="00C705E7"/>
    <w:rsid w:val="00C7273E"/>
    <w:rsid w:val="00C73A55"/>
    <w:rsid w:val="00C75B0C"/>
    <w:rsid w:val="00C77D32"/>
    <w:rsid w:val="00C81CA5"/>
    <w:rsid w:val="00C833EC"/>
    <w:rsid w:val="00C862C5"/>
    <w:rsid w:val="00C94507"/>
    <w:rsid w:val="00C9495E"/>
    <w:rsid w:val="00CA4476"/>
    <w:rsid w:val="00CA626C"/>
    <w:rsid w:val="00CA64B3"/>
    <w:rsid w:val="00CA7D67"/>
    <w:rsid w:val="00CB4567"/>
    <w:rsid w:val="00CB72A0"/>
    <w:rsid w:val="00CC1776"/>
    <w:rsid w:val="00CC4824"/>
    <w:rsid w:val="00CD0AC4"/>
    <w:rsid w:val="00CD2EFA"/>
    <w:rsid w:val="00CD30AA"/>
    <w:rsid w:val="00CD35B3"/>
    <w:rsid w:val="00CD66FD"/>
    <w:rsid w:val="00CE1066"/>
    <w:rsid w:val="00CE7577"/>
    <w:rsid w:val="00CF063A"/>
    <w:rsid w:val="00CF76D5"/>
    <w:rsid w:val="00CF7AF9"/>
    <w:rsid w:val="00D04037"/>
    <w:rsid w:val="00D07418"/>
    <w:rsid w:val="00D10F7C"/>
    <w:rsid w:val="00D1283F"/>
    <w:rsid w:val="00D138AB"/>
    <w:rsid w:val="00D15832"/>
    <w:rsid w:val="00D172D5"/>
    <w:rsid w:val="00D21A4E"/>
    <w:rsid w:val="00D22B2F"/>
    <w:rsid w:val="00D230C8"/>
    <w:rsid w:val="00D23A74"/>
    <w:rsid w:val="00D2433E"/>
    <w:rsid w:val="00D25D02"/>
    <w:rsid w:val="00D2742F"/>
    <w:rsid w:val="00D27D72"/>
    <w:rsid w:val="00D300DA"/>
    <w:rsid w:val="00D300EB"/>
    <w:rsid w:val="00D3025F"/>
    <w:rsid w:val="00D33824"/>
    <w:rsid w:val="00D36923"/>
    <w:rsid w:val="00D40304"/>
    <w:rsid w:val="00D41A7C"/>
    <w:rsid w:val="00D44989"/>
    <w:rsid w:val="00D50A0C"/>
    <w:rsid w:val="00D514F3"/>
    <w:rsid w:val="00D54CFE"/>
    <w:rsid w:val="00D55DF4"/>
    <w:rsid w:val="00D56535"/>
    <w:rsid w:val="00D6030C"/>
    <w:rsid w:val="00D705A5"/>
    <w:rsid w:val="00D71B92"/>
    <w:rsid w:val="00D75E24"/>
    <w:rsid w:val="00D77252"/>
    <w:rsid w:val="00D83FD5"/>
    <w:rsid w:val="00D92192"/>
    <w:rsid w:val="00D92C45"/>
    <w:rsid w:val="00D941C7"/>
    <w:rsid w:val="00D96D17"/>
    <w:rsid w:val="00DA1DD9"/>
    <w:rsid w:val="00DA2176"/>
    <w:rsid w:val="00DA2C84"/>
    <w:rsid w:val="00DA37A9"/>
    <w:rsid w:val="00DB3C65"/>
    <w:rsid w:val="00DC2B76"/>
    <w:rsid w:val="00DD5B23"/>
    <w:rsid w:val="00DE086F"/>
    <w:rsid w:val="00DE3F56"/>
    <w:rsid w:val="00DE6778"/>
    <w:rsid w:val="00DE765E"/>
    <w:rsid w:val="00DF15E5"/>
    <w:rsid w:val="00DF4C94"/>
    <w:rsid w:val="00DF730F"/>
    <w:rsid w:val="00E01664"/>
    <w:rsid w:val="00E05670"/>
    <w:rsid w:val="00E12425"/>
    <w:rsid w:val="00E15FBF"/>
    <w:rsid w:val="00E17B38"/>
    <w:rsid w:val="00E228F5"/>
    <w:rsid w:val="00E24C75"/>
    <w:rsid w:val="00E3389E"/>
    <w:rsid w:val="00E40BE8"/>
    <w:rsid w:val="00E45397"/>
    <w:rsid w:val="00E549FF"/>
    <w:rsid w:val="00E54A5E"/>
    <w:rsid w:val="00E569EB"/>
    <w:rsid w:val="00E574BE"/>
    <w:rsid w:val="00E65DBD"/>
    <w:rsid w:val="00E668F6"/>
    <w:rsid w:val="00E7024A"/>
    <w:rsid w:val="00E737A9"/>
    <w:rsid w:val="00E77746"/>
    <w:rsid w:val="00E80FC1"/>
    <w:rsid w:val="00E83BEC"/>
    <w:rsid w:val="00E852DA"/>
    <w:rsid w:val="00E87D65"/>
    <w:rsid w:val="00E91DB2"/>
    <w:rsid w:val="00E93245"/>
    <w:rsid w:val="00E947D7"/>
    <w:rsid w:val="00E974EB"/>
    <w:rsid w:val="00E97A60"/>
    <w:rsid w:val="00EA3953"/>
    <w:rsid w:val="00EA40D9"/>
    <w:rsid w:val="00EA5546"/>
    <w:rsid w:val="00EB44CA"/>
    <w:rsid w:val="00EB62C2"/>
    <w:rsid w:val="00EB694F"/>
    <w:rsid w:val="00EB6980"/>
    <w:rsid w:val="00EC01F2"/>
    <w:rsid w:val="00EC1D8E"/>
    <w:rsid w:val="00EC255B"/>
    <w:rsid w:val="00ED2BF9"/>
    <w:rsid w:val="00ED4457"/>
    <w:rsid w:val="00ED5D8E"/>
    <w:rsid w:val="00EE167D"/>
    <w:rsid w:val="00EE1A32"/>
    <w:rsid w:val="00EE63CE"/>
    <w:rsid w:val="00EF5813"/>
    <w:rsid w:val="00EF6E98"/>
    <w:rsid w:val="00F06F33"/>
    <w:rsid w:val="00F1041C"/>
    <w:rsid w:val="00F15211"/>
    <w:rsid w:val="00F21338"/>
    <w:rsid w:val="00F2364E"/>
    <w:rsid w:val="00F33A14"/>
    <w:rsid w:val="00F347EF"/>
    <w:rsid w:val="00F34C33"/>
    <w:rsid w:val="00F34EF6"/>
    <w:rsid w:val="00F3545D"/>
    <w:rsid w:val="00F35EDA"/>
    <w:rsid w:val="00F40FDB"/>
    <w:rsid w:val="00F50BB6"/>
    <w:rsid w:val="00F50F86"/>
    <w:rsid w:val="00F52828"/>
    <w:rsid w:val="00F52ED8"/>
    <w:rsid w:val="00F53364"/>
    <w:rsid w:val="00F555A3"/>
    <w:rsid w:val="00F5726D"/>
    <w:rsid w:val="00F70046"/>
    <w:rsid w:val="00F7457B"/>
    <w:rsid w:val="00F77A05"/>
    <w:rsid w:val="00F80796"/>
    <w:rsid w:val="00F84A51"/>
    <w:rsid w:val="00F853E7"/>
    <w:rsid w:val="00F85BC5"/>
    <w:rsid w:val="00F87256"/>
    <w:rsid w:val="00F91A1B"/>
    <w:rsid w:val="00F94AE6"/>
    <w:rsid w:val="00FA335C"/>
    <w:rsid w:val="00FB0693"/>
    <w:rsid w:val="00FB1AC7"/>
    <w:rsid w:val="00FB3062"/>
    <w:rsid w:val="00FB44BB"/>
    <w:rsid w:val="00FB4E88"/>
    <w:rsid w:val="00FB5F53"/>
    <w:rsid w:val="00FB759C"/>
    <w:rsid w:val="00FC2006"/>
    <w:rsid w:val="00FC39B6"/>
    <w:rsid w:val="00FC7088"/>
    <w:rsid w:val="00FD0951"/>
    <w:rsid w:val="00FD5510"/>
    <w:rsid w:val="00FF1257"/>
    <w:rsid w:val="00FF287C"/>
    <w:rsid w:val="1BFB5A09"/>
    <w:rsid w:val="3FFF0415"/>
    <w:rsid w:val="4FFBD856"/>
    <w:rsid w:val="73EEDC23"/>
    <w:rsid w:val="76FFE985"/>
    <w:rsid w:val="7A4DDD63"/>
    <w:rsid w:val="7DEF47D9"/>
    <w:rsid w:val="7FE5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D3F4"/>
  <w15:docId w15:val="{447A4181-0685-4182-95B6-103C29B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A5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EF6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EF6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Mapadokumentu">
    <w:name w:val="Document Map"/>
    <w:basedOn w:val="Normalny"/>
    <w:qFormat/>
    <w:rPr>
      <w:rFonts w:ascii="Tahoma" w:eastAsia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Pr>
      <w:rFonts w:ascii="Courier New" w:eastAsia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uiPriority w:val="99"/>
    <w:qFormat/>
    <w:pPr>
      <w:spacing w:before="100" w:after="119"/>
    </w:p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Symbol" w:hAnsi="Symbol" w:cs="Symbol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  <w:rPr>
      <w:rFonts w:ascii="Symbol" w:eastAsia="Symbol" w:hAnsi="Symbol" w:cs="Symbol"/>
    </w:rPr>
  </w:style>
  <w:style w:type="character" w:customStyle="1" w:styleId="WW8Num45z1">
    <w:name w:val="WW8Num45z1"/>
    <w:qFormat/>
    <w:rPr>
      <w:rFonts w:ascii="Courier New" w:eastAsia="Courier New" w:hAnsi="Courier New" w:cs="Courier New"/>
    </w:rPr>
  </w:style>
  <w:style w:type="character" w:customStyle="1" w:styleId="WW8Num45z2">
    <w:name w:val="WW8Num45z2"/>
    <w:qFormat/>
    <w:rPr>
      <w:rFonts w:ascii="Wingdings" w:eastAsia="Wingdings" w:hAnsi="Wingdings" w:cs="Wingdings"/>
    </w:rPr>
  </w:style>
  <w:style w:type="character" w:customStyle="1" w:styleId="WW8Num46z0">
    <w:name w:val="WW8Num46z0"/>
    <w:qFormat/>
    <w:rPr>
      <w:rFonts w:ascii="Symbol" w:eastAsia="Symbol" w:hAnsi="Symbol" w:cs="Symbol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Symbol" w:eastAsia="Symbol" w:hAnsi="Symbol" w:cs="Symbol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Pr>
      <w:sz w:val="20"/>
      <w:szCs w:val="20"/>
    </w:rPr>
  </w:style>
  <w:style w:type="character" w:customStyle="1" w:styleId="WWCharLFO4LVL6">
    <w:name w:val="WW_CharLFO4LVL6"/>
    <w:qFormat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6LVL3">
    <w:name w:val="WW_CharLFO6LVL3"/>
    <w:qFormat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</w:style>
  <w:style w:type="character" w:customStyle="1" w:styleId="WWCharLFO7LVL1">
    <w:name w:val="WW_CharLFO7LVL1"/>
    <w:qFormat/>
    <w:rPr>
      <w:sz w:val="18"/>
      <w:szCs w:val="18"/>
      <w:u w:val="none"/>
    </w:rPr>
  </w:style>
  <w:style w:type="character" w:customStyle="1" w:styleId="WWCharLFO9LVL1">
    <w:name w:val="WW_CharLFO9LVL1"/>
    <w:qFormat/>
  </w:style>
  <w:style w:type="character" w:customStyle="1" w:styleId="WWCharLFO10LVL1">
    <w:name w:val="WW_CharLFO10LVL1"/>
    <w:qFormat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</w:style>
  <w:style w:type="character" w:customStyle="1" w:styleId="WWCharLFO12LVL1">
    <w:name w:val="WW_CharLFO12LVL1"/>
    <w:qFormat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Pr>
      <w:color w:val="000000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color w:val="000000"/>
    </w:rPr>
  </w:style>
  <w:style w:type="character" w:customStyle="1" w:styleId="WWCharLFO18LVL1">
    <w:name w:val="WW_CharLFO18LVL1"/>
    <w:qFormat/>
    <w:rPr>
      <w:color w:val="000000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 w:cs="Wingdings"/>
    </w:rPr>
  </w:style>
  <w:style w:type="character" w:customStyle="1" w:styleId="WWCharLFO20LVL4">
    <w:name w:val="WW_CharLFO20LVL4"/>
    <w:qFormat/>
    <w:rPr>
      <w:rFonts w:ascii="Symbol" w:hAnsi="Symbol" w:cs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 w:cs="Wingdings"/>
    </w:rPr>
  </w:style>
  <w:style w:type="character" w:customStyle="1" w:styleId="WWCharLFO20LVL7">
    <w:name w:val="WW_CharLFO20LVL7"/>
    <w:qFormat/>
    <w:rPr>
      <w:rFonts w:ascii="Symbol" w:hAnsi="Symbol" w:cs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rFonts w:ascii="Symbol" w:hAnsi="Symbol" w:cs="Symbo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 w:cs="Wingdings"/>
    </w:rPr>
  </w:style>
  <w:style w:type="character" w:customStyle="1" w:styleId="WWCharLFO21LVL4">
    <w:name w:val="WW_CharLFO21LVL4"/>
    <w:qFormat/>
    <w:rPr>
      <w:rFonts w:ascii="Symbol" w:hAnsi="Symbol" w:cs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 w:cs="Wingdings"/>
    </w:rPr>
  </w:style>
  <w:style w:type="character" w:customStyle="1" w:styleId="WWCharLFO21LVL7">
    <w:name w:val="WW_CharLFO21LVL7"/>
    <w:qFormat/>
    <w:rPr>
      <w:rFonts w:ascii="Symbol" w:hAnsi="Symbol" w:cs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 w:cs="Wingdings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 w:cs="Wingdings"/>
    </w:rPr>
  </w:style>
  <w:style w:type="character" w:customStyle="1" w:styleId="WWCharLFO22LVL4">
    <w:name w:val="WW_CharLFO22LVL4"/>
    <w:qFormat/>
    <w:rPr>
      <w:rFonts w:ascii="Symbol" w:hAnsi="Symbol" w:cs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 w:cs="Wingdings"/>
    </w:rPr>
  </w:style>
  <w:style w:type="character" w:customStyle="1" w:styleId="WWCharLFO22LVL7">
    <w:name w:val="WW_CharLFO22LVL7"/>
    <w:qFormat/>
    <w:rPr>
      <w:rFonts w:ascii="Symbol" w:hAnsi="Symbol" w:cs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 w:cs="Wingdings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 w:cs="Wingdings"/>
    </w:rPr>
  </w:style>
  <w:style w:type="character" w:customStyle="1" w:styleId="WWCharLFO23LVL4">
    <w:name w:val="WW_CharLFO23LVL4"/>
    <w:qFormat/>
    <w:rPr>
      <w:rFonts w:ascii="Symbol" w:hAnsi="Symbol" w:cs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 w:cs="Wingdings"/>
    </w:rPr>
  </w:style>
  <w:style w:type="character" w:customStyle="1" w:styleId="WWCharLFO23LVL7">
    <w:name w:val="WW_CharLFO23LVL7"/>
    <w:qFormat/>
    <w:rPr>
      <w:rFonts w:ascii="Symbol" w:hAnsi="Symbol" w:cs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 w:cs="Wingdings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Symbol" w:hAnsi="Symbol" w:cs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Symbol" w:hAnsi="Symbol" w:cs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 w:cs="Wingdings"/>
    </w:rPr>
  </w:style>
  <w:style w:type="character" w:customStyle="1" w:styleId="WWCharLFO26LVL4">
    <w:name w:val="WW_CharLFO26LVL4"/>
    <w:qFormat/>
    <w:rPr>
      <w:rFonts w:ascii="Symbol" w:hAnsi="Symbol" w:cs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 w:cs="Wingdings"/>
    </w:rPr>
  </w:style>
  <w:style w:type="character" w:customStyle="1" w:styleId="WWCharLFO26LVL7">
    <w:name w:val="WW_CharLFO26LVL7"/>
    <w:qFormat/>
    <w:rPr>
      <w:rFonts w:ascii="Symbol" w:hAnsi="Symbol" w:cs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Wingdings" w:hAnsi="Wingdings" w:cs="Wingdings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 w:cs="Wingdings"/>
    </w:rPr>
  </w:style>
  <w:style w:type="character" w:customStyle="1" w:styleId="WWCharLFO27LVL4">
    <w:name w:val="WW_CharLFO27LVL4"/>
    <w:qFormat/>
    <w:rPr>
      <w:rFonts w:ascii="Symbol" w:hAnsi="Symbol" w:cs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 w:cs="Wingdings"/>
    </w:rPr>
  </w:style>
  <w:style w:type="character" w:customStyle="1" w:styleId="WWCharLFO27LVL7">
    <w:name w:val="WW_CharLFO27LVL7"/>
    <w:qFormat/>
    <w:rPr>
      <w:rFonts w:ascii="Symbol" w:hAnsi="Symbol" w:cs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 w:cs="Wingdings"/>
    </w:rPr>
  </w:style>
  <w:style w:type="character" w:customStyle="1" w:styleId="WWCharLFO28LVL1">
    <w:name w:val="WW_CharLFO28LVL1"/>
    <w:qFormat/>
    <w:rPr>
      <w:rFonts w:ascii="Symbol" w:hAnsi="Symbol" w:cs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 w:cs="Wingdings"/>
    </w:rPr>
  </w:style>
  <w:style w:type="character" w:customStyle="1" w:styleId="WWCharLFO28LVL4">
    <w:name w:val="WW_CharLFO28LVL4"/>
    <w:qFormat/>
    <w:rPr>
      <w:rFonts w:ascii="Symbol" w:hAnsi="Symbol" w:cs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 w:cs="Wingdings"/>
    </w:rPr>
  </w:style>
  <w:style w:type="character" w:customStyle="1" w:styleId="WWCharLFO28LVL7">
    <w:name w:val="WW_CharLFO28LVL7"/>
    <w:qFormat/>
    <w:rPr>
      <w:rFonts w:ascii="Symbol" w:hAnsi="Symbol" w:cs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 w:cs="Wingdings"/>
    </w:rPr>
  </w:style>
  <w:style w:type="character" w:customStyle="1" w:styleId="WWCharLFO29LVL1">
    <w:name w:val="WW_CharLFO29LVL1"/>
    <w:qFormat/>
    <w:rPr>
      <w:rFonts w:ascii="Symbol" w:hAnsi="Symbol" w:cs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 w:cs="Wingdings"/>
    </w:rPr>
  </w:style>
  <w:style w:type="character" w:customStyle="1" w:styleId="WWCharLFO29LVL4">
    <w:name w:val="WW_CharLFO29LVL4"/>
    <w:qFormat/>
    <w:rPr>
      <w:rFonts w:ascii="Symbol" w:hAnsi="Symbol" w:cs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 w:cs="Wingdings"/>
    </w:rPr>
  </w:style>
  <w:style w:type="character" w:customStyle="1" w:styleId="WWCharLFO29LVL7">
    <w:name w:val="WW_CharLFO29LVL7"/>
    <w:qFormat/>
    <w:rPr>
      <w:rFonts w:ascii="Symbol" w:hAnsi="Symbol" w:cs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 w:cs="Wingdings"/>
    </w:rPr>
  </w:style>
  <w:style w:type="character" w:customStyle="1" w:styleId="WWCharLFO30LVL1">
    <w:name w:val="WW_CharLFO30LVL1"/>
    <w:qFormat/>
    <w:rPr>
      <w:rFonts w:ascii="Symbol" w:hAnsi="Symbol" w:cs="Symbol"/>
    </w:rPr>
  </w:style>
  <w:style w:type="character" w:customStyle="1" w:styleId="WWCharLFO31LVL1">
    <w:name w:val="WW_CharLFO31LVL1"/>
    <w:qFormat/>
    <w:rPr>
      <w:rFonts w:ascii="Symbol" w:hAnsi="Symbol" w:cs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 w:cs="Wingdings"/>
    </w:rPr>
  </w:style>
  <w:style w:type="character" w:customStyle="1" w:styleId="WWCharLFO31LVL4">
    <w:name w:val="WW_CharLFO31LVL4"/>
    <w:qFormat/>
    <w:rPr>
      <w:rFonts w:ascii="Symbol" w:hAnsi="Symbol" w:cs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 w:cs="Wingdings"/>
    </w:rPr>
  </w:style>
  <w:style w:type="character" w:customStyle="1" w:styleId="WWCharLFO31LVL7">
    <w:name w:val="WW_CharLFO31LVL7"/>
    <w:qFormat/>
    <w:rPr>
      <w:rFonts w:ascii="Symbol" w:hAnsi="Symbol" w:cs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 w:cs="Wingdings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7LVL1">
    <w:name w:val="WW_CharLFO37LVL1"/>
    <w:qFormat/>
    <w:rPr>
      <w:rFonts w:ascii="Symbol" w:hAnsi="Symbol" w:cs="Symbol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 w:cs="Wingdings"/>
    </w:rPr>
  </w:style>
  <w:style w:type="character" w:customStyle="1" w:styleId="WWCharLFO37LVL4">
    <w:name w:val="WW_CharLFO37LVL4"/>
    <w:qFormat/>
    <w:rPr>
      <w:rFonts w:ascii="Symbol" w:hAnsi="Symbol" w:cs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 w:cs="Wingdings"/>
    </w:rPr>
  </w:style>
  <w:style w:type="character" w:customStyle="1" w:styleId="WWCharLFO37LVL7">
    <w:name w:val="WW_CharLFO37LVL7"/>
    <w:qFormat/>
    <w:rPr>
      <w:rFonts w:ascii="Symbol" w:hAnsi="Symbol" w:cs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 w:cs="Wingdings"/>
    </w:rPr>
  </w:style>
  <w:style w:type="character" w:customStyle="1" w:styleId="WWCharLFO38LVL1">
    <w:name w:val="WW_CharLFO38LVL1"/>
    <w:qFormat/>
  </w:style>
  <w:style w:type="character" w:customStyle="1" w:styleId="WWCharLFO41LVL1">
    <w:name w:val="WW_CharLFO41LVL1"/>
    <w:qFormat/>
    <w:rPr>
      <w:color w:val="000000"/>
    </w:rPr>
  </w:style>
  <w:style w:type="character" w:customStyle="1" w:styleId="WWCharLFO42LVL1">
    <w:name w:val="WW_CharLFO42LVL1"/>
    <w:qFormat/>
    <w:rPr>
      <w:rFonts w:ascii="Symbol" w:hAnsi="Symbol" w:cs="Symbol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 w:cs="Wingdings"/>
    </w:rPr>
  </w:style>
  <w:style w:type="character" w:customStyle="1" w:styleId="WWCharLFO42LVL4">
    <w:name w:val="WW_CharLFO42LVL4"/>
    <w:qFormat/>
    <w:rPr>
      <w:rFonts w:ascii="Symbol" w:hAnsi="Symbol" w:cs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 w:cs="Wingdings"/>
    </w:rPr>
  </w:style>
  <w:style w:type="character" w:customStyle="1" w:styleId="WWCharLFO42LVL7">
    <w:name w:val="WW_CharLFO42LVL7"/>
    <w:qFormat/>
    <w:rPr>
      <w:rFonts w:ascii="Symbol" w:hAnsi="Symbol" w:cs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 w:cs="Wingdings"/>
    </w:rPr>
  </w:style>
  <w:style w:type="character" w:customStyle="1" w:styleId="WWCharLFO44LVL1">
    <w:name w:val="WW_CharLFO44LVL1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Pr>
      <w:rFonts w:ascii="Courier New" w:hAnsi="Courier New" w:cs="Courier New"/>
    </w:rPr>
  </w:style>
  <w:style w:type="character" w:customStyle="1" w:styleId="WWCharLFO44LVL3">
    <w:name w:val="WW_CharLFO44LVL3"/>
    <w:qFormat/>
    <w:rPr>
      <w:rFonts w:ascii="Wingdings" w:hAnsi="Wingdings" w:cs="Wingdings"/>
    </w:rPr>
  </w:style>
  <w:style w:type="character" w:customStyle="1" w:styleId="WWCharLFO44LVL4">
    <w:name w:val="WW_CharLFO44LVL4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Pr>
      <w:rFonts w:ascii="Courier New" w:hAnsi="Courier New" w:cs="Courier New"/>
    </w:rPr>
  </w:style>
  <w:style w:type="character" w:customStyle="1" w:styleId="WWCharLFO44LVL6">
    <w:name w:val="WW_CharLFO44LVL6"/>
    <w:qFormat/>
    <w:rPr>
      <w:rFonts w:ascii="Wingdings" w:hAnsi="Wingdings" w:cs="Wingdings"/>
    </w:rPr>
  </w:style>
  <w:style w:type="character" w:customStyle="1" w:styleId="WWCharLFO44LVL7">
    <w:name w:val="WW_CharLFO44LVL7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Pr>
      <w:rFonts w:ascii="Courier New" w:hAnsi="Courier New" w:cs="Courier New"/>
    </w:rPr>
  </w:style>
  <w:style w:type="character" w:customStyle="1" w:styleId="WWCharLFO44LVL9">
    <w:name w:val="WW_CharLFO44LVL9"/>
    <w:qFormat/>
    <w:rPr>
      <w:rFonts w:ascii="Wingdings" w:hAnsi="Wingdings" w:cs="Wingdings"/>
    </w:rPr>
  </w:style>
  <w:style w:type="character" w:customStyle="1" w:styleId="WWCharLFO45LVL1">
    <w:name w:val="WW_CharLFO45LVL1"/>
    <w:qFormat/>
    <w:rPr>
      <w:rFonts w:ascii="Symbol" w:hAnsi="Symbol" w:cs="Symbol"/>
    </w:rPr>
  </w:style>
  <w:style w:type="character" w:customStyle="1" w:styleId="WWCharLFO45LVL2">
    <w:name w:val="WW_CharLFO45LVL2"/>
    <w:qFormat/>
    <w:rPr>
      <w:rFonts w:ascii="Courier New" w:hAnsi="Courier New" w:cs="Courier New"/>
    </w:rPr>
  </w:style>
  <w:style w:type="character" w:customStyle="1" w:styleId="WWCharLFO45LVL3">
    <w:name w:val="WW_CharLFO45LVL3"/>
    <w:qFormat/>
    <w:rPr>
      <w:rFonts w:ascii="Wingdings" w:hAnsi="Wingdings" w:cs="Wingdings"/>
    </w:rPr>
  </w:style>
  <w:style w:type="character" w:customStyle="1" w:styleId="WWCharLFO45LVL4">
    <w:name w:val="WW_CharLFO45LVL4"/>
    <w:qFormat/>
    <w:rPr>
      <w:rFonts w:ascii="Symbol" w:hAnsi="Symbol" w:cs="Symbol"/>
    </w:rPr>
  </w:style>
  <w:style w:type="character" w:customStyle="1" w:styleId="WWCharLFO45LVL5">
    <w:name w:val="WW_CharLFO45LVL5"/>
    <w:qFormat/>
    <w:rPr>
      <w:rFonts w:ascii="Courier New" w:hAnsi="Courier New" w:cs="Courier New"/>
    </w:rPr>
  </w:style>
  <w:style w:type="character" w:customStyle="1" w:styleId="WWCharLFO45LVL6">
    <w:name w:val="WW_CharLFO45LVL6"/>
    <w:qFormat/>
    <w:rPr>
      <w:rFonts w:ascii="Wingdings" w:hAnsi="Wingdings" w:cs="Wingdings"/>
    </w:rPr>
  </w:style>
  <w:style w:type="character" w:customStyle="1" w:styleId="WWCharLFO45LVL7">
    <w:name w:val="WW_CharLFO45LVL7"/>
    <w:qFormat/>
    <w:rPr>
      <w:rFonts w:ascii="Symbol" w:hAnsi="Symbol" w:cs="Symbol"/>
    </w:rPr>
  </w:style>
  <w:style w:type="character" w:customStyle="1" w:styleId="WWCharLFO45LVL8">
    <w:name w:val="WW_CharLFO45LVL8"/>
    <w:qFormat/>
    <w:rPr>
      <w:rFonts w:ascii="Courier New" w:hAnsi="Courier New" w:cs="Courier New"/>
    </w:rPr>
  </w:style>
  <w:style w:type="character" w:customStyle="1" w:styleId="WWCharLFO45LVL9">
    <w:name w:val="WW_CharLFO45LVL9"/>
    <w:qFormat/>
    <w:rPr>
      <w:rFonts w:ascii="Wingdings" w:hAnsi="Wingdings" w:cs="Wingdings"/>
    </w:rPr>
  </w:style>
  <w:style w:type="character" w:customStyle="1" w:styleId="WWCharLFO46LVL1">
    <w:name w:val="WW_CharLFO46LVL1"/>
    <w:qFormat/>
    <w:rPr>
      <w:rFonts w:ascii="Symbol" w:hAnsi="Symbol" w:cs="Symbol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 w:cs="Wingdings"/>
    </w:rPr>
  </w:style>
  <w:style w:type="character" w:customStyle="1" w:styleId="WWCharLFO46LVL4">
    <w:name w:val="WW_CharLFO46LVL4"/>
    <w:qFormat/>
    <w:rPr>
      <w:rFonts w:ascii="Symbol" w:hAnsi="Symbol" w:cs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 w:cs="Wingdings"/>
    </w:rPr>
  </w:style>
  <w:style w:type="character" w:customStyle="1" w:styleId="WWCharLFO46LVL7">
    <w:name w:val="WW_CharLFO46LVL7"/>
    <w:qFormat/>
    <w:rPr>
      <w:rFonts w:ascii="Symbol" w:hAnsi="Symbol" w:cs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 w:cs="Wingdings"/>
    </w:rPr>
  </w:style>
  <w:style w:type="character" w:customStyle="1" w:styleId="WWCharLFO47LVL1">
    <w:name w:val="WW_CharLFO47LVL1"/>
    <w:qFormat/>
    <w:rPr>
      <w:b/>
    </w:rPr>
  </w:style>
  <w:style w:type="character" w:customStyle="1" w:styleId="WWCharLFO49LVL1">
    <w:name w:val="WW_CharLFO49LVL1"/>
    <w:qFormat/>
    <w:rPr>
      <w:rFonts w:ascii="Symbol" w:hAnsi="Symbol" w:cs="Symbol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9LVL3">
    <w:name w:val="WW_CharLFO49LVL3"/>
    <w:qFormat/>
    <w:rPr>
      <w:rFonts w:ascii="Wingdings" w:hAnsi="Wingdings" w:cs="Wingdings"/>
    </w:rPr>
  </w:style>
  <w:style w:type="character" w:customStyle="1" w:styleId="WWCharLFO49LVL4">
    <w:name w:val="WW_CharLFO49LVL4"/>
    <w:qFormat/>
    <w:rPr>
      <w:rFonts w:ascii="Symbol" w:hAnsi="Symbol" w:cs="Symbol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6">
    <w:name w:val="WW_CharLFO49LVL6"/>
    <w:qFormat/>
    <w:rPr>
      <w:rFonts w:ascii="Wingdings" w:hAnsi="Wingdings" w:cs="Wingdings"/>
    </w:rPr>
  </w:style>
  <w:style w:type="character" w:customStyle="1" w:styleId="WWCharLFO49LVL7">
    <w:name w:val="WW_CharLFO49LVL7"/>
    <w:qFormat/>
    <w:rPr>
      <w:rFonts w:ascii="Symbol" w:hAnsi="Symbol" w:cs="Symbol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9">
    <w:name w:val="WW_CharLFO49LVL9"/>
    <w:qFormat/>
    <w:rPr>
      <w:rFonts w:ascii="Wingdings" w:hAnsi="Wingdings" w:cs="Wingdings"/>
    </w:rPr>
  </w:style>
  <w:style w:type="character" w:customStyle="1" w:styleId="WWCharLFO50LVL1">
    <w:name w:val="WW_CharLFO50LVL1"/>
    <w:qFormat/>
    <w:rPr>
      <w:rFonts w:ascii="Symbol" w:hAnsi="Symbol" w:cs="Symbol"/>
    </w:rPr>
  </w:style>
  <w:style w:type="character" w:customStyle="1" w:styleId="WWCharLFO50LVL2">
    <w:name w:val="WW_CharLFO50LVL2"/>
    <w:qFormat/>
    <w:rPr>
      <w:rFonts w:ascii="Courier New" w:hAnsi="Courier New" w:cs="Courier New"/>
    </w:rPr>
  </w:style>
  <w:style w:type="character" w:customStyle="1" w:styleId="WWCharLFO50LVL3">
    <w:name w:val="WW_CharLFO50LVL3"/>
    <w:qFormat/>
    <w:rPr>
      <w:rFonts w:ascii="Wingdings" w:hAnsi="Wingdings" w:cs="Wingdings"/>
    </w:rPr>
  </w:style>
  <w:style w:type="character" w:customStyle="1" w:styleId="WWCharLFO50LVL4">
    <w:name w:val="WW_CharLFO50LVL4"/>
    <w:qFormat/>
    <w:rPr>
      <w:rFonts w:ascii="Symbol" w:hAnsi="Symbol" w:cs="Symbol"/>
    </w:rPr>
  </w:style>
  <w:style w:type="character" w:customStyle="1" w:styleId="WWCharLFO50LVL5">
    <w:name w:val="WW_CharLFO50LVL5"/>
    <w:qFormat/>
    <w:rPr>
      <w:rFonts w:ascii="Courier New" w:hAnsi="Courier New" w:cs="Courier New"/>
    </w:rPr>
  </w:style>
  <w:style w:type="character" w:customStyle="1" w:styleId="WWCharLFO50LVL6">
    <w:name w:val="WW_CharLFO50LVL6"/>
    <w:qFormat/>
    <w:rPr>
      <w:rFonts w:ascii="Wingdings" w:hAnsi="Wingdings" w:cs="Wingdings"/>
    </w:rPr>
  </w:style>
  <w:style w:type="character" w:customStyle="1" w:styleId="WWCharLFO50LVL7">
    <w:name w:val="WW_CharLFO50LVL7"/>
    <w:qFormat/>
    <w:rPr>
      <w:rFonts w:ascii="Symbol" w:hAnsi="Symbol" w:cs="Symbol"/>
    </w:rPr>
  </w:style>
  <w:style w:type="character" w:customStyle="1" w:styleId="WWCharLFO50LVL8">
    <w:name w:val="WW_CharLFO50LVL8"/>
    <w:qFormat/>
    <w:rPr>
      <w:rFonts w:ascii="Courier New" w:hAnsi="Courier New" w:cs="Courier New"/>
    </w:rPr>
  </w:style>
  <w:style w:type="character" w:customStyle="1" w:styleId="WWCharLFO50LVL9">
    <w:name w:val="WW_CharLFO50LVL9"/>
    <w:qFormat/>
    <w:rPr>
      <w:rFonts w:ascii="Wingdings" w:hAnsi="Wingdings" w:cs="Wingdings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jc w:val="center"/>
    </w:pPr>
    <w:rPr>
      <w:b/>
      <w:bCs/>
    </w:rPr>
  </w:style>
  <w:style w:type="paragraph" w:styleId="Bezodstpw">
    <w:name w:val="No Spacing"/>
    <w:qFormat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eastAsia="Arial" w:hAnsi="Arial" w:cs="Arial"/>
    </w:rPr>
  </w:style>
  <w:style w:type="paragraph" w:customStyle="1" w:styleId="1">
    <w:name w:val="1."/>
    <w:basedOn w:val="Normalny"/>
    <w:qFormat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4EF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EF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E98"/>
    <w:rPr>
      <w:color w:val="605E5C"/>
      <w:shd w:val="clear" w:color="auto" w:fill="E1DFDD"/>
    </w:rPr>
  </w:style>
  <w:style w:type="paragraph" w:customStyle="1" w:styleId="Default">
    <w:name w:val="Default"/>
    <w:qFormat/>
    <w:rsid w:val="005477F0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Szlachetka</cp:lastModifiedBy>
  <cp:revision>85</cp:revision>
  <cp:lastPrinted>2023-10-16T12:13:00Z</cp:lastPrinted>
  <dcterms:created xsi:type="dcterms:W3CDTF">2023-04-20T07:53:00Z</dcterms:created>
  <dcterms:modified xsi:type="dcterms:W3CDTF">2024-12-19T06:48:00Z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