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614B" w14:textId="77777777" w:rsidR="0026269D" w:rsidRDefault="000E151D" w:rsidP="0025702B">
      <w:pPr>
        <w:pStyle w:val="Tekstpodstawowywcity"/>
        <w:tabs>
          <w:tab w:val="left" w:pos="1211"/>
        </w:tabs>
        <w:spacing w:after="0" w:line="240" w:lineRule="auto"/>
        <w:ind w:left="0"/>
        <w:jc w:val="both"/>
      </w:pPr>
      <w:r>
        <w:rPr>
          <w:rFonts w:ascii="Calibri" w:hAnsi="Calibri" w:cs="Arial"/>
          <w:i/>
          <w:sz w:val="18"/>
          <w:szCs w:val="18"/>
        </w:rPr>
        <w:t>z</w:t>
      </w:r>
      <w:r w:rsidR="004371E6">
        <w:rPr>
          <w:rFonts w:ascii="Calibri" w:hAnsi="Calibri" w:cs="Arial"/>
          <w:i/>
          <w:sz w:val="18"/>
          <w:szCs w:val="18"/>
        </w:rPr>
        <w:t>ałącznik nr 1 do zaproszenia</w:t>
      </w:r>
    </w:p>
    <w:p w14:paraId="5B35398F" w14:textId="77777777" w:rsidR="0026269D" w:rsidRDefault="004371E6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jc w:val="center"/>
        <w:rPr>
          <w:rFonts w:ascii="Calibri" w:hAnsi="Calibri"/>
          <w:b/>
          <w:sz w:val="18"/>
          <w:szCs w:val="18"/>
          <w:lang w:eastAsia="pl-PL"/>
        </w:rPr>
      </w:pPr>
      <w:r>
        <w:rPr>
          <w:rFonts w:ascii="Calibri" w:hAnsi="Calibri"/>
          <w:b/>
          <w:sz w:val="18"/>
          <w:szCs w:val="18"/>
          <w:lang w:eastAsia="pl-PL"/>
        </w:rPr>
        <w:t>OPIS PRZEDMIOTU ZAMÓWIENIA</w:t>
      </w:r>
    </w:p>
    <w:p w14:paraId="0F26BE86" w14:textId="0C721725" w:rsidR="00904BBA" w:rsidRPr="00904BBA" w:rsidRDefault="00904BBA" w:rsidP="00904BBA">
      <w:pPr>
        <w:widowControl/>
        <w:suppressAutoHyphens w:val="0"/>
        <w:spacing w:after="0" w:line="240" w:lineRule="auto"/>
        <w:jc w:val="center"/>
        <w:textAlignment w:val="auto"/>
        <w:rPr>
          <w:rFonts w:ascii="Calibri" w:eastAsia="Times New Roman" w:hAnsi="Calibri" w:cs="Times New Roman"/>
          <w:b/>
          <w:color w:val="000000"/>
          <w:kern w:val="0"/>
          <w:sz w:val="18"/>
          <w:szCs w:val="18"/>
          <w:u w:val="single"/>
          <w:lang w:bidi="ar-SA"/>
        </w:rPr>
      </w:pPr>
      <w:bookmarkStart w:id="0" w:name="_Hlk160623426"/>
      <w:r w:rsidRPr="00904BBA">
        <w:rPr>
          <w:rFonts w:ascii="Calibri" w:eastAsia="Times New Roman" w:hAnsi="Calibri" w:cs="Times New Roman"/>
          <w:b/>
          <w:color w:val="000000"/>
          <w:kern w:val="0"/>
          <w:sz w:val="18"/>
          <w:szCs w:val="18"/>
          <w:u w:val="single"/>
          <w:lang w:bidi="ar-SA"/>
        </w:rPr>
        <w:t>„</w:t>
      </w:r>
      <w:bookmarkStart w:id="1" w:name="_Hlk164405830"/>
      <w:r w:rsidRPr="00904BBA">
        <w:rPr>
          <w:rFonts w:ascii="Calibri" w:eastAsia="Times New Roman" w:hAnsi="Calibri" w:cs="Times New Roman"/>
          <w:b/>
          <w:color w:val="000000"/>
          <w:kern w:val="0"/>
          <w:sz w:val="18"/>
          <w:szCs w:val="18"/>
          <w:u w:val="single"/>
          <w:lang w:bidi="ar-SA"/>
        </w:rPr>
        <w:t xml:space="preserve">Naprawa </w:t>
      </w:r>
      <w:bookmarkEnd w:id="1"/>
      <w:r w:rsidR="009F4274">
        <w:rPr>
          <w:rFonts w:ascii="Calibri" w:eastAsia="Times New Roman" w:hAnsi="Calibri" w:cs="Times New Roman"/>
          <w:b/>
          <w:color w:val="000000"/>
          <w:kern w:val="0"/>
          <w:sz w:val="18"/>
          <w:szCs w:val="18"/>
          <w:u w:val="single"/>
          <w:lang w:bidi="ar-SA"/>
        </w:rPr>
        <w:t xml:space="preserve">zasilaczy </w:t>
      </w:r>
      <w:r w:rsidRPr="00904BBA">
        <w:rPr>
          <w:rFonts w:ascii="Calibri" w:eastAsia="Times New Roman" w:hAnsi="Calibri" w:cs="Times New Roman"/>
          <w:b/>
          <w:color w:val="000000"/>
          <w:kern w:val="0"/>
          <w:sz w:val="18"/>
          <w:szCs w:val="18"/>
          <w:u w:val="single"/>
          <w:lang w:bidi="ar-SA"/>
        </w:rPr>
        <w:t xml:space="preserve">UPS” </w:t>
      </w:r>
    </w:p>
    <w:p w14:paraId="5C67E71B" w14:textId="77777777" w:rsidR="00904BBA" w:rsidRPr="00904BBA" w:rsidRDefault="00904BBA" w:rsidP="00904BBA">
      <w:pPr>
        <w:widowControl/>
        <w:suppressAutoHyphens w:val="0"/>
        <w:spacing w:after="0" w:line="240" w:lineRule="auto"/>
        <w:jc w:val="center"/>
        <w:textAlignment w:val="auto"/>
        <w:rPr>
          <w:rFonts w:ascii="Calibri" w:eastAsia="Times New Roman" w:hAnsi="Calibri" w:cs="Times New Roman"/>
          <w:b/>
          <w:bCs/>
          <w:color w:val="000000"/>
          <w:kern w:val="0"/>
          <w:sz w:val="18"/>
          <w:szCs w:val="18"/>
          <w:u w:val="single"/>
          <w:lang w:bidi="ar-SA"/>
        </w:rPr>
      </w:pPr>
      <w:r w:rsidRPr="00904BBA">
        <w:rPr>
          <w:rFonts w:ascii="Calibri" w:eastAsia="Times New Roman" w:hAnsi="Calibri" w:cs="Times New Roman"/>
          <w:b/>
          <w:bCs/>
          <w:color w:val="000000"/>
          <w:kern w:val="0"/>
          <w:sz w:val="18"/>
          <w:szCs w:val="18"/>
          <w:u w:val="single"/>
          <w:lang w:bidi="ar-SA"/>
        </w:rPr>
        <w:t>(PU/31-2024/DZP-a)</w:t>
      </w:r>
    </w:p>
    <w:bookmarkEnd w:id="0"/>
    <w:p w14:paraId="1919DB24" w14:textId="77777777" w:rsidR="00904BBA" w:rsidRPr="00904BBA" w:rsidRDefault="00904BBA" w:rsidP="00904BBA">
      <w:pPr>
        <w:widowControl/>
        <w:suppressAutoHyphens w:val="0"/>
        <w:spacing w:after="0" w:line="240" w:lineRule="auto"/>
        <w:jc w:val="center"/>
        <w:textAlignment w:val="auto"/>
        <w:rPr>
          <w:rFonts w:ascii="Calibri" w:eastAsia="Times New Roman" w:hAnsi="Calibri" w:cs="Times New Roman"/>
          <w:b/>
          <w:color w:val="000000"/>
          <w:kern w:val="0"/>
          <w:sz w:val="18"/>
          <w:szCs w:val="18"/>
          <w:lang w:bidi="ar-SA"/>
        </w:rPr>
      </w:pPr>
    </w:p>
    <w:p w14:paraId="6FF748F1" w14:textId="77777777" w:rsidR="00AC4191" w:rsidRPr="00AC4191" w:rsidRDefault="00AC4191" w:rsidP="00AC4191">
      <w:pPr>
        <w:widowControl/>
        <w:suppressAutoHyphens w:val="0"/>
        <w:spacing w:after="0" w:line="240" w:lineRule="auto"/>
        <w:jc w:val="center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u w:val="single"/>
          <w:lang w:eastAsia="pl-PL" w:bidi="ar-SA"/>
        </w:rPr>
      </w:pPr>
    </w:p>
    <w:p w14:paraId="0E842841" w14:textId="77777777" w:rsidR="00553170" w:rsidRPr="00553170" w:rsidRDefault="00553170" w:rsidP="00765598">
      <w:pPr>
        <w:widowControl/>
        <w:suppressAutoHyphens w:val="0"/>
        <w:spacing w:after="0" w:line="240" w:lineRule="auto"/>
        <w:jc w:val="center"/>
        <w:textAlignment w:val="auto"/>
        <w:rPr>
          <w:rFonts w:ascii="Calibri" w:eastAsia="Times New Roman" w:hAnsi="Calibri" w:cs="Arial"/>
          <w:b/>
          <w:bCs/>
          <w:kern w:val="0"/>
          <w:sz w:val="20"/>
          <w:szCs w:val="20"/>
          <w:u w:val="single"/>
          <w:lang w:eastAsia="pl-PL" w:bidi="ar-SA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8"/>
        <w:gridCol w:w="9888"/>
      </w:tblGrid>
      <w:tr w:rsidR="00C02053" w:rsidRPr="00F5726D" w14:paraId="6885F459" w14:textId="77777777" w:rsidTr="00F5726D">
        <w:trPr>
          <w:trHeight w:val="424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A33BA6" w14:textId="77777777" w:rsidR="00C02053" w:rsidRPr="00F5726D" w:rsidRDefault="00C02053" w:rsidP="00920EB4">
            <w:pPr>
              <w:snapToGri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8"/>
                <w:lang w:eastAsia="ar-SA"/>
                <w:eastAsianLayout w:id="2" w:vert="1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41E95" w14:textId="77777777" w:rsidR="00C02053" w:rsidRPr="00F5726D" w:rsidRDefault="00C02053" w:rsidP="006B06CE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z w:val="16"/>
                <w:szCs w:val="18"/>
                <w:lang w:eastAsia="ar-SA"/>
              </w:rPr>
            </w:pPr>
            <w:r w:rsidRPr="00F5726D">
              <w:rPr>
                <w:rFonts w:ascii="Calibri" w:hAnsi="Calibri" w:cs="Calibri"/>
                <w:bCs/>
                <w:sz w:val="16"/>
                <w:szCs w:val="18"/>
                <w:lang w:eastAsia="ar-SA"/>
              </w:rPr>
              <w:t>Opis i parametry przedmiotu zamówienia</w:t>
            </w:r>
          </w:p>
        </w:tc>
      </w:tr>
      <w:tr w:rsidR="005477F0" w:rsidRPr="00736EF8" w14:paraId="5AB67078" w14:textId="77777777" w:rsidTr="005477F0">
        <w:trPr>
          <w:trHeight w:val="494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BD957" w14:textId="77777777" w:rsidR="005477F0" w:rsidRPr="00736EF8" w:rsidRDefault="005477F0" w:rsidP="00920EB4">
            <w:pPr>
              <w:spacing w:after="0" w:line="240" w:lineRule="auto"/>
              <w:rPr>
                <w:rFonts w:ascii="Calibri" w:eastAsiaTheme="minorEastAsia" w:hAnsi="Calibri" w:cstheme="minorEastAsia"/>
                <w:sz w:val="18"/>
                <w:szCs w:val="1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B99824" w14:textId="57DEF5BA" w:rsidR="00904BBA" w:rsidRPr="00904BBA" w:rsidRDefault="005477F0" w:rsidP="00904BBA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904BBA" w:rsidRPr="00904BBA">
              <w:rPr>
                <w:rFonts w:asciiTheme="minorHAnsi" w:hAnsiTheme="minorHAnsi"/>
                <w:bCs/>
                <w:sz w:val="18"/>
                <w:szCs w:val="18"/>
              </w:rPr>
              <w:t xml:space="preserve">Naprawa </w:t>
            </w:r>
            <w:r w:rsidR="009F4274">
              <w:rPr>
                <w:rFonts w:asciiTheme="minorHAnsi" w:hAnsiTheme="minorHAnsi"/>
                <w:bCs/>
                <w:sz w:val="18"/>
                <w:szCs w:val="18"/>
              </w:rPr>
              <w:t>zasilaczy U</w:t>
            </w:r>
            <w:r w:rsidR="00904BBA" w:rsidRPr="00904BBA">
              <w:rPr>
                <w:rFonts w:asciiTheme="minorHAnsi" w:hAnsiTheme="minorHAnsi"/>
                <w:bCs/>
                <w:sz w:val="18"/>
                <w:szCs w:val="18"/>
              </w:rPr>
              <w:t>PS</w:t>
            </w:r>
            <w:r w:rsidR="00904BBA">
              <w:rPr>
                <w:rFonts w:asciiTheme="minorHAnsi" w:hAnsiTheme="minorHAnsi"/>
                <w:bCs/>
                <w:sz w:val="18"/>
                <w:szCs w:val="18"/>
              </w:rPr>
              <w:t xml:space="preserve"> polegająca na:</w:t>
            </w:r>
          </w:p>
          <w:p w14:paraId="1A733BFF" w14:textId="03EC85A3" w:rsidR="00E03498" w:rsidRPr="00145E83" w:rsidRDefault="00E03498" w:rsidP="00145E83">
            <w:pPr>
              <w:pStyle w:val="Akapitzlist"/>
              <w:widowControl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right="1"/>
              <w:jc w:val="both"/>
              <w:textAlignment w:val="auto"/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145E8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wymianie kondensatorów DC i AC w </w:t>
            </w:r>
            <w:r w:rsidR="009F4274" w:rsidRPr="00145E8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zasilaczu </w:t>
            </w:r>
            <w:r w:rsidRPr="00145E8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eastAsia="pl-PL" w:bidi="ar-SA"/>
              </w:rPr>
              <w:t>UPS Borii B9000 160kVA – 1 komplet</w:t>
            </w:r>
            <w:r w:rsidR="00B24E3C" w:rsidRPr="00145E8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eastAsia="pl-PL" w:bidi="ar-SA"/>
              </w:rPr>
              <w:t>:</w:t>
            </w:r>
          </w:p>
          <w:p w14:paraId="044D0D0F" w14:textId="0F13FEB1" w:rsidR="00B24E3C" w:rsidRDefault="00145E83" w:rsidP="00E03498">
            <w:pPr>
              <w:widowControl/>
              <w:tabs>
                <w:tab w:val="left" w:pos="426"/>
              </w:tabs>
              <w:spacing w:after="0" w:line="240" w:lineRule="auto"/>
              <w:ind w:left="426" w:right="1"/>
              <w:jc w:val="both"/>
              <w:textAlignment w:val="auto"/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- w</w:t>
            </w:r>
            <w:r w:rsidR="00B24E3C" w:rsidRPr="00B24E3C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 xml:space="preserve">szystkie </w:t>
            </w:r>
            <w:r w:rsidR="00B24E3C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kondensatory</w:t>
            </w:r>
            <w:r w:rsidR="00B24E3C" w:rsidRPr="00B24E3C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 xml:space="preserve"> w ramach zamówienia muszą być identyczne  tzn</w:t>
            </w:r>
            <w:r w:rsidR="00B24E3C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.</w:t>
            </w:r>
            <w:r w:rsidR="00B24E3C" w:rsidRPr="00B24E3C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 xml:space="preserve"> tego samego producenta, typu oraz posiadać ten sam nr partii i datę produkcji</w:t>
            </w:r>
          </w:p>
          <w:p w14:paraId="46505E9D" w14:textId="77777777" w:rsidR="00145E83" w:rsidRDefault="00145E83" w:rsidP="00145E83">
            <w:pPr>
              <w:widowControl/>
              <w:tabs>
                <w:tab w:val="left" w:pos="426"/>
              </w:tabs>
              <w:spacing w:after="0" w:line="240" w:lineRule="auto"/>
              <w:ind w:left="426" w:right="1"/>
              <w:jc w:val="both"/>
              <w:textAlignment w:val="auto"/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 xml:space="preserve">- </w:t>
            </w:r>
            <w:r w:rsidR="00B24E3C" w:rsidRPr="00B24E3C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 xml:space="preserve">Zamawiający  </w:t>
            </w:r>
            <w:r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wymaga</w:t>
            </w:r>
            <w:r w:rsidR="00B24E3C" w:rsidRPr="00B24E3C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 xml:space="preserve"> złożenia wraz z ofertą karty katalogowej producenta zawierającej parametry techniczne</w:t>
            </w:r>
            <w:r w:rsidR="00B24E3C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B24E3C" w:rsidRPr="00B24E3C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 xml:space="preserve">oferowanych </w:t>
            </w:r>
            <w:r w:rsidR="00B24E3C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kondensatorów</w:t>
            </w:r>
          </w:p>
          <w:p w14:paraId="46E22EC0" w14:textId="29150EE4" w:rsidR="00B24E3C" w:rsidRDefault="00145E83" w:rsidP="00145E83">
            <w:pPr>
              <w:widowControl/>
              <w:tabs>
                <w:tab w:val="left" w:pos="426"/>
              </w:tabs>
              <w:spacing w:after="0" w:line="240" w:lineRule="auto"/>
              <w:ind w:left="426" w:right="1"/>
              <w:jc w:val="both"/>
              <w:textAlignment w:val="auto"/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 xml:space="preserve">- naprawa </w:t>
            </w:r>
            <w:r w:rsidR="00B24E3C" w:rsidRPr="00B24E3C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 xml:space="preserve">obejmuje konfigurację zasilacza UPS Borri B9000fxs </w:t>
            </w:r>
            <w:r w:rsidR="00B24E3C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1</w:t>
            </w:r>
            <w:r w:rsidR="00B24E3C" w:rsidRPr="00B24E3C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 xml:space="preserve">60kVA z nowym zestawem </w:t>
            </w:r>
            <w:r w:rsidR="00B24E3C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kondensatorów</w:t>
            </w:r>
            <w:r w:rsidR="00B24E3C" w:rsidRPr="00B24E3C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, wymagany jest dostęp do fabrycznego oprogramowania w celu poprawnej konfiguracji UPS</w:t>
            </w:r>
          </w:p>
          <w:p w14:paraId="719B202D" w14:textId="31A0271A" w:rsidR="009A2303" w:rsidRPr="00145E83" w:rsidRDefault="00E03498" w:rsidP="00145E83">
            <w:pPr>
              <w:pStyle w:val="Akapitzlist"/>
              <w:widowControl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right="1"/>
              <w:jc w:val="both"/>
              <w:textAlignment w:val="auto"/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145E8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wymianie baterii akumulatorów dla </w:t>
            </w:r>
            <w:r w:rsidR="009F4274" w:rsidRPr="00145E8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zasilacza </w:t>
            </w:r>
            <w:r w:rsidRPr="00145E8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eastAsia="pl-PL" w:bidi="ar-SA"/>
              </w:rPr>
              <w:t>UPS Borri B9000 60 kVA</w:t>
            </w:r>
            <w:r w:rsidR="009A2303" w:rsidRPr="00145E8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eastAsia="pl-PL" w:bidi="ar-SA"/>
              </w:rPr>
              <w:t>:</w:t>
            </w:r>
          </w:p>
          <w:p w14:paraId="66B78928" w14:textId="5A538AC7" w:rsidR="009A2303" w:rsidRPr="009A2303" w:rsidRDefault="00145E83" w:rsidP="009A2303">
            <w:pPr>
              <w:widowControl/>
              <w:tabs>
                <w:tab w:val="left" w:pos="426"/>
              </w:tabs>
              <w:spacing w:after="0" w:line="240" w:lineRule="auto"/>
              <w:ind w:left="426" w:right="1"/>
              <w:jc w:val="both"/>
              <w:textAlignment w:val="auto"/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- a</w:t>
            </w:r>
            <w:r w:rsidR="009A2303" w:rsidRPr="009A2303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kumulatory kwasowo-ołowiowe VRLA/AGM w ilości 52 szt. wraz z kapturami oraz mostkami międzyblokowymi,</w:t>
            </w:r>
          </w:p>
          <w:p w14:paraId="2A15AFE2" w14:textId="7B920198" w:rsidR="009A2303" w:rsidRPr="009A2303" w:rsidRDefault="00145E83" w:rsidP="009A2303">
            <w:pPr>
              <w:widowControl/>
              <w:tabs>
                <w:tab w:val="left" w:pos="426"/>
              </w:tabs>
              <w:spacing w:after="0" w:line="240" w:lineRule="auto"/>
              <w:ind w:left="426" w:right="1"/>
              <w:jc w:val="both"/>
              <w:textAlignment w:val="auto"/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- p</w:t>
            </w:r>
            <w:r w:rsidR="009A2303" w:rsidRPr="009A2303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 xml:space="preserve">ojemność </w:t>
            </w:r>
            <w:r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poj.</w:t>
            </w:r>
            <w:r w:rsidR="009A2303" w:rsidRPr="009A2303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 xml:space="preserve"> akumulatora 90Ah (dla 10h do 10.8V przy 20°C),</w:t>
            </w:r>
          </w:p>
          <w:p w14:paraId="1D092E3F" w14:textId="47EE3E9A" w:rsidR="009A2303" w:rsidRPr="009A2303" w:rsidRDefault="00145E83" w:rsidP="009A2303">
            <w:pPr>
              <w:widowControl/>
              <w:tabs>
                <w:tab w:val="left" w:pos="426"/>
              </w:tabs>
              <w:spacing w:after="0" w:line="240" w:lineRule="auto"/>
              <w:ind w:left="426" w:right="1"/>
              <w:jc w:val="both"/>
              <w:textAlignment w:val="auto"/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- n</w:t>
            </w:r>
            <w:r w:rsidR="009A2303" w:rsidRPr="009A2303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 xml:space="preserve">apięcie poj. </w:t>
            </w:r>
            <w:r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a</w:t>
            </w:r>
            <w:r w:rsidR="009A2303" w:rsidRPr="009A2303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kumulatora: 12V,</w:t>
            </w:r>
          </w:p>
          <w:p w14:paraId="043FE2C2" w14:textId="524F8746" w:rsidR="009A2303" w:rsidRPr="009A2303" w:rsidRDefault="00145E83" w:rsidP="009A2303">
            <w:pPr>
              <w:widowControl/>
              <w:tabs>
                <w:tab w:val="left" w:pos="426"/>
              </w:tabs>
              <w:spacing w:after="0" w:line="240" w:lineRule="auto"/>
              <w:ind w:left="426" w:right="1"/>
              <w:jc w:val="both"/>
              <w:textAlignment w:val="auto"/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- n</w:t>
            </w:r>
            <w:r w:rsidR="009A2303" w:rsidRPr="009A2303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apięcie baterii akumulatorów  624 VDC,</w:t>
            </w:r>
          </w:p>
          <w:p w14:paraId="21EAE4FA" w14:textId="46BDA5BA" w:rsidR="009A2303" w:rsidRPr="009A2303" w:rsidRDefault="00145E83" w:rsidP="009A2303">
            <w:pPr>
              <w:widowControl/>
              <w:tabs>
                <w:tab w:val="left" w:pos="426"/>
              </w:tabs>
              <w:spacing w:after="0" w:line="240" w:lineRule="auto"/>
              <w:ind w:left="426" w:right="1"/>
              <w:jc w:val="both"/>
              <w:textAlignment w:val="auto"/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 xml:space="preserve">- </w:t>
            </w:r>
            <w:r w:rsidR="00DF08F0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t</w:t>
            </w:r>
            <w:r w:rsidR="009A2303" w:rsidRPr="009A2303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echnologia wykonania:</w:t>
            </w:r>
          </w:p>
          <w:p w14:paraId="4B5EFCA6" w14:textId="025C69A5" w:rsidR="009A2303" w:rsidRPr="009A2303" w:rsidRDefault="00145E83" w:rsidP="00145E83">
            <w:pPr>
              <w:widowControl/>
              <w:tabs>
                <w:tab w:val="left" w:pos="1162"/>
              </w:tabs>
              <w:spacing w:after="0" w:line="240" w:lineRule="auto"/>
              <w:ind w:left="1162" w:right="1"/>
              <w:jc w:val="both"/>
              <w:textAlignment w:val="auto"/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- w</w:t>
            </w:r>
            <w:r w:rsidR="009A2303" w:rsidRPr="009A2303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ysoka wydajność rozładowania akumulatora VRLA,</w:t>
            </w:r>
          </w:p>
          <w:p w14:paraId="160F3E21" w14:textId="6D6093A0" w:rsidR="009A2303" w:rsidRPr="009A2303" w:rsidRDefault="00145E83" w:rsidP="00145E83">
            <w:pPr>
              <w:widowControl/>
              <w:tabs>
                <w:tab w:val="left" w:pos="1162"/>
              </w:tabs>
              <w:spacing w:after="0" w:line="240" w:lineRule="auto"/>
              <w:ind w:left="1162" w:right="1"/>
              <w:jc w:val="both"/>
              <w:textAlignment w:val="auto"/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- b</w:t>
            </w:r>
            <w:r w:rsidR="009A2303" w:rsidRPr="009A2303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rak wolnego kwasu (akumulator szczelny, bezobsługowy),</w:t>
            </w:r>
          </w:p>
          <w:p w14:paraId="61CF38F3" w14:textId="23ACD248" w:rsidR="009A2303" w:rsidRPr="009A2303" w:rsidRDefault="00145E83" w:rsidP="00145E83">
            <w:pPr>
              <w:widowControl/>
              <w:tabs>
                <w:tab w:val="left" w:pos="1162"/>
              </w:tabs>
              <w:spacing w:after="0" w:line="240" w:lineRule="auto"/>
              <w:ind w:left="1162" w:right="1"/>
              <w:jc w:val="both"/>
              <w:textAlignment w:val="auto"/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- t</w:t>
            </w:r>
            <w:r w:rsidR="009A2303" w:rsidRPr="009A2303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echnologia absorpcyjnej maty szklanej zapewniająca wydajną rekombinację gazów,</w:t>
            </w:r>
          </w:p>
          <w:p w14:paraId="65C8AE9F" w14:textId="713ABAF7" w:rsidR="009A2303" w:rsidRDefault="00145E83" w:rsidP="00145E83">
            <w:pPr>
              <w:widowControl/>
              <w:tabs>
                <w:tab w:val="left" w:pos="1162"/>
              </w:tabs>
              <w:spacing w:after="0" w:line="240" w:lineRule="auto"/>
              <w:ind w:left="1162" w:right="1"/>
              <w:jc w:val="both"/>
              <w:textAlignment w:val="auto"/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- kl</w:t>
            </w:r>
            <w:r w:rsidR="009A2303" w:rsidRPr="009A2303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asyfikacja wg Eurobat: 10-12 lat,</w:t>
            </w:r>
          </w:p>
          <w:p w14:paraId="583BCF3B" w14:textId="35E56CD2" w:rsidR="00275D01" w:rsidRDefault="00145E83" w:rsidP="00145E83">
            <w:pPr>
              <w:widowControl/>
              <w:tabs>
                <w:tab w:val="left" w:pos="1162"/>
              </w:tabs>
              <w:spacing w:after="0" w:line="240" w:lineRule="auto"/>
              <w:ind w:left="1162" w:right="1"/>
              <w:jc w:val="both"/>
              <w:textAlignment w:val="auto"/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 xml:space="preserve">-  </w:t>
            </w:r>
            <w:r w:rsidR="00275D01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wymiary: długość – 305 mm, szerokość – 173 mm, wysokość – 220 mm, wysokość ponad terminale – 223 mm, waga – 32 kg,</w:t>
            </w:r>
          </w:p>
          <w:p w14:paraId="2CAD521A" w14:textId="384E9E78" w:rsidR="00275D01" w:rsidRDefault="00145E83" w:rsidP="00145E83">
            <w:pPr>
              <w:widowControl/>
              <w:tabs>
                <w:tab w:val="left" w:pos="1162"/>
              </w:tabs>
              <w:spacing w:after="0" w:line="240" w:lineRule="auto"/>
              <w:ind w:left="1162" w:right="1"/>
              <w:jc w:val="both"/>
              <w:textAlignment w:val="auto"/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 xml:space="preserve">- </w:t>
            </w:r>
            <w:r w:rsidR="00275D01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typ terminali: gwintowany żeński M6 mm, moment 4,8 Nm,</w:t>
            </w:r>
          </w:p>
          <w:p w14:paraId="04F23C34" w14:textId="73F0AB0D" w:rsidR="00275D01" w:rsidRPr="009A2303" w:rsidRDefault="00145E83" w:rsidP="00145E83">
            <w:pPr>
              <w:widowControl/>
              <w:tabs>
                <w:tab w:val="left" w:pos="1162"/>
              </w:tabs>
              <w:spacing w:after="0" w:line="240" w:lineRule="auto"/>
              <w:ind w:left="1162" w:right="1"/>
              <w:jc w:val="both"/>
              <w:textAlignment w:val="auto"/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 xml:space="preserve">- </w:t>
            </w:r>
            <w:r w:rsidR="00275D01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zakres temperatury pracy: - 15</w:t>
            </w:r>
            <w:r w:rsidR="00275D0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⁰</w:t>
            </w:r>
            <w:r w:rsidR="00275D01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C do +50</w:t>
            </w:r>
            <w:r w:rsidR="00275D0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⁰</w:t>
            </w:r>
            <w:r w:rsidR="00275D01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 xml:space="preserve">C  </w:t>
            </w:r>
          </w:p>
          <w:p w14:paraId="5EDFFCA0" w14:textId="622501FE" w:rsidR="009A2303" w:rsidRPr="009A2303" w:rsidRDefault="00145E83" w:rsidP="009A2303">
            <w:pPr>
              <w:widowControl/>
              <w:tabs>
                <w:tab w:val="left" w:pos="426"/>
              </w:tabs>
              <w:spacing w:after="0" w:line="240" w:lineRule="auto"/>
              <w:ind w:left="426" w:right="1"/>
              <w:jc w:val="both"/>
              <w:textAlignment w:val="auto"/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- w</w:t>
            </w:r>
            <w:r w:rsidR="009A2303" w:rsidRPr="009A2303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szystkie akumulatory w ramach zamówienia muszą być identyczne  tzn</w:t>
            </w:r>
            <w:r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.</w:t>
            </w:r>
            <w:r w:rsidR="009A2303" w:rsidRPr="009A2303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 xml:space="preserve"> tego samego producenta, typu oraz posiadać ten sam nr partii i datę produkcji,</w:t>
            </w:r>
          </w:p>
          <w:p w14:paraId="51EB716C" w14:textId="3F08E623" w:rsidR="009A2303" w:rsidRPr="009A2303" w:rsidRDefault="00145E83" w:rsidP="009A2303">
            <w:pPr>
              <w:widowControl/>
              <w:tabs>
                <w:tab w:val="left" w:pos="426"/>
              </w:tabs>
              <w:spacing w:after="0" w:line="240" w:lineRule="auto"/>
              <w:ind w:left="426" w:right="1"/>
              <w:jc w:val="both"/>
              <w:textAlignment w:val="auto"/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 xml:space="preserve">- </w:t>
            </w:r>
            <w:r w:rsidR="009A2303" w:rsidRPr="009A2303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 xml:space="preserve">Zamawiający  </w:t>
            </w:r>
            <w:r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wymaga</w:t>
            </w:r>
            <w:r w:rsidR="009A2303" w:rsidRPr="009A2303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 xml:space="preserve"> złożenia wraz z ofertą karty katalogowej producenta zawierającej parametry techniczne</w:t>
            </w:r>
            <w:r w:rsidR="009A2303" w:rsidRPr="009A2303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ab/>
              <w:t>oferowanych akumulatorów,</w:t>
            </w:r>
          </w:p>
          <w:p w14:paraId="506B1A45" w14:textId="2E98A046" w:rsidR="009A2303" w:rsidRPr="009A2303" w:rsidRDefault="00145E83" w:rsidP="009A2303">
            <w:pPr>
              <w:widowControl/>
              <w:tabs>
                <w:tab w:val="left" w:pos="426"/>
              </w:tabs>
              <w:spacing w:after="0" w:line="240" w:lineRule="auto"/>
              <w:ind w:left="426" w:right="1"/>
              <w:jc w:val="both"/>
              <w:textAlignment w:val="auto"/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- a</w:t>
            </w:r>
            <w:r w:rsidR="009A2303" w:rsidRPr="009A2303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 xml:space="preserve">kumulatory </w:t>
            </w:r>
            <w:r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 xml:space="preserve">muszą być </w:t>
            </w:r>
            <w:r w:rsidR="009A2303" w:rsidRPr="009A2303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 xml:space="preserve">fabrycznie nowe oraz nie mogą być wyprodukowane wcześniej niż 6 miesięcy od daty </w:t>
            </w:r>
            <w:r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wymiany</w:t>
            </w:r>
            <w:r w:rsidR="009A2303" w:rsidRPr="009A2303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,</w:t>
            </w:r>
          </w:p>
          <w:p w14:paraId="37DBA155" w14:textId="6E12BA7B" w:rsidR="009A2303" w:rsidRPr="009A2303" w:rsidRDefault="00145E83" w:rsidP="009A2303">
            <w:pPr>
              <w:widowControl/>
              <w:tabs>
                <w:tab w:val="left" w:pos="426"/>
              </w:tabs>
              <w:spacing w:after="0" w:line="240" w:lineRule="auto"/>
              <w:ind w:left="426" w:right="1"/>
              <w:jc w:val="both"/>
              <w:textAlignment w:val="auto"/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- a</w:t>
            </w:r>
            <w:r w:rsidR="009A2303" w:rsidRPr="009A2303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kumulatory muszą współpracować z zasilaczem UPS Borri, model B9000fxs o mocy 60kVA,</w:t>
            </w:r>
          </w:p>
          <w:p w14:paraId="7FC912AA" w14:textId="024276ED" w:rsidR="009A2303" w:rsidRPr="009A2303" w:rsidRDefault="00145E83" w:rsidP="009A2303">
            <w:pPr>
              <w:widowControl/>
              <w:tabs>
                <w:tab w:val="left" w:pos="426"/>
              </w:tabs>
              <w:spacing w:after="0" w:line="240" w:lineRule="auto"/>
              <w:ind w:left="426" w:right="1"/>
              <w:jc w:val="both"/>
              <w:textAlignment w:val="auto"/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- naprawa</w:t>
            </w:r>
            <w:r w:rsidR="009A2303" w:rsidRPr="009A2303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 xml:space="preserve"> obejmuje transport oraz posadowienie na istniejącym regale bateryjnym wraz z dostosowaniem regału pod nowy zestaw akumulatorów, wykonanie wszystkich połączeń elektrycznych,</w:t>
            </w:r>
          </w:p>
          <w:p w14:paraId="5FDE0D53" w14:textId="227561B9" w:rsidR="009A2303" w:rsidRPr="009A2303" w:rsidRDefault="00145E83" w:rsidP="009A2303">
            <w:pPr>
              <w:widowControl/>
              <w:tabs>
                <w:tab w:val="left" w:pos="426"/>
              </w:tabs>
              <w:spacing w:after="0" w:line="240" w:lineRule="auto"/>
              <w:ind w:left="426" w:right="1"/>
              <w:jc w:val="both"/>
              <w:textAlignment w:val="auto"/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- naprawa</w:t>
            </w:r>
            <w:r w:rsidR="009A2303" w:rsidRPr="009A2303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 xml:space="preserve"> obejmu</w:t>
            </w:r>
            <w:r w:rsidR="009A2303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je</w:t>
            </w:r>
            <w:r w:rsidR="009A2303" w:rsidRPr="009A2303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 xml:space="preserve"> podłączenie, uruchomienie dostarczonych akumulatorów z UPS Borri B9000fxs 60kVA,</w:t>
            </w:r>
          </w:p>
          <w:p w14:paraId="64B215DF" w14:textId="59C11937" w:rsidR="009A2303" w:rsidRPr="009A2303" w:rsidRDefault="00145E83" w:rsidP="009A2303">
            <w:pPr>
              <w:widowControl/>
              <w:tabs>
                <w:tab w:val="left" w:pos="426"/>
              </w:tabs>
              <w:spacing w:after="0" w:line="240" w:lineRule="auto"/>
              <w:ind w:left="426" w:right="1"/>
              <w:jc w:val="both"/>
              <w:textAlignment w:val="auto"/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- naprawa</w:t>
            </w:r>
            <w:r w:rsidR="009A2303" w:rsidRPr="009A2303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 xml:space="preserve"> obejmuje konfigurację zasilacza UPS Borri B9000fxs 60kVA z nowym zestawem akumulatorów, wymagany jest dostęp do fabrycznego oprogramowania w celu poprawnej konfiguracji UPS,</w:t>
            </w:r>
          </w:p>
          <w:p w14:paraId="1EFDFB5C" w14:textId="3ECEDD9B" w:rsidR="009A2303" w:rsidRDefault="00145E83" w:rsidP="009A2303">
            <w:pPr>
              <w:widowControl/>
              <w:tabs>
                <w:tab w:val="left" w:pos="426"/>
              </w:tabs>
              <w:spacing w:after="0" w:line="240" w:lineRule="auto"/>
              <w:ind w:left="426" w:right="1"/>
              <w:jc w:val="both"/>
              <w:textAlignment w:val="auto"/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- c</w:t>
            </w:r>
            <w:r w:rsidR="009A2303" w:rsidRPr="009A2303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zynności odbioru akumulatorów obejmować będą sprawdzenie stanu dostarczonych akumulatorów</w:t>
            </w:r>
            <w:r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,</w:t>
            </w:r>
            <w:r w:rsidR="009A2303" w:rsidRPr="009A2303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 xml:space="preserve"> a w szczególności napięcia, rezystancji wewnętrznej każdego akumulatora</w:t>
            </w:r>
            <w:r w:rsidR="00B24E3C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.</w:t>
            </w:r>
          </w:p>
          <w:p w14:paraId="0C1B0E77" w14:textId="26D0B21E" w:rsidR="00953A40" w:rsidRPr="00FC6A4E" w:rsidRDefault="00E03498" w:rsidP="00FC6A4E">
            <w:pPr>
              <w:pStyle w:val="Akapitzlist"/>
              <w:widowControl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right="1"/>
              <w:jc w:val="both"/>
              <w:textAlignment w:val="auto"/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</w:pPr>
            <w:r w:rsidRPr="00FC6A4E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 xml:space="preserve">wymianie baterii w </w:t>
            </w:r>
            <w:r w:rsidR="009F4274" w:rsidRPr="00FC6A4E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 xml:space="preserve">zasilaczu </w:t>
            </w:r>
            <w:r w:rsidRPr="00FC6A4E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UPS APC 3000 RT Smart UPS – 2 komplety oraz utylizacji zużytych akumulatorów</w:t>
            </w:r>
          </w:p>
          <w:p w14:paraId="6E0BEF19" w14:textId="78807DC1" w:rsidR="00877986" w:rsidRPr="00FC6A4E" w:rsidRDefault="00877986" w:rsidP="00FC6A4E">
            <w:pPr>
              <w:pStyle w:val="Akapitzlist"/>
              <w:widowControl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right="1"/>
              <w:jc w:val="both"/>
              <w:textAlignment w:val="auto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FC6A4E"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eastAsia="pl-PL" w:bidi="ar-SA"/>
              </w:rPr>
              <w:t>przeglądzie konserwacyjnym ww. zasilaczy.</w:t>
            </w:r>
          </w:p>
          <w:p w14:paraId="1FCEC709" w14:textId="68CE54E5" w:rsidR="00953A40" w:rsidRPr="00904BBA" w:rsidRDefault="00071B96" w:rsidP="00071B96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</w:t>
            </w:r>
            <w:r w:rsidR="00953A40">
              <w:rPr>
                <w:rFonts w:asciiTheme="minorHAnsi" w:hAnsiTheme="minorHAnsi"/>
                <w:sz w:val="18"/>
                <w:szCs w:val="18"/>
              </w:rPr>
              <w:t>lementy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służące do naprawy</w:t>
            </w:r>
            <w:r w:rsidR="0087798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53A40">
              <w:rPr>
                <w:rFonts w:asciiTheme="minorHAnsi" w:hAnsiTheme="minorHAnsi"/>
                <w:sz w:val="18"/>
                <w:szCs w:val="18"/>
              </w:rPr>
              <w:t xml:space="preserve">muszą być kompatybilne z </w:t>
            </w:r>
            <w:r w:rsidR="00E03498">
              <w:rPr>
                <w:rFonts w:asciiTheme="minorHAnsi" w:hAnsiTheme="minorHAnsi"/>
                <w:sz w:val="18"/>
                <w:szCs w:val="18"/>
              </w:rPr>
              <w:t>ww.</w:t>
            </w:r>
            <w:r w:rsidR="00953A40">
              <w:rPr>
                <w:rFonts w:asciiTheme="minorHAnsi" w:hAnsiTheme="minorHAnsi"/>
                <w:sz w:val="18"/>
                <w:szCs w:val="18"/>
              </w:rPr>
              <w:t xml:space="preserve"> modelami </w:t>
            </w:r>
            <w:r w:rsidR="009F4274">
              <w:rPr>
                <w:rFonts w:asciiTheme="minorHAnsi" w:hAnsiTheme="minorHAnsi"/>
                <w:sz w:val="18"/>
                <w:szCs w:val="18"/>
              </w:rPr>
              <w:t xml:space="preserve">zasilaczy </w:t>
            </w:r>
            <w:r w:rsidR="00953A40">
              <w:rPr>
                <w:rFonts w:asciiTheme="minorHAnsi" w:hAnsiTheme="minorHAnsi"/>
                <w:sz w:val="18"/>
                <w:szCs w:val="18"/>
              </w:rPr>
              <w:t>UPS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AC4191" w:rsidRPr="00736EF8" w14:paraId="5095E160" w14:textId="77777777" w:rsidTr="005477F0">
        <w:trPr>
          <w:trHeight w:val="197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5496A4" w14:textId="77777777" w:rsidR="00AC4191" w:rsidRPr="00736EF8" w:rsidRDefault="00AC4191" w:rsidP="00920EB4">
            <w:pPr>
              <w:spacing w:after="0" w:line="240" w:lineRule="auto"/>
              <w:rPr>
                <w:rFonts w:ascii="Calibri" w:eastAsiaTheme="minorEastAsia" w:hAnsi="Calibri" w:cstheme="minorEastAsia"/>
                <w:sz w:val="18"/>
                <w:szCs w:val="1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D457" w14:textId="3141BF49" w:rsidR="002C54B5" w:rsidRPr="002C54B5" w:rsidRDefault="005477F0" w:rsidP="005477F0">
            <w:pPr>
              <w:pStyle w:val="Akapitzlist"/>
              <w:widowControl/>
              <w:suppressAutoHyphens w:val="0"/>
              <w:spacing w:after="0" w:line="259" w:lineRule="auto"/>
              <w:ind w:left="7"/>
              <w:contextualSpacing/>
              <w:jc w:val="both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Gwarancja: minimum </w:t>
            </w:r>
            <w:r w:rsidR="00904BBA">
              <w:rPr>
                <w:rFonts w:asciiTheme="minorHAnsi" w:eastAsiaTheme="minorEastAsia" w:hAnsiTheme="minorHAnsi" w:cstheme="minorHAnsi"/>
                <w:sz w:val="18"/>
                <w:szCs w:val="18"/>
              </w:rPr>
              <w:t>24 miesiące</w:t>
            </w:r>
          </w:p>
        </w:tc>
      </w:tr>
      <w:tr w:rsidR="00C02053" w:rsidRPr="00736EF8" w14:paraId="51505134" w14:textId="77777777" w:rsidTr="00F5726D">
        <w:trPr>
          <w:trHeight w:val="186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356A66" w14:textId="77777777" w:rsidR="00C02053" w:rsidRPr="00736EF8" w:rsidRDefault="00C02053" w:rsidP="00920EB4">
            <w:pPr>
              <w:spacing w:after="0" w:line="240" w:lineRule="auto"/>
              <w:rPr>
                <w:rFonts w:ascii="Calibri" w:eastAsiaTheme="minorEastAsia" w:hAnsi="Calibri" w:cstheme="minorEastAsia"/>
                <w:sz w:val="18"/>
                <w:szCs w:val="1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B3F5" w14:textId="77777777" w:rsidR="005B2193" w:rsidRPr="005B2193" w:rsidRDefault="005B2193" w:rsidP="005477F0">
            <w:pPr>
              <w:spacing w:after="0"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</w:rPr>
            </w:pPr>
            <w:r w:rsidRPr="005B2193">
              <w:rPr>
                <w:rFonts w:ascii="Calibri" w:eastAsiaTheme="minorEastAsia" w:hAnsi="Calibri" w:cstheme="minorEastAsia"/>
                <w:sz w:val="18"/>
                <w:szCs w:val="18"/>
              </w:rPr>
              <w:t>Bezpłatny serwis gwarancyjny na czas trwania gwarancji.</w:t>
            </w:r>
          </w:p>
          <w:p w14:paraId="21E77CDF" w14:textId="77777777" w:rsidR="005B2193" w:rsidRPr="005B2193" w:rsidRDefault="005B2193" w:rsidP="005477F0">
            <w:pPr>
              <w:spacing w:after="0"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</w:rPr>
            </w:pPr>
            <w:r w:rsidRPr="005B2193">
              <w:rPr>
                <w:rFonts w:ascii="Calibri" w:eastAsiaTheme="minorEastAsia" w:hAnsi="Calibri" w:cstheme="minorEastAsia"/>
                <w:sz w:val="18"/>
                <w:szCs w:val="18"/>
              </w:rPr>
              <w:t>Warunki serwisu gwarancyjnego obejmują:</w:t>
            </w:r>
          </w:p>
          <w:p w14:paraId="48AE39B3" w14:textId="682AB2A6" w:rsidR="005B2193" w:rsidRPr="005B2193" w:rsidRDefault="005B2193" w:rsidP="005477F0">
            <w:pPr>
              <w:spacing w:after="0"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</w:rPr>
            </w:pPr>
            <w:r w:rsidRPr="005B2193">
              <w:rPr>
                <w:rFonts w:ascii="Calibri" w:eastAsiaTheme="minorEastAsia" w:hAnsi="Calibri" w:cstheme="minorEastAsia"/>
                <w:sz w:val="18"/>
                <w:szCs w:val="18"/>
              </w:rPr>
              <w:t xml:space="preserve">1) czas przystąpienia do naprawy (podjęcie działań naprawczych) przy zgłoszeniu usterki telefonicznie, faksem lub drogą elektroniczną: maksymalnie do </w:t>
            </w:r>
            <w:r w:rsidR="00D666EA">
              <w:rPr>
                <w:rFonts w:ascii="Calibri" w:eastAsiaTheme="minorEastAsia" w:hAnsi="Calibri" w:cstheme="minorEastAsia"/>
                <w:sz w:val="18"/>
                <w:szCs w:val="18"/>
              </w:rPr>
              <w:t>7</w:t>
            </w:r>
            <w:r w:rsidRPr="005B2193">
              <w:rPr>
                <w:rFonts w:ascii="Calibri" w:eastAsiaTheme="minorEastAsia" w:hAnsi="Calibri" w:cstheme="minorEastAsia"/>
                <w:sz w:val="18"/>
                <w:szCs w:val="18"/>
              </w:rPr>
              <w:t xml:space="preserve"> dni roboczych; </w:t>
            </w:r>
          </w:p>
          <w:p w14:paraId="5EE854D4" w14:textId="77777777" w:rsidR="005B2193" w:rsidRPr="005B2193" w:rsidRDefault="005B2193" w:rsidP="005477F0">
            <w:pPr>
              <w:spacing w:after="0"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</w:rPr>
            </w:pPr>
            <w:r w:rsidRPr="005B2193">
              <w:rPr>
                <w:rFonts w:ascii="Calibri" w:eastAsiaTheme="minorEastAsia" w:hAnsi="Calibri" w:cstheme="minorEastAsia"/>
                <w:sz w:val="18"/>
                <w:szCs w:val="18"/>
              </w:rPr>
              <w:t>2) naprawę w miejscu użytkowania sprzętu;</w:t>
            </w:r>
          </w:p>
          <w:p w14:paraId="120B29D3" w14:textId="77777777" w:rsidR="009016BB" w:rsidRPr="00736EF8" w:rsidRDefault="005B2193" w:rsidP="005477F0">
            <w:pPr>
              <w:spacing w:after="0"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</w:rPr>
            </w:pPr>
            <w:r w:rsidRPr="005B2193">
              <w:rPr>
                <w:rFonts w:ascii="Calibri" w:eastAsiaTheme="minorEastAsia" w:hAnsi="Calibri" w:cstheme="minorEastAsia"/>
                <w:sz w:val="18"/>
                <w:szCs w:val="18"/>
              </w:rPr>
              <w:t>3)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14:paraId="114811A8" w14:textId="77777777" w:rsidR="002809A5" w:rsidRDefault="002809A5" w:rsidP="00765598">
      <w:pPr>
        <w:widowControl/>
        <w:suppressAutoHyphens w:val="0"/>
        <w:contextualSpacing/>
        <w:textAlignment w:val="auto"/>
        <w:rPr>
          <w:rFonts w:ascii="Calibri" w:eastAsiaTheme="minorEastAsia" w:hAnsi="Calibri" w:cstheme="minorEastAsia"/>
          <w:b/>
          <w:sz w:val="18"/>
          <w:szCs w:val="18"/>
        </w:rPr>
      </w:pPr>
    </w:p>
    <w:sectPr w:rsidR="002809A5">
      <w:footerReference w:type="default" r:id="rId8"/>
      <w:pgSz w:w="11906" w:h="16838"/>
      <w:pgMar w:top="708" w:right="707" w:bottom="425" w:left="992" w:header="0" w:footer="29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6EF35" w14:textId="77777777" w:rsidR="00BF1D55" w:rsidRDefault="00BF1D55">
      <w:pPr>
        <w:spacing w:line="240" w:lineRule="auto"/>
      </w:pPr>
      <w:r>
        <w:separator/>
      </w:r>
    </w:p>
  </w:endnote>
  <w:endnote w:type="continuationSeparator" w:id="0">
    <w:p w14:paraId="24D78AE8" w14:textId="77777777" w:rsidR="00BF1D55" w:rsidRDefault="00BF1D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altName w:val="Arial Unicode MS"/>
    <w:charset w:val="86"/>
    <w:family w:val="roman"/>
    <w:pitch w:val="default"/>
    <w:sig w:usb0="00000000" w:usb1="6BDFFCFB" w:usb2="00800036" w:usb3="00000000" w:csb0="603E019F" w:csb1="DFD7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;Arial Unicode MS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;'Times New Rom">
    <w:altName w:val="Times New Roman"/>
    <w:charset w:val="00"/>
    <w:family w:val="roman"/>
    <w:pitch w:val="default"/>
  </w:font>
  <w:font w:name="Myriad Pr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3882" w14:textId="77777777" w:rsidR="0026269D" w:rsidRDefault="0026269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B9B7" w14:textId="77777777" w:rsidR="00BF1D55" w:rsidRDefault="00BF1D55">
      <w:pPr>
        <w:spacing w:line="240" w:lineRule="auto"/>
      </w:pPr>
      <w:r>
        <w:separator/>
      </w:r>
    </w:p>
  </w:footnote>
  <w:footnote w:type="continuationSeparator" w:id="0">
    <w:p w14:paraId="53273515" w14:textId="77777777" w:rsidR="00BF1D55" w:rsidRDefault="00BF1D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7BD09C"/>
    <w:multiLevelType w:val="multilevel"/>
    <w:tmpl w:val="FF7BD0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 w15:restartNumberingAfterBreak="0">
    <w:nsid w:val="01CB750A"/>
    <w:multiLevelType w:val="hybridMultilevel"/>
    <w:tmpl w:val="E3C48C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A33A91"/>
    <w:multiLevelType w:val="hybridMultilevel"/>
    <w:tmpl w:val="95929700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 w15:restartNumberingAfterBreak="0">
    <w:nsid w:val="1D2A7A3A"/>
    <w:multiLevelType w:val="hybridMultilevel"/>
    <w:tmpl w:val="B8BA4FE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2F576E"/>
    <w:multiLevelType w:val="hybridMultilevel"/>
    <w:tmpl w:val="C6ECF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B77C8"/>
    <w:multiLevelType w:val="hybridMultilevel"/>
    <w:tmpl w:val="26363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80BD4"/>
    <w:multiLevelType w:val="hybridMultilevel"/>
    <w:tmpl w:val="FE548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D36F9"/>
    <w:multiLevelType w:val="hybridMultilevel"/>
    <w:tmpl w:val="C6564A76"/>
    <w:lvl w:ilvl="0" w:tplc="510EF12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0B2BBF"/>
    <w:multiLevelType w:val="hybridMultilevel"/>
    <w:tmpl w:val="1E9EF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7709A"/>
    <w:multiLevelType w:val="hybridMultilevel"/>
    <w:tmpl w:val="E4C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86B2B"/>
    <w:multiLevelType w:val="hybridMultilevel"/>
    <w:tmpl w:val="3ED4D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D6B10"/>
    <w:multiLevelType w:val="hybridMultilevel"/>
    <w:tmpl w:val="9A564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72508"/>
    <w:multiLevelType w:val="hybridMultilevel"/>
    <w:tmpl w:val="D3F62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D0384"/>
    <w:multiLevelType w:val="hybridMultilevel"/>
    <w:tmpl w:val="FCAAC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1597E"/>
    <w:multiLevelType w:val="hybridMultilevel"/>
    <w:tmpl w:val="249CC308"/>
    <w:lvl w:ilvl="0" w:tplc="B7DE3520">
      <w:start w:val="1"/>
      <w:numFmt w:val="decimal"/>
      <w:lvlText w:val="%1."/>
      <w:lvlJc w:val="left"/>
      <w:pPr>
        <w:ind w:left="381" w:hanging="267"/>
        <w:jc w:val="left"/>
      </w:pPr>
      <w:rPr>
        <w:rFonts w:hint="default"/>
        <w:spacing w:val="-2"/>
        <w:w w:val="100"/>
        <w:lang w:val="pl-PL" w:eastAsia="en-US" w:bidi="ar-SA"/>
      </w:rPr>
    </w:lvl>
    <w:lvl w:ilvl="1" w:tplc="5360005E">
      <w:numFmt w:val="bullet"/>
      <w:lvlText w:val="-"/>
      <w:lvlJc w:val="left"/>
      <w:pPr>
        <w:ind w:left="115" w:hanging="140"/>
      </w:pPr>
      <w:rPr>
        <w:rFonts w:ascii="Arial" w:eastAsia="Arial" w:hAnsi="Arial" w:cs="Arial" w:hint="default"/>
        <w:spacing w:val="0"/>
        <w:w w:val="100"/>
        <w:lang w:val="pl-PL" w:eastAsia="en-US" w:bidi="ar-SA"/>
      </w:rPr>
    </w:lvl>
    <w:lvl w:ilvl="2" w:tplc="517EA8A8">
      <w:numFmt w:val="bullet"/>
      <w:lvlText w:val="•"/>
      <w:lvlJc w:val="left"/>
      <w:pPr>
        <w:ind w:left="271" w:hanging="140"/>
      </w:pPr>
      <w:rPr>
        <w:rFonts w:hint="default"/>
        <w:lang w:val="pl-PL" w:eastAsia="en-US" w:bidi="ar-SA"/>
      </w:rPr>
    </w:lvl>
    <w:lvl w:ilvl="3" w:tplc="D7AEDABA">
      <w:numFmt w:val="bullet"/>
      <w:lvlText w:val="•"/>
      <w:lvlJc w:val="left"/>
      <w:pPr>
        <w:ind w:left="163" w:hanging="140"/>
      </w:pPr>
      <w:rPr>
        <w:rFonts w:hint="default"/>
        <w:lang w:val="pl-PL" w:eastAsia="en-US" w:bidi="ar-SA"/>
      </w:rPr>
    </w:lvl>
    <w:lvl w:ilvl="4" w:tplc="B8728678">
      <w:numFmt w:val="bullet"/>
      <w:lvlText w:val="•"/>
      <w:lvlJc w:val="left"/>
      <w:pPr>
        <w:ind w:left="55" w:hanging="140"/>
      </w:pPr>
      <w:rPr>
        <w:rFonts w:hint="default"/>
        <w:lang w:val="pl-PL" w:eastAsia="en-US" w:bidi="ar-SA"/>
      </w:rPr>
    </w:lvl>
    <w:lvl w:ilvl="5" w:tplc="2456491E">
      <w:numFmt w:val="bullet"/>
      <w:lvlText w:val="•"/>
      <w:lvlJc w:val="left"/>
      <w:pPr>
        <w:ind w:left="-53" w:hanging="140"/>
      </w:pPr>
      <w:rPr>
        <w:rFonts w:hint="default"/>
        <w:lang w:val="pl-PL" w:eastAsia="en-US" w:bidi="ar-SA"/>
      </w:rPr>
    </w:lvl>
    <w:lvl w:ilvl="6" w:tplc="74EE4798">
      <w:numFmt w:val="bullet"/>
      <w:lvlText w:val="•"/>
      <w:lvlJc w:val="left"/>
      <w:pPr>
        <w:ind w:left="-161" w:hanging="140"/>
      </w:pPr>
      <w:rPr>
        <w:rFonts w:hint="default"/>
        <w:lang w:val="pl-PL" w:eastAsia="en-US" w:bidi="ar-SA"/>
      </w:rPr>
    </w:lvl>
    <w:lvl w:ilvl="7" w:tplc="18A8690E">
      <w:numFmt w:val="bullet"/>
      <w:lvlText w:val="•"/>
      <w:lvlJc w:val="left"/>
      <w:pPr>
        <w:ind w:left="-269" w:hanging="140"/>
      </w:pPr>
      <w:rPr>
        <w:rFonts w:hint="default"/>
        <w:lang w:val="pl-PL" w:eastAsia="en-US" w:bidi="ar-SA"/>
      </w:rPr>
    </w:lvl>
    <w:lvl w:ilvl="8" w:tplc="D9D67CA6">
      <w:numFmt w:val="bullet"/>
      <w:lvlText w:val="•"/>
      <w:lvlJc w:val="left"/>
      <w:pPr>
        <w:ind w:left="-377" w:hanging="140"/>
      </w:pPr>
      <w:rPr>
        <w:rFonts w:hint="default"/>
        <w:lang w:val="pl-PL" w:eastAsia="en-US" w:bidi="ar-SA"/>
      </w:rPr>
    </w:lvl>
  </w:abstractNum>
  <w:abstractNum w:abstractNumId="15" w15:restartNumberingAfterBreak="0">
    <w:nsid w:val="58B90454"/>
    <w:multiLevelType w:val="hybridMultilevel"/>
    <w:tmpl w:val="D7D6C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E318D"/>
    <w:multiLevelType w:val="multilevel"/>
    <w:tmpl w:val="62CE318D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7194076F"/>
    <w:multiLevelType w:val="hybridMultilevel"/>
    <w:tmpl w:val="2FC8970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DA60CDA"/>
    <w:multiLevelType w:val="multilevel"/>
    <w:tmpl w:val="8F38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18"/>
  </w:num>
  <w:num w:numId="9">
    <w:abstractNumId w:val="8"/>
  </w:num>
  <w:num w:numId="10">
    <w:abstractNumId w:val="6"/>
  </w:num>
  <w:num w:numId="11">
    <w:abstractNumId w:val="13"/>
  </w:num>
  <w:num w:numId="12">
    <w:abstractNumId w:val="14"/>
  </w:num>
  <w:num w:numId="13">
    <w:abstractNumId w:val="11"/>
  </w:num>
  <w:num w:numId="14">
    <w:abstractNumId w:val="15"/>
  </w:num>
  <w:num w:numId="15">
    <w:abstractNumId w:val="12"/>
  </w:num>
  <w:num w:numId="16">
    <w:abstractNumId w:val="4"/>
  </w:num>
  <w:num w:numId="17">
    <w:abstractNumId w:val="7"/>
  </w:num>
  <w:num w:numId="18">
    <w:abstractNumId w:val="10"/>
  </w:num>
  <w:num w:numId="19">
    <w:abstractNumId w:val="9"/>
  </w:num>
  <w:num w:numId="2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F0"/>
    <w:rsid w:val="E4DF4D89"/>
    <w:rsid w:val="E77F700E"/>
    <w:rsid w:val="FEFFE0C9"/>
    <w:rsid w:val="FF73A141"/>
    <w:rsid w:val="00000588"/>
    <w:rsid w:val="00005D1B"/>
    <w:rsid w:val="00010293"/>
    <w:rsid w:val="000117EF"/>
    <w:rsid w:val="000120F2"/>
    <w:rsid w:val="00013E85"/>
    <w:rsid w:val="0003218A"/>
    <w:rsid w:val="00037CF3"/>
    <w:rsid w:val="00041AAC"/>
    <w:rsid w:val="000444F7"/>
    <w:rsid w:val="00046112"/>
    <w:rsid w:val="00047FB5"/>
    <w:rsid w:val="00051508"/>
    <w:rsid w:val="00052950"/>
    <w:rsid w:val="0005381C"/>
    <w:rsid w:val="000563FF"/>
    <w:rsid w:val="00057205"/>
    <w:rsid w:val="000615B0"/>
    <w:rsid w:val="00065133"/>
    <w:rsid w:val="0006765C"/>
    <w:rsid w:val="00071B96"/>
    <w:rsid w:val="00075219"/>
    <w:rsid w:val="00087B07"/>
    <w:rsid w:val="00094EF9"/>
    <w:rsid w:val="000954E5"/>
    <w:rsid w:val="000958C2"/>
    <w:rsid w:val="000A028C"/>
    <w:rsid w:val="000A642F"/>
    <w:rsid w:val="000A744F"/>
    <w:rsid w:val="000B088C"/>
    <w:rsid w:val="000B23ED"/>
    <w:rsid w:val="000B2FB1"/>
    <w:rsid w:val="000B44B1"/>
    <w:rsid w:val="000B4C15"/>
    <w:rsid w:val="000B5112"/>
    <w:rsid w:val="000B521E"/>
    <w:rsid w:val="000C0699"/>
    <w:rsid w:val="000C4C6E"/>
    <w:rsid w:val="000C7F3F"/>
    <w:rsid w:val="000D0FBF"/>
    <w:rsid w:val="000D2BE2"/>
    <w:rsid w:val="000D4A38"/>
    <w:rsid w:val="000E151D"/>
    <w:rsid w:val="000F06F6"/>
    <w:rsid w:val="000F442D"/>
    <w:rsid w:val="000F6F47"/>
    <w:rsid w:val="0010028A"/>
    <w:rsid w:val="00106B74"/>
    <w:rsid w:val="001071AB"/>
    <w:rsid w:val="00110B5D"/>
    <w:rsid w:val="00112AED"/>
    <w:rsid w:val="00113EE4"/>
    <w:rsid w:val="001209C0"/>
    <w:rsid w:val="00120A69"/>
    <w:rsid w:val="001215E1"/>
    <w:rsid w:val="00121926"/>
    <w:rsid w:val="00123FA7"/>
    <w:rsid w:val="00125E8E"/>
    <w:rsid w:val="00134979"/>
    <w:rsid w:val="0013571C"/>
    <w:rsid w:val="0013613D"/>
    <w:rsid w:val="001362B6"/>
    <w:rsid w:val="00137982"/>
    <w:rsid w:val="0014331E"/>
    <w:rsid w:val="00143F20"/>
    <w:rsid w:val="001447DE"/>
    <w:rsid w:val="00145E83"/>
    <w:rsid w:val="0014650B"/>
    <w:rsid w:val="00147194"/>
    <w:rsid w:val="001477BA"/>
    <w:rsid w:val="001545E6"/>
    <w:rsid w:val="00174202"/>
    <w:rsid w:val="00174F0E"/>
    <w:rsid w:val="00175603"/>
    <w:rsid w:val="00182C4F"/>
    <w:rsid w:val="001867E7"/>
    <w:rsid w:val="00191AFA"/>
    <w:rsid w:val="00195170"/>
    <w:rsid w:val="0019564D"/>
    <w:rsid w:val="001A06A6"/>
    <w:rsid w:val="001A27D9"/>
    <w:rsid w:val="001A4138"/>
    <w:rsid w:val="001B0D27"/>
    <w:rsid w:val="001B198F"/>
    <w:rsid w:val="001B70FE"/>
    <w:rsid w:val="001B7809"/>
    <w:rsid w:val="001C36F1"/>
    <w:rsid w:val="001C3988"/>
    <w:rsid w:val="001C4A6C"/>
    <w:rsid w:val="001D065B"/>
    <w:rsid w:val="001D2875"/>
    <w:rsid w:val="001D6F1C"/>
    <w:rsid w:val="001F003D"/>
    <w:rsid w:val="001F00D7"/>
    <w:rsid w:val="001F3A2A"/>
    <w:rsid w:val="00201A58"/>
    <w:rsid w:val="0020588A"/>
    <w:rsid w:val="00206715"/>
    <w:rsid w:val="002068D7"/>
    <w:rsid w:val="00221BDB"/>
    <w:rsid w:val="0023182D"/>
    <w:rsid w:val="00235B77"/>
    <w:rsid w:val="002374F8"/>
    <w:rsid w:val="00237864"/>
    <w:rsid w:val="00245A30"/>
    <w:rsid w:val="00250F95"/>
    <w:rsid w:val="002546E0"/>
    <w:rsid w:val="00254B5D"/>
    <w:rsid w:val="0025702B"/>
    <w:rsid w:val="0026112A"/>
    <w:rsid w:val="0026269D"/>
    <w:rsid w:val="00262DF4"/>
    <w:rsid w:val="00265CB0"/>
    <w:rsid w:val="002671A1"/>
    <w:rsid w:val="002740F0"/>
    <w:rsid w:val="00274939"/>
    <w:rsid w:val="00275D01"/>
    <w:rsid w:val="002809A5"/>
    <w:rsid w:val="00292452"/>
    <w:rsid w:val="00292879"/>
    <w:rsid w:val="0029331C"/>
    <w:rsid w:val="0029394E"/>
    <w:rsid w:val="002A6C8A"/>
    <w:rsid w:val="002B2311"/>
    <w:rsid w:val="002B3627"/>
    <w:rsid w:val="002B6714"/>
    <w:rsid w:val="002B6A37"/>
    <w:rsid w:val="002C0A56"/>
    <w:rsid w:val="002C2A1D"/>
    <w:rsid w:val="002C54B5"/>
    <w:rsid w:val="002C738D"/>
    <w:rsid w:val="002D14B5"/>
    <w:rsid w:val="002D34D5"/>
    <w:rsid w:val="002D772A"/>
    <w:rsid w:val="002E2E77"/>
    <w:rsid w:val="002E7AE3"/>
    <w:rsid w:val="002E7BC5"/>
    <w:rsid w:val="00304FCE"/>
    <w:rsid w:val="00311A50"/>
    <w:rsid w:val="00312ED2"/>
    <w:rsid w:val="00320A9D"/>
    <w:rsid w:val="00325494"/>
    <w:rsid w:val="003265CE"/>
    <w:rsid w:val="00327296"/>
    <w:rsid w:val="00327E60"/>
    <w:rsid w:val="00333BC3"/>
    <w:rsid w:val="0033798C"/>
    <w:rsid w:val="00343430"/>
    <w:rsid w:val="003460BC"/>
    <w:rsid w:val="003466FC"/>
    <w:rsid w:val="00346736"/>
    <w:rsid w:val="00346982"/>
    <w:rsid w:val="00352CBB"/>
    <w:rsid w:val="00353F56"/>
    <w:rsid w:val="003541FE"/>
    <w:rsid w:val="0036181F"/>
    <w:rsid w:val="00364542"/>
    <w:rsid w:val="00371244"/>
    <w:rsid w:val="00373035"/>
    <w:rsid w:val="00374C0D"/>
    <w:rsid w:val="00375B08"/>
    <w:rsid w:val="00385D08"/>
    <w:rsid w:val="003910BF"/>
    <w:rsid w:val="00391717"/>
    <w:rsid w:val="00392F98"/>
    <w:rsid w:val="00392FE8"/>
    <w:rsid w:val="003934B4"/>
    <w:rsid w:val="00395A35"/>
    <w:rsid w:val="003A5378"/>
    <w:rsid w:val="003A5406"/>
    <w:rsid w:val="003B48C1"/>
    <w:rsid w:val="003C0006"/>
    <w:rsid w:val="003C3C75"/>
    <w:rsid w:val="003D39D1"/>
    <w:rsid w:val="003D7458"/>
    <w:rsid w:val="003E1F07"/>
    <w:rsid w:val="003E448C"/>
    <w:rsid w:val="003E6EE0"/>
    <w:rsid w:val="003F1D0D"/>
    <w:rsid w:val="003F1E28"/>
    <w:rsid w:val="003F3A2E"/>
    <w:rsid w:val="003F6E69"/>
    <w:rsid w:val="0040648F"/>
    <w:rsid w:val="004078C7"/>
    <w:rsid w:val="00410990"/>
    <w:rsid w:val="00415ADD"/>
    <w:rsid w:val="004236E9"/>
    <w:rsid w:val="00431CE5"/>
    <w:rsid w:val="004321F7"/>
    <w:rsid w:val="004329A7"/>
    <w:rsid w:val="00434BF2"/>
    <w:rsid w:val="0043706D"/>
    <w:rsid w:val="004371E6"/>
    <w:rsid w:val="00443457"/>
    <w:rsid w:val="004451F3"/>
    <w:rsid w:val="0045753F"/>
    <w:rsid w:val="004634C5"/>
    <w:rsid w:val="00463FCA"/>
    <w:rsid w:val="00474D78"/>
    <w:rsid w:val="00474FFF"/>
    <w:rsid w:val="00482212"/>
    <w:rsid w:val="004920E1"/>
    <w:rsid w:val="004932F5"/>
    <w:rsid w:val="00497793"/>
    <w:rsid w:val="00497F3B"/>
    <w:rsid w:val="004A7040"/>
    <w:rsid w:val="004B17E9"/>
    <w:rsid w:val="004B2C8D"/>
    <w:rsid w:val="004B38C5"/>
    <w:rsid w:val="004B52AF"/>
    <w:rsid w:val="004C58EA"/>
    <w:rsid w:val="004C70B7"/>
    <w:rsid w:val="004C7587"/>
    <w:rsid w:val="004D30C1"/>
    <w:rsid w:val="004D4C71"/>
    <w:rsid w:val="004F0646"/>
    <w:rsid w:val="004F27A9"/>
    <w:rsid w:val="00500701"/>
    <w:rsid w:val="00502381"/>
    <w:rsid w:val="005026D6"/>
    <w:rsid w:val="00504F50"/>
    <w:rsid w:val="00506485"/>
    <w:rsid w:val="0051370A"/>
    <w:rsid w:val="00515955"/>
    <w:rsid w:val="005173D5"/>
    <w:rsid w:val="00524D0E"/>
    <w:rsid w:val="0052534F"/>
    <w:rsid w:val="00533767"/>
    <w:rsid w:val="00533C5C"/>
    <w:rsid w:val="0053436D"/>
    <w:rsid w:val="005477F0"/>
    <w:rsid w:val="00547E98"/>
    <w:rsid w:val="00551FDE"/>
    <w:rsid w:val="00552263"/>
    <w:rsid w:val="00553170"/>
    <w:rsid w:val="005563FB"/>
    <w:rsid w:val="00561355"/>
    <w:rsid w:val="0056340F"/>
    <w:rsid w:val="005658AB"/>
    <w:rsid w:val="005665A8"/>
    <w:rsid w:val="00566DEF"/>
    <w:rsid w:val="00573613"/>
    <w:rsid w:val="00573F70"/>
    <w:rsid w:val="005740AB"/>
    <w:rsid w:val="005810BE"/>
    <w:rsid w:val="005831D9"/>
    <w:rsid w:val="005870D9"/>
    <w:rsid w:val="005932F0"/>
    <w:rsid w:val="00595F03"/>
    <w:rsid w:val="005A32C8"/>
    <w:rsid w:val="005B2193"/>
    <w:rsid w:val="005B6D1A"/>
    <w:rsid w:val="005C3B79"/>
    <w:rsid w:val="005C5B0D"/>
    <w:rsid w:val="005C5D1A"/>
    <w:rsid w:val="005D05EF"/>
    <w:rsid w:val="005D1ED5"/>
    <w:rsid w:val="005D1FB2"/>
    <w:rsid w:val="005D4D35"/>
    <w:rsid w:val="005E3D2E"/>
    <w:rsid w:val="005F19D4"/>
    <w:rsid w:val="005F3502"/>
    <w:rsid w:val="005F527F"/>
    <w:rsid w:val="00605405"/>
    <w:rsid w:val="0060655C"/>
    <w:rsid w:val="00606D8C"/>
    <w:rsid w:val="00611B86"/>
    <w:rsid w:val="00612180"/>
    <w:rsid w:val="0061509F"/>
    <w:rsid w:val="006260D2"/>
    <w:rsid w:val="00632E1F"/>
    <w:rsid w:val="00636483"/>
    <w:rsid w:val="00643FEB"/>
    <w:rsid w:val="00653641"/>
    <w:rsid w:val="006547A5"/>
    <w:rsid w:val="0065534A"/>
    <w:rsid w:val="00663C3F"/>
    <w:rsid w:val="006723F5"/>
    <w:rsid w:val="00672B1C"/>
    <w:rsid w:val="00676EE0"/>
    <w:rsid w:val="00677C87"/>
    <w:rsid w:val="0068308C"/>
    <w:rsid w:val="006862A9"/>
    <w:rsid w:val="00687514"/>
    <w:rsid w:val="0069238E"/>
    <w:rsid w:val="00692BB0"/>
    <w:rsid w:val="006A12A0"/>
    <w:rsid w:val="006A3115"/>
    <w:rsid w:val="006A53BD"/>
    <w:rsid w:val="006B06CE"/>
    <w:rsid w:val="006C203C"/>
    <w:rsid w:val="006C39D3"/>
    <w:rsid w:val="006C5BEE"/>
    <w:rsid w:val="006C5CF2"/>
    <w:rsid w:val="006D314B"/>
    <w:rsid w:val="006D6B54"/>
    <w:rsid w:val="006D6C7B"/>
    <w:rsid w:val="006D7D04"/>
    <w:rsid w:val="006E1EC4"/>
    <w:rsid w:val="006E46BE"/>
    <w:rsid w:val="006E54FA"/>
    <w:rsid w:val="006F1356"/>
    <w:rsid w:val="006F5AC6"/>
    <w:rsid w:val="006F6B06"/>
    <w:rsid w:val="00700C14"/>
    <w:rsid w:val="007022ED"/>
    <w:rsid w:val="007061D6"/>
    <w:rsid w:val="00707DD2"/>
    <w:rsid w:val="00716992"/>
    <w:rsid w:val="00723FF6"/>
    <w:rsid w:val="00724B18"/>
    <w:rsid w:val="00730F88"/>
    <w:rsid w:val="00731F8D"/>
    <w:rsid w:val="00736EF8"/>
    <w:rsid w:val="00737A68"/>
    <w:rsid w:val="007440D5"/>
    <w:rsid w:val="007444DC"/>
    <w:rsid w:val="00745D8A"/>
    <w:rsid w:val="007469ED"/>
    <w:rsid w:val="00751724"/>
    <w:rsid w:val="00752BF3"/>
    <w:rsid w:val="00753178"/>
    <w:rsid w:val="007544EB"/>
    <w:rsid w:val="00761385"/>
    <w:rsid w:val="00764EEA"/>
    <w:rsid w:val="00765598"/>
    <w:rsid w:val="0077218A"/>
    <w:rsid w:val="007746C4"/>
    <w:rsid w:val="00796C98"/>
    <w:rsid w:val="00796FF3"/>
    <w:rsid w:val="00797CF0"/>
    <w:rsid w:val="007A7450"/>
    <w:rsid w:val="007B09B9"/>
    <w:rsid w:val="007B3C98"/>
    <w:rsid w:val="007C1ACC"/>
    <w:rsid w:val="007C6313"/>
    <w:rsid w:val="007D233D"/>
    <w:rsid w:val="007D5482"/>
    <w:rsid w:val="007D6938"/>
    <w:rsid w:val="007D6EA5"/>
    <w:rsid w:val="007E4CFC"/>
    <w:rsid w:val="007E6340"/>
    <w:rsid w:val="007E6CA5"/>
    <w:rsid w:val="007F203E"/>
    <w:rsid w:val="007F3DBD"/>
    <w:rsid w:val="0080039C"/>
    <w:rsid w:val="00802A23"/>
    <w:rsid w:val="00812411"/>
    <w:rsid w:val="008145E2"/>
    <w:rsid w:val="00835C94"/>
    <w:rsid w:val="008377F5"/>
    <w:rsid w:val="00842B43"/>
    <w:rsid w:val="00847DF4"/>
    <w:rsid w:val="00857590"/>
    <w:rsid w:val="00860073"/>
    <w:rsid w:val="00862891"/>
    <w:rsid w:val="008635EB"/>
    <w:rsid w:val="00864E88"/>
    <w:rsid w:val="00871758"/>
    <w:rsid w:val="008751FC"/>
    <w:rsid w:val="00876A75"/>
    <w:rsid w:val="00877986"/>
    <w:rsid w:val="008832FB"/>
    <w:rsid w:val="00892F23"/>
    <w:rsid w:val="008A52F5"/>
    <w:rsid w:val="008A6A94"/>
    <w:rsid w:val="008B0FAC"/>
    <w:rsid w:val="008B15AE"/>
    <w:rsid w:val="008B1EEB"/>
    <w:rsid w:val="008B3E5B"/>
    <w:rsid w:val="008C022B"/>
    <w:rsid w:val="008C35BC"/>
    <w:rsid w:val="008C6D1A"/>
    <w:rsid w:val="008C7474"/>
    <w:rsid w:val="008D17CE"/>
    <w:rsid w:val="008D283F"/>
    <w:rsid w:val="008D442F"/>
    <w:rsid w:val="008D7643"/>
    <w:rsid w:val="008E112D"/>
    <w:rsid w:val="008E4176"/>
    <w:rsid w:val="008E5041"/>
    <w:rsid w:val="008F1024"/>
    <w:rsid w:val="008F41F0"/>
    <w:rsid w:val="008F4560"/>
    <w:rsid w:val="00900ED5"/>
    <w:rsid w:val="009016BB"/>
    <w:rsid w:val="00901BF5"/>
    <w:rsid w:val="00901D40"/>
    <w:rsid w:val="00903BB6"/>
    <w:rsid w:val="00904BBA"/>
    <w:rsid w:val="00904E64"/>
    <w:rsid w:val="009054C9"/>
    <w:rsid w:val="00906740"/>
    <w:rsid w:val="00906AA0"/>
    <w:rsid w:val="0091161E"/>
    <w:rsid w:val="009124D7"/>
    <w:rsid w:val="00912F39"/>
    <w:rsid w:val="00913A03"/>
    <w:rsid w:val="0091463A"/>
    <w:rsid w:val="009200BF"/>
    <w:rsid w:val="00925E57"/>
    <w:rsid w:val="00927E36"/>
    <w:rsid w:val="0093713E"/>
    <w:rsid w:val="00941E95"/>
    <w:rsid w:val="0094223A"/>
    <w:rsid w:val="00942FCB"/>
    <w:rsid w:val="00947353"/>
    <w:rsid w:val="009509A9"/>
    <w:rsid w:val="00953A40"/>
    <w:rsid w:val="00954276"/>
    <w:rsid w:val="0095577E"/>
    <w:rsid w:val="0095723C"/>
    <w:rsid w:val="00983AAD"/>
    <w:rsid w:val="00986CC5"/>
    <w:rsid w:val="00987C94"/>
    <w:rsid w:val="00990246"/>
    <w:rsid w:val="00992EBB"/>
    <w:rsid w:val="009951D7"/>
    <w:rsid w:val="009A2303"/>
    <w:rsid w:val="009A61C7"/>
    <w:rsid w:val="009B2229"/>
    <w:rsid w:val="009B2B1E"/>
    <w:rsid w:val="009B32D8"/>
    <w:rsid w:val="009B3A5F"/>
    <w:rsid w:val="009B3BF0"/>
    <w:rsid w:val="009B45D9"/>
    <w:rsid w:val="009B544A"/>
    <w:rsid w:val="009C09EE"/>
    <w:rsid w:val="009C0E8D"/>
    <w:rsid w:val="009C1880"/>
    <w:rsid w:val="009C1AF0"/>
    <w:rsid w:val="009D0546"/>
    <w:rsid w:val="009E136D"/>
    <w:rsid w:val="009E3B44"/>
    <w:rsid w:val="009E6D81"/>
    <w:rsid w:val="009F06F1"/>
    <w:rsid w:val="009F4274"/>
    <w:rsid w:val="009F6B1E"/>
    <w:rsid w:val="00A01647"/>
    <w:rsid w:val="00A22D97"/>
    <w:rsid w:val="00A262F7"/>
    <w:rsid w:val="00A320EA"/>
    <w:rsid w:val="00A337C4"/>
    <w:rsid w:val="00A36A33"/>
    <w:rsid w:val="00A5054E"/>
    <w:rsid w:val="00A5227A"/>
    <w:rsid w:val="00A65511"/>
    <w:rsid w:val="00A656A2"/>
    <w:rsid w:val="00A67FA8"/>
    <w:rsid w:val="00A704A2"/>
    <w:rsid w:val="00A708E2"/>
    <w:rsid w:val="00A71708"/>
    <w:rsid w:val="00A75D56"/>
    <w:rsid w:val="00A81D0E"/>
    <w:rsid w:val="00A847DD"/>
    <w:rsid w:val="00A85999"/>
    <w:rsid w:val="00A86985"/>
    <w:rsid w:val="00A87D55"/>
    <w:rsid w:val="00A91121"/>
    <w:rsid w:val="00A92E86"/>
    <w:rsid w:val="00A96D7A"/>
    <w:rsid w:val="00AB15B9"/>
    <w:rsid w:val="00AB2258"/>
    <w:rsid w:val="00AB3330"/>
    <w:rsid w:val="00AB66EC"/>
    <w:rsid w:val="00AB74B5"/>
    <w:rsid w:val="00AB7C51"/>
    <w:rsid w:val="00AC21B3"/>
    <w:rsid w:val="00AC23BD"/>
    <w:rsid w:val="00AC2FCC"/>
    <w:rsid w:val="00AC4191"/>
    <w:rsid w:val="00AD5676"/>
    <w:rsid w:val="00AD60CB"/>
    <w:rsid w:val="00AD782A"/>
    <w:rsid w:val="00AD7A41"/>
    <w:rsid w:val="00AE32FA"/>
    <w:rsid w:val="00AE7DFE"/>
    <w:rsid w:val="00AF16C2"/>
    <w:rsid w:val="00AF447D"/>
    <w:rsid w:val="00AF495C"/>
    <w:rsid w:val="00AF49C6"/>
    <w:rsid w:val="00AF7D41"/>
    <w:rsid w:val="00B00147"/>
    <w:rsid w:val="00B02DB4"/>
    <w:rsid w:val="00B03809"/>
    <w:rsid w:val="00B05826"/>
    <w:rsid w:val="00B11933"/>
    <w:rsid w:val="00B16981"/>
    <w:rsid w:val="00B24E3C"/>
    <w:rsid w:val="00B25554"/>
    <w:rsid w:val="00B3125D"/>
    <w:rsid w:val="00B31A9A"/>
    <w:rsid w:val="00B344F6"/>
    <w:rsid w:val="00B366D9"/>
    <w:rsid w:val="00B41BD1"/>
    <w:rsid w:val="00B45281"/>
    <w:rsid w:val="00B478B9"/>
    <w:rsid w:val="00B53EC2"/>
    <w:rsid w:val="00B554AD"/>
    <w:rsid w:val="00B6562A"/>
    <w:rsid w:val="00B65CE9"/>
    <w:rsid w:val="00B65E76"/>
    <w:rsid w:val="00B803A9"/>
    <w:rsid w:val="00B8446F"/>
    <w:rsid w:val="00B86073"/>
    <w:rsid w:val="00B86731"/>
    <w:rsid w:val="00B957F1"/>
    <w:rsid w:val="00BA276A"/>
    <w:rsid w:val="00BA3B00"/>
    <w:rsid w:val="00BA4E49"/>
    <w:rsid w:val="00BB2AF7"/>
    <w:rsid w:val="00BB539B"/>
    <w:rsid w:val="00BB64FB"/>
    <w:rsid w:val="00BC1D7F"/>
    <w:rsid w:val="00BD1E88"/>
    <w:rsid w:val="00BE0C53"/>
    <w:rsid w:val="00BE7889"/>
    <w:rsid w:val="00BF0004"/>
    <w:rsid w:val="00BF1D45"/>
    <w:rsid w:val="00BF1D55"/>
    <w:rsid w:val="00BF4025"/>
    <w:rsid w:val="00BF425C"/>
    <w:rsid w:val="00C02053"/>
    <w:rsid w:val="00C02A7F"/>
    <w:rsid w:val="00C03D44"/>
    <w:rsid w:val="00C1095F"/>
    <w:rsid w:val="00C12357"/>
    <w:rsid w:val="00C15DA7"/>
    <w:rsid w:val="00C2145C"/>
    <w:rsid w:val="00C2433C"/>
    <w:rsid w:val="00C25182"/>
    <w:rsid w:val="00C26E45"/>
    <w:rsid w:val="00C30215"/>
    <w:rsid w:val="00C3262D"/>
    <w:rsid w:val="00C35434"/>
    <w:rsid w:val="00C41A6F"/>
    <w:rsid w:val="00C45DC1"/>
    <w:rsid w:val="00C54F4B"/>
    <w:rsid w:val="00C55E0A"/>
    <w:rsid w:val="00C60826"/>
    <w:rsid w:val="00C61B69"/>
    <w:rsid w:val="00C705E7"/>
    <w:rsid w:val="00C7273E"/>
    <w:rsid w:val="00C73A55"/>
    <w:rsid w:val="00C77D32"/>
    <w:rsid w:val="00C81CA5"/>
    <w:rsid w:val="00C833EC"/>
    <w:rsid w:val="00C862C5"/>
    <w:rsid w:val="00C94507"/>
    <w:rsid w:val="00C9495E"/>
    <w:rsid w:val="00CA4476"/>
    <w:rsid w:val="00CA626C"/>
    <w:rsid w:val="00CA64B3"/>
    <w:rsid w:val="00CA7D67"/>
    <w:rsid w:val="00CB72A0"/>
    <w:rsid w:val="00CC1776"/>
    <w:rsid w:val="00CC4824"/>
    <w:rsid w:val="00CD0AC4"/>
    <w:rsid w:val="00CD2EFA"/>
    <w:rsid w:val="00CD30AA"/>
    <w:rsid w:val="00CD35B3"/>
    <w:rsid w:val="00CD66FD"/>
    <w:rsid w:val="00CE7577"/>
    <w:rsid w:val="00CF063A"/>
    <w:rsid w:val="00CF76D5"/>
    <w:rsid w:val="00CF7AF9"/>
    <w:rsid w:val="00D04037"/>
    <w:rsid w:val="00D07418"/>
    <w:rsid w:val="00D1283F"/>
    <w:rsid w:val="00D138AB"/>
    <w:rsid w:val="00D15832"/>
    <w:rsid w:val="00D172D5"/>
    <w:rsid w:val="00D21A4E"/>
    <w:rsid w:val="00D22B2F"/>
    <w:rsid w:val="00D230C8"/>
    <w:rsid w:val="00D23A74"/>
    <w:rsid w:val="00D2433E"/>
    <w:rsid w:val="00D25D02"/>
    <w:rsid w:val="00D2742F"/>
    <w:rsid w:val="00D27D72"/>
    <w:rsid w:val="00D300DA"/>
    <w:rsid w:val="00D300EB"/>
    <w:rsid w:val="00D3025F"/>
    <w:rsid w:val="00D33824"/>
    <w:rsid w:val="00D36923"/>
    <w:rsid w:val="00D40304"/>
    <w:rsid w:val="00D41A7C"/>
    <w:rsid w:val="00D44989"/>
    <w:rsid w:val="00D50A0C"/>
    <w:rsid w:val="00D514F3"/>
    <w:rsid w:val="00D54CFE"/>
    <w:rsid w:val="00D55DF4"/>
    <w:rsid w:val="00D56535"/>
    <w:rsid w:val="00D6030C"/>
    <w:rsid w:val="00D666EA"/>
    <w:rsid w:val="00D705A5"/>
    <w:rsid w:val="00D71B92"/>
    <w:rsid w:val="00D75E24"/>
    <w:rsid w:val="00D77252"/>
    <w:rsid w:val="00D83FD5"/>
    <w:rsid w:val="00D92192"/>
    <w:rsid w:val="00D92C45"/>
    <w:rsid w:val="00D941C7"/>
    <w:rsid w:val="00D96D17"/>
    <w:rsid w:val="00DA1DD9"/>
    <w:rsid w:val="00DA2176"/>
    <w:rsid w:val="00DA2C84"/>
    <w:rsid w:val="00DA37A9"/>
    <w:rsid w:val="00DB3C65"/>
    <w:rsid w:val="00DD5B23"/>
    <w:rsid w:val="00DE086F"/>
    <w:rsid w:val="00DE3F56"/>
    <w:rsid w:val="00DE6778"/>
    <w:rsid w:val="00DE765E"/>
    <w:rsid w:val="00DF08F0"/>
    <w:rsid w:val="00DF15E5"/>
    <w:rsid w:val="00DF4C94"/>
    <w:rsid w:val="00DF730F"/>
    <w:rsid w:val="00E01664"/>
    <w:rsid w:val="00E03498"/>
    <w:rsid w:val="00E05670"/>
    <w:rsid w:val="00E12425"/>
    <w:rsid w:val="00E15FBF"/>
    <w:rsid w:val="00E162EE"/>
    <w:rsid w:val="00E17B38"/>
    <w:rsid w:val="00E228F5"/>
    <w:rsid w:val="00E24C75"/>
    <w:rsid w:val="00E3389E"/>
    <w:rsid w:val="00E40BE8"/>
    <w:rsid w:val="00E45397"/>
    <w:rsid w:val="00E549FF"/>
    <w:rsid w:val="00E54A5E"/>
    <w:rsid w:val="00E569EB"/>
    <w:rsid w:val="00E574BE"/>
    <w:rsid w:val="00E65DBD"/>
    <w:rsid w:val="00E668F6"/>
    <w:rsid w:val="00E7024A"/>
    <w:rsid w:val="00E77746"/>
    <w:rsid w:val="00E80FC1"/>
    <w:rsid w:val="00E83BEC"/>
    <w:rsid w:val="00E852DA"/>
    <w:rsid w:val="00E87D65"/>
    <w:rsid w:val="00E91DB2"/>
    <w:rsid w:val="00E93245"/>
    <w:rsid w:val="00E947D7"/>
    <w:rsid w:val="00E974EB"/>
    <w:rsid w:val="00E97A60"/>
    <w:rsid w:val="00EA3953"/>
    <w:rsid w:val="00EA5546"/>
    <w:rsid w:val="00EB44CA"/>
    <w:rsid w:val="00EB62C2"/>
    <w:rsid w:val="00EB694F"/>
    <w:rsid w:val="00EB6980"/>
    <w:rsid w:val="00EC01F2"/>
    <w:rsid w:val="00EC1D8E"/>
    <w:rsid w:val="00EC255B"/>
    <w:rsid w:val="00ED2BF9"/>
    <w:rsid w:val="00ED4457"/>
    <w:rsid w:val="00EE167D"/>
    <w:rsid w:val="00EE1A32"/>
    <w:rsid w:val="00EE63CE"/>
    <w:rsid w:val="00EF5813"/>
    <w:rsid w:val="00EF6E98"/>
    <w:rsid w:val="00F0304F"/>
    <w:rsid w:val="00F06F33"/>
    <w:rsid w:val="00F1041C"/>
    <w:rsid w:val="00F15211"/>
    <w:rsid w:val="00F21338"/>
    <w:rsid w:val="00F2364E"/>
    <w:rsid w:val="00F33A14"/>
    <w:rsid w:val="00F347EF"/>
    <w:rsid w:val="00F34C33"/>
    <w:rsid w:val="00F34EF6"/>
    <w:rsid w:val="00F3545D"/>
    <w:rsid w:val="00F35EDA"/>
    <w:rsid w:val="00F40FDB"/>
    <w:rsid w:val="00F47DAD"/>
    <w:rsid w:val="00F50BB6"/>
    <w:rsid w:val="00F50F86"/>
    <w:rsid w:val="00F52828"/>
    <w:rsid w:val="00F52ED8"/>
    <w:rsid w:val="00F53364"/>
    <w:rsid w:val="00F555A3"/>
    <w:rsid w:val="00F5726D"/>
    <w:rsid w:val="00F70046"/>
    <w:rsid w:val="00F7457B"/>
    <w:rsid w:val="00F77A05"/>
    <w:rsid w:val="00F80796"/>
    <w:rsid w:val="00F84A51"/>
    <w:rsid w:val="00F853E7"/>
    <w:rsid w:val="00F91A1B"/>
    <w:rsid w:val="00F94AE6"/>
    <w:rsid w:val="00FA335C"/>
    <w:rsid w:val="00FB0693"/>
    <w:rsid w:val="00FB1AC7"/>
    <w:rsid w:val="00FB3062"/>
    <w:rsid w:val="00FB44BB"/>
    <w:rsid w:val="00FB5F53"/>
    <w:rsid w:val="00FB759C"/>
    <w:rsid w:val="00FC2006"/>
    <w:rsid w:val="00FC39B6"/>
    <w:rsid w:val="00FC6A4E"/>
    <w:rsid w:val="00FD5510"/>
    <w:rsid w:val="00FF1257"/>
    <w:rsid w:val="00FF287C"/>
    <w:rsid w:val="1BFB5A09"/>
    <w:rsid w:val="3FFF0415"/>
    <w:rsid w:val="4FFBD856"/>
    <w:rsid w:val="73EEDC23"/>
    <w:rsid w:val="76FFE985"/>
    <w:rsid w:val="7A4DDD63"/>
    <w:rsid w:val="7DEF47D9"/>
    <w:rsid w:val="7FE58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D3F4"/>
  <w15:docId w15:val="{447A4181-0685-4182-95B6-103C29B9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 w:qFormat="1"/>
    <w:lsdException w:name="endnote text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9A5"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4EF6"/>
    <w:pPr>
      <w:keepNext/>
      <w:keepLines/>
      <w:spacing w:before="480" w:after="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uiPriority w:val="9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4EF6"/>
    <w:pPr>
      <w:keepNext/>
      <w:keepLines/>
      <w:spacing w:before="200" w:after="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i/>
      <w:iCs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Mapadokumentu">
    <w:name w:val="Document Map"/>
    <w:basedOn w:val="Normalny"/>
    <w:qFormat/>
    <w:rPr>
      <w:rFonts w:ascii="Tahoma" w:eastAsia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rPr>
      <w:rFonts w:ascii="Courier New" w:eastAsia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Tekstpodstawowy"/>
    <w:qFormat/>
  </w:style>
  <w:style w:type="paragraph" w:styleId="NormalnyWeb">
    <w:name w:val="Normal (Web)"/>
    <w:basedOn w:val="Normalny"/>
    <w:uiPriority w:val="99"/>
    <w:qFormat/>
    <w:pPr>
      <w:spacing w:before="100" w:after="119"/>
    </w:p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styleId="Bezodstpw">
    <w:name w:val="No Spacing"/>
    <w:qFormat/>
    <w:pPr>
      <w:suppressAutoHyphens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">
    <w:name w:val="Bez odstępów1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Poprawka1">
    <w:name w:val="Poprawka1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F34EF6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4EF6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6E98"/>
    <w:rPr>
      <w:color w:val="605E5C"/>
      <w:shd w:val="clear" w:color="auto" w:fill="E1DFDD"/>
    </w:rPr>
  </w:style>
  <w:style w:type="paragraph" w:customStyle="1" w:styleId="Default">
    <w:name w:val="Default"/>
    <w:qFormat/>
    <w:rsid w:val="005477F0"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Małgorzata Szlachetka</cp:lastModifiedBy>
  <cp:revision>3</cp:revision>
  <cp:lastPrinted>2023-10-16T12:13:00Z</cp:lastPrinted>
  <dcterms:created xsi:type="dcterms:W3CDTF">2024-04-25T10:46:00Z</dcterms:created>
  <dcterms:modified xsi:type="dcterms:W3CDTF">2024-04-25T10:49:00Z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