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18" w:rsidRPr="004A5A18" w:rsidRDefault="004A5A18" w:rsidP="004A5A18">
      <w:pPr>
        <w:spacing w:line="360" w:lineRule="auto"/>
        <w:jc w:val="center"/>
        <w:rPr>
          <w:rFonts w:ascii="Arial" w:eastAsia="Calibri" w:hAnsi="Arial" w:cs="Arial"/>
          <w:b/>
          <w:sz w:val="28"/>
          <w:szCs w:val="22"/>
          <w:lang w:eastAsia="en-US"/>
        </w:rPr>
      </w:pPr>
      <w:r w:rsidRPr="004A5A18">
        <w:rPr>
          <w:rFonts w:ascii="Arial" w:eastAsia="Calibri" w:hAnsi="Arial" w:cs="Arial"/>
          <w:b/>
          <w:sz w:val="28"/>
          <w:szCs w:val="22"/>
          <w:lang w:eastAsia="en-US"/>
        </w:rPr>
        <w:t>POSTĘPOWANIE PODATKOWE</w:t>
      </w:r>
      <w:r w:rsidRPr="004A5A18">
        <w:rPr>
          <w:rFonts w:ascii="Arial" w:eastAsia="Calibri" w:hAnsi="Arial" w:cs="Arial"/>
          <w:b/>
          <w:sz w:val="28"/>
          <w:szCs w:val="22"/>
          <w:lang w:eastAsia="en-US"/>
        </w:rPr>
        <w:br/>
      </w:r>
      <w:r w:rsidRPr="004A5A18">
        <w:rPr>
          <w:rFonts w:ascii="Arial" w:eastAsia="Calibri" w:hAnsi="Arial" w:cs="Arial"/>
          <w:sz w:val="28"/>
          <w:szCs w:val="22"/>
          <w:lang w:eastAsia="en-US"/>
        </w:rPr>
        <w:t>KIERUNEK PRAWO</w:t>
      </w:r>
      <w:r w:rsidRPr="004A5A18">
        <w:rPr>
          <w:rFonts w:ascii="Arial" w:eastAsia="Calibri" w:hAnsi="Arial" w:cs="Arial"/>
          <w:sz w:val="28"/>
          <w:szCs w:val="22"/>
          <w:lang w:eastAsia="en-US"/>
        </w:rPr>
        <w:br/>
      </w:r>
      <w:r w:rsidRPr="004A5A18">
        <w:rPr>
          <w:rFonts w:ascii="Arial" w:eastAsia="Calibri" w:hAnsi="Arial" w:cs="Arial"/>
          <w:b/>
          <w:sz w:val="28"/>
          <w:szCs w:val="22"/>
          <w:lang w:eastAsia="en-US"/>
        </w:rPr>
        <w:t>ZAGADNIENIA EGZAMINACYJNE</w:t>
      </w:r>
    </w:p>
    <w:p w:rsidR="004A5A18" w:rsidRPr="004A5A18" w:rsidRDefault="004A5A18" w:rsidP="004A5A18">
      <w:pPr>
        <w:spacing w:line="360" w:lineRule="auto"/>
        <w:jc w:val="both"/>
        <w:rPr>
          <w:rFonts w:ascii="Arial" w:eastAsia="Calibri" w:hAnsi="Arial" w:cs="Arial"/>
          <w:b/>
          <w:szCs w:val="22"/>
          <w:lang w:eastAsia="en-US"/>
        </w:rPr>
      </w:pPr>
    </w:p>
    <w:p w:rsidR="004A5A18" w:rsidRPr="004A5A18" w:rsidRDefault="004A5A18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4A5A18">
        <w:rPr>
          <w:rFonts w:ascii="Arial" w:eastAsia="Calibri" w:hAnsi="Arial" w:cs="Arial"/>
          <w:szCs w:val="22"/>
          <w:lang w:eastAsia="en-US"/>
        </w:rPr>
        <w:t>1. Pojęcie postępowania podatkowego</w:t>
      </w:r>
      <w:r w:rsidR="00AB381A">
        <w:rPr>
          <w:rFonts w:ascii="Arial" w:eastAsia="Calibri" w:hAnsi="Arial" w:cs="Arial"/>
          <w:szCs w:val="22"/>
          <w:lang w:eastAsia="en-US"/>
        </w:rPr>
        <w:t xml:space="preserve"> (przedmiot, cele i funkcje postępowania podatkowego).</w:t>
      </w:r>
    </w:p>
    <w:p w:rsidR="00AB381A" w:rsidRPr="004A5A18" w:rsidRDefault="00AB381A" w:rsidP="00AB381A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2</w:t>
      </w:r>
      <w:r w:rsidR="004A5A18" w:rsidRPr="004A5A18">
        <w:rPr>
          <w:rFonts w:ascii="Arial" w:eastAsia="Calibri" w:hAnsi="Arial" w:cs="Arial"/>
          <w:szCs w:val="22"/>
          <w:lang w:eastAsia="en-US"/>
        </w:rPr>
        <w:t>. Postępowanie podatkowe a inne postępowania prawne</w:t>
      </w:r>
      <w:r>
        <w:rPr>
          <w:rFonts w:ascii="Arial" w:eastAsia="Calibri" w:hAnsi="Arial" w:cs="Arial"/>
          <w:szCs w:val="22"/>
          <w:lang w:eastAsia="en-US"/>
        </w:rPr>
        <w:t>.</w:t>
      </w:r>
    </w:p>
    <w:p w:rsidR="00AB381A" w:rsidRDefault="00AB381A" w:rsidP="00AB381A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3</w:t>
      </w:r>
      <w:r w:rsidRPr="00AB381A">
        <w:rPr>
          <w:rFonts w:ascii="Arial" w:eastAsia="Calibri" w:hAnsi="Arial" w:cs="Arial"/>
          <w:szCs w:val="22"/>
          <w:lang w:eastAsia="en-US"/>
        </w:rPr>
        <w:t xml:space="preserve">. </w:t>
      </w:r>
      <w:r>
        <w:rPr>
          <w:rFonts w:ascii="Arial" w:eastAsia="Calibri" w:hAnsi="Arial" w:cs="Arial"/>
          <w:szCs w:val="22"/>
          <w:lang w:eastAsia="en-US"/>
        </w:rPr>
        <w:t xml:space="preserve">Prawo krajowe </w:t>
      </w:r>
      <w:r w:rsidRPr="00AB381A">
        <w:rPr>
          <w:rFonts w:ascii="Arial" w:eastAsia="Calibri" w:hAnsi="Arial" w:cs="Arial"/>
          <w:szCs w:val="22"/>
          <w:lang w:eastAsia="en-US"/>
        </w:rPr>
        <w:t>jako źródł</w:t>
      </w:r>
      <w:r>
        <w:rPr>
          <w:rFonts w:ascii="Arial" w:eastAsia="Calibri" w:hAnsi="Arial" w:cs="Arial"/>
          <w:szCs w:val="22"/>
          <w:lang w:eastAsia="en-US"/>
        </w:rPr>
        <w:t>o procesowego prawa podatkowego.</w:t>
      </w:r>
    </w:p>
    <w:p w:rsidR="00AB381A" w:rsidRPr="00AB381A" w:rsidRDefault="00AB381A" w:rsidP="00AB381A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 xml:space="preserve">4. </w:t>
      </w:r>
      <w:r w:rsidRPr="00AB381A">
        <w:rPr>
          <w:rFonts w:ascii="Arial" w:eastAsia="Calibri" w:hAnsi="Arial" w:cs="Arial"/>
          <w:szCs w:val="22"/>
          <w:lang w:eastAsia="en-US"/>
        </w:rPr>
        <w:t>Prawo Unii Europejskiej jako źródł</w:t>
      </w:r>
      <w:r w:rsidR="00FF1A02">
        <w:rPr>
          <w:rFonts w:ascii="Arial" w:eastAsia="Calibri" w:hAnsi="Arial" w:cs="Arial"/>
          <w:szCs w:val="22"/>
          <w:lang w:eastAsia="en-US"/>
        </w:rPr>
        <w:t>o procesowego prawa podatkowego.</w:t>
      </w:r>
    </w:p>
    <w:p w:rsidR="004A5A18" w:rsidRPr="00AB381A" w:rsidRDefault="00AB381A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 xml:space="preserve">5. </w:t>
      </w:r>
      <w:r w:rsidRPr="00AB381A">
        <w:rPr>
          <w:rFonts w:ascii="Arial" w:eastAsia="Calibri" w:hAnsi="Arial" w:cs="Arial"/>
          <w:szCs w:val="22"/>
          <w:lang w:eastAsia="en-US"/>
        </w:rPr>
        <w:t>Prawo międzynarodowe jako źródło procesowego prawa podatkowego.</w:t>
      </w:r>
    </w:p>
    <w:p w:rsidR="004A5A18" w:rsidRPr="00AB381A" w:rsidRDefault="00E30278" w:rsidP="004A5A18">
      <w:pPr>
        <w:spacing w:line="360" w:lineRule="auto"/>
        <w:jc w:val="both"/>
        <w:rPr>
          <w:rFonts w:ascii="Arial" w:eastAsia="Calibri" w:hAnsi="Arial" w:cs="Arial"/>
          <w:b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6</w:t>
      </w:r>
      <w:r w:rsidR="004A5A18" w:rsidRPr="004A5A18">
        <w:rPr>
          <w:rFonts w:ascii="Arial" w:eastAsia="Calibri" w:hAnsi="Arial" w:cs="Arial"/>
          <w:szCs w:val="22"/>
          <w:lang w:eastAsia="en-US"/>
        </w:rPr>
        <w:t>. Zasada legalizmu.</w:t>
      </w:r>
    </w:p>
    <w:p w:rsidR="004A5A18" w:rsidRPr="004A5A18" w:rsidRDefault="00E30278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7</w:t>
      </w:r>
      <w:r w:rsidR="004A5A18" w:rsidRPr="004A5A18">
        <w:rPr>
          <w:rFonts w:ascii="Arial" w:eastAsia="Calibri" w:hAnsi="Arial" w:cs="Arial"/>
          <w:szCs w:val="22"/>
          <w:lang w:eastAsia="en-US"/>
        </w:rPr>
        <w:t>. Zasada prowadzenia postępowania w sposób budzący zaufanie.</w:t>
      </w:r>
    </w:p>
    <w:p w:rsidR="004A5A18" w:rsidRPr="004A5A18" w:rsidRDefault="00E30278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8</w:t>
      </w:r>
      <w:r w:rsidR="004A5A18" w:rsidRPr="004A5A18">
        <w:rPr>
          <w:rFonts w:ascii="Arial" w:eastAsia="Calibri" w:hAnsi="Arial" w:cs="Arial"/>
          <w:szCs w:val="22"/>
          <w:lang w:eastAsia="en-US"/>
        </w:rPr>
        <w:t>. Zasada informowania.</w:t>
      </w:r>
    </w:p>
    <w:p w:rsidR="004A5A18" w:rsidRPr="004A5A18" w:rsidRDefault="00E30278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9</w:t>
      </w:r>
      <w:r w:rsidR="004A5A18" w:rsidRPr="004A5A18">
        <w:rPr>
          <w:rFonts w:ascii="Arial" w:eastAsia="Calibri" w:hAnsi="Arial" w:cs="Arial"/>
          <w:szCs w:val="22"/>
          <w:lang w:eastAsia="en-US"/>
        </w:rPr>
        <w:t>. Zasada prawdy materialnej.</w:t>
      </w:r>
    </w:p>
    <w:p w:rsidR="004A5A18" w:rsidRPr="004A5A18" w:rsidRDefault="00E30278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10</w:t>
      </w:r>
      <w:r w:rsidR="004A5A18" w:rsidRPr="004A5A18">
        <w:rPr>
          <w:rFonts w:ascii="Arial" w:eastAsia="Calibri" w:hAnsi="Arial" w:cs="Arial"/>
          <w:szCs w:val="22"/>
          <w:lang w:eastAsia="en-US"/>
        </w:rPr>
        <w:t>. Zasada czynnego udziału strony w postępowaniu.</w:t>
      </w:r>
    </w:p>
    <w:p w:rsidR="004A5A18" w:rsidRPr="004A5A18" w:rsidRDefault="00FD42BE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11</w:t>
      </w:r>
      <w:r w:rsidR="004A5A18" w:rsidRPr="004A5A18">
        <w:rPr>
          <w:rFonts w:ascii="Arial" w:eastAsia="Calibri" w:hAnsi="Arial" w:cs="Arial"/>
          <w:szCs w:val="22"/>
          <w:lang w:eastAsia="en-US"/>
        </w:rPr>
        <w:t>. Zasada przekonywania.</w:t>
      </w:r>
    </w:p>
    <w:p w:rsidR="004A5A18" w:rsidRPr="004A5A18" w:rsidRDefault="00FD42BE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12</w:t>
      </w:r>
      <w:r w:rsidR="004A5A18" w:rsidRPr="004A5A18">
        <w:rPr>
          <w:rFonts w:ascii="Arial" w:eastAsia="Calibri" w:hAnsi="Arial" w:cs="Arial"/>
          <w:szCs w:val="22"/>
          <w:lang w:eastAsia="en-US"/>
        </w:rPr>
        <w:t>. Zasada szybkości.</w:t>
      </w:r>
    </w:p>
    <w:p w:rsidR="004A5A18" w:rsidRPr="004A5A18" w:rsidRDefault="00FD42BE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13</w:t>
      </w:r>
      <w:r w:rsidR="004A5A18" w:rsidRPr="004A5A18">
        <w:rPr>
          <w:rFonts w:ascii="Arial" w:eastAsia="Calibri" w:hAnsi="Arial" w:cs="Arial"/>
          <w:szCs w:val="22"/>
          <w:lang w:eastAsia="en-US"/>
        </w:rPr>
        <w:t>. Zasada pisemności.</w:t>
      </w:r>
    </w:p>
    <w:p w:rsidR="004A5A18" w:rsidRPr="004A5A18" w:rsidRDefault="00FD42BE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14</w:t>
      </w:r>
      <w:r w:rsidR="004A5A18" w:rsidRPr="004A5A18">
        <w:rPr>
          <w:rFonts w:ascii="Arial" w:eastAsia="Calibri" w:hAnsi="Arial" w:cs="Arial"/>
          <w:szCs w:val="22"/>
          <w:lang w:eastAsia="en-US"/>
        </w:rPr>
        <w:t>. Zasada dwuinstancyjności.</w:t>
      </w:r>
    </w:p>
    <w:p w:rsidR="004A5A18" w:rsidRPr="004A5A18" w:rsidRDefault="00FD42BE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15</w:t>
      </w:r>
      <w:r w:rsidR="004A5A18" w:rsidRPr="004A5A18">
        <w:rPr>
          <w:rFonts w:ascii="Arial" w:eastAsia="Calibri" w:hAnsi="Arial" w:cs="Arial"/>
          <w:szCs w:val="22"/>
          <w:lang w:eastAsia="en-US"/>
        </w:rPr>
        <w:t>. Zasada trwałości ostatecznych orzeczeń.</w:t>
      </w:r>
    </w:p>
    <w:p w:rsidR="004A5A18" w:rsidRPr="004A5A18" w:rsidRDefault="004A5A18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4A5A18">
        <w:rPr>
          <w:rFonts w:ascii="Arial" w:eastAsia="Calibri" w:hAnsi="Arial" w:cs="Arial"/>
          <w:szCs w:val="22"/>
          <w:lang w:eastAsia="en-US"/>
        </w:rPr>
        <w:t>1</w:t>
      </w:r>
      <w:r w:rsidR="00FD42BE">
        <w:rPr>
          <w:rFonts w:ascii="Arial" w:eastAsia="Calibri" w:hAnsi="Arial" w:cs="Arial"/>
          <w:szCs w:val="22"/>
          <w:lang w:eastAsia="en-US"/>
        </w:rPr>
        <w:t>6</w:t>
      </w:r>
      <w:r w:rsidRPr="004A5A18">
        <w:rPr>
          <w:rFonts w:ascii="Arial" w:eastAsia="Calibri" w:hAnsi="Arial" w:cs="Arial"/>
          <w:szCs w:val="22"/>
          <w:lang w:eastAsia="en-US"/>
        </w:rPr>
        <w:t>. Zasada ograniczonej jawności.</w:t>
      </w:r>
    </w:p>
    <w:p w:rsidR="004A5A18" w:rsidRPr="004A5A18" w:rsidRDefault="00AB381A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1</w:t>
      </w:r>
      <w:r w:rsidR="00FD42BE">
        <w:rPr>
          <w:rFonts w:ascii="Arial" w:eastAsia="Calibri" w:hAnsi="Arial" w:cs="Arial"/>
          <w:szCs w:val="22"/>
          <w:lang w:eastAsia="en-US"/>
        </w:rPr>
        <w:t>7</w:t>
      </w:r>
      <w:r>
        <w:rPr>
          <w:rFonts w:ascii="Arial" w:eastAsia="Calibri" w:hAnsi="Arial" w:cs="Arial"/>
          <w:szCs w:val="22"/>
          <w:lang w:eastAsia="en-US"/>
        </w:rPr>
        <w:t xml:space="preserve">. Pojęcie, </w:t>
      </w:r>
      <w:r w:rsidR="004A5A18" w:rsidRPr="004A5A18">
        <w:rPr>
          <w:rFonts w:ascii="Arial" w:eastAsia="Calibri" w:hAnsi="Arial" w:cs="Arial"/>
          <w:szCs w:val="22"/>
          <w:lang w:eastAsia="en-US"/>
        </w:rPr>
        <w:t xml:space="preserve">klasyfikacja </w:t>
      </w:r>
      <w:r>
        <w:rPr>
          <w:rFonts w:ascii="Arial" w:eastAsia="Calibri" w:hAnsi="Arial" w:cs="Arial"/>
          <w:szCs w:val="22"/>
          <w:lang w:eastAsia="en-US"/>
        </w:rPr>
        <w:t xml:space="preserve">oraz właściwość </w:t>
      </w:r>
      <w:r w:rsidR="004A5A18" w:rsidRPr="004A5A18">
        <w:rPr>
          <w:rFonts w:ascii="Arial" w:eastAsia="Calibri" w:hAnsi="Arial" w:cs="Arial"/>
          <w:szCs w:val="22"/>
          <w:lang w:eastAsia="en-US"/>
        </w:rPr>
        <w:t>organów podatkowych.</w:t>
      </w:r>
    </w:p>
    <w:p w:rsidR="00047A95" w:rsidRDefault="00FD42BE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18</w:t>
      </w:r>
      <w:r w:rsidR="004A5A18" w:rsidRPr="004A5A18">
        <w:rPr>
          <w:rFonts w:ascii="Arial" w:eastAsia="Calibri" w:hAnsi="Arial" w:cs="Arial"/>
          <w:szCs w:val="22"/>
          <w:lang w:eastAsia="en-US"/>
        </w:rPr>
        <w:t xml:space="preserve">. Wyłączenie </w:t>
      </w:r>
      <w:r w:rsidR="00047A95">
        <w:rPr>
          <w:rFonts w:ascii="Arial" w:eastAsia="Calibri" w:hAnsi="Arial" w:cs="Arial"/>
          <w:szCs w:val="22"/>
          <w:lang w:eastAsia="en-US"/>
        </w:rPr>
        <w:t>od ud</w:t>
      </w:r>
      <w:r w:rsidR="00AB381A">
        <w:rPr>
          <w:rFonts w:ascii="Arial" w:eastAsia="Calibri" w:hAnsi="Arial" w:cs="Arial"/>
          <w:szCs w:val="22"/>
          <w:lang w:eastAsia="en-US"/>
        </w:rPr>
        <w:t xml:space="preserve">ziału w postępowaniu podatkowym pracownika organu podatkowego lub </w:t>
      </w:r>
      <w:r w:rsidR="00047A95">
        <w:rPr>
          <w:rFonts w:ascii="Arial" w:eastAsia="Calibri" w:hAnsi="Arial" w:cs="Arial"/>
          <w:szCs w:val="22"/>
          <w:lang w:eastAsia="en-US"/>
        </w:rPr>
        <w:t xml:space="preserve">organu podatkowego. </w:t>
      </w:r>
    </w:p>
    <w:p w:rsidR="004A5A18" w:rsidRPr="004A5A18" w:rsidRDefault="00FD42BE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19</w:t>
      </w:r>
      <w:r w:rsidR="004A5A18" w:rsidRPr="004A5A18">
        <w:rPr>
          <w:rFonts w:ascii="Arial" w:eastAsia="Calibri" w:hAnsi="Arial" w:cs="Arial"/>
          <w:szCs w:val="22"/>
          <w:lang w:eastAsia="en-US"/>
        </w:rPr>
        <w:t>. Strona w postępowaniu podatkowym.</w:t>
      </w:r>
    </w:p>
    <w:p w:rsidR="00A75985" w:rsidRDefault="00A75985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7E5B70" w:rsidRDefault="00FD42BE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20</w:t>
      </w:r>
      <w:r w:rsidR="00047A95">
        <w:rPr>
          <w:rFonts w:ascii="Arial" w:eastAsia="Calibri" w:hAnsi="Arial" w:cs="Arial"/>
          <w:szCs w:val="22"/>
          <w:lang w:eastAsia="en-US"/>
        </w:rPr>
        <w:t>. Rodzaje i charakterystyka pełnomocn</w:t>
      </w:r>
      <w:r w:rsidR="00FF1A02">
        <w:rPr>
          <w:rFonts w:ascii="Arial" w:eastAsia="Calibri" w:hAnsi="Arial" w:cs="Arial"/>
          <w:szCs w:val="22"/>
          <w:lang w:eastAsia="en-US"/>
        </w:rPr>
        <w:t>ictw w postępowaniu podatkowym.</w:t>
      </w:r>
      <w:r w:rsidR="007E5B70">
        <w:rPr>
          <w:rFonts w:ascii="Arial" w:eastAsia="Calibri" w:hAnsi="Arial" w:cs="Arial"/>
          <w:szCs w:val="22"/>
          <w:lang w:eastAsia="en-US"/>
        </w:rPr>
        <w:t xml:space="preserve"> </w:t>
      </w:r>
    </w:p>
    <w:p w:rsidR="004A5A18" w:rsidRPr="000C50D6" w:rsidRDefault="00FD42BE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21</w:t>
      </w:r>
      <w:r w:rsidR="004A5A18" w:rsidRPr="004A5A18">
        <w:rPr>
          <w:rFonts w:ascii="Arial" w:eastAsia="Calibri" w:hAnsi="Arial" w:cs="Arial"/>
          <w:szCs w:val="22"/>
          <w:lang w:eastAsia="en-US"/>
        </w:rPr>
        <w:t>. Udział rzeczników interesu publicznego w postępowaniu podatkowym</w:t>
      </w:r>
      <w:r w:rsidR="00AB381A">
        <w:rPr>
          <w:rFonts w:ascii="Arial" w:eastAsia="Calibri" w:hAnsi="Arial" w:cs="Arial"/>
          <w:szCs w:val="22"/>
          <w:lang w:eastAsia="en-US"/>
        </w:rPr>
        <w:t xml:space="preserve"> (prokurator, Rzecznik Praw Obywatelskich, </w:t>
      </w:r>
      <w:r w:rsidR="009F0B5A">
        <w:rPr>
          <w:rFonts w:ascii="Arial" w:eastAsia="Calibri" w:hAnsi="Arial" w:cs="Arial"/>
          <w:szCs w:val="22"/>
          <w:lang w:eastAsia="en-US"/>
        </w:rPr>
        <w:t>Rzecznik Praw Dziecka, Rzecznik Małych i Średnich Przedsiębiorców, organizacja społeczna</w:t>
      </w:r>
      <w:r w:rsidR="00AB381A">
        <w:rPr>
          <w:rFonts w:ascii="Arial" w:eastAsia="Calibri" w:hAnsi="Arial" w:cs="Arial"/>
          <w:szCs w:val="22"/>
          <w:lang w:eastAsia="en-US"/>
        </w:rPr>
        <w:t>)</w:t>
      </w:r>
      <w:r w:rsidR="004A5A18" w:rsidRPr="004A5A18">
        <w:rPr>
          <w:rFonts w:ascii="Arial" w:eastAsia="Calibri" w:hAnsi="Arial" w:cs="Arial"/>
          <w:szCs w:val="22"/>
          <w:lang w:eastAsia="en-US"/>
        </w:rPr>
        <w:t>.</w:t>
      </w:r>
    </w:p>
    <w:p w:rsidR="004A5A18" w:rsidRPr="000C50D6" w:rsidRDefault="00FD42BE" w:rsidP="000C50D6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 xml:space="preserve">22. </w:t>
      </w:r>
      <w:r w:rsidR="004A5A18" w:rsidRPr="000C50D6">
        <w:rPr>
          <w:rFonts w:ascii="Arial" w:eastAsia="Calibri" w:hAnsi="Arial" w:cs="Arial"/>
          <w:szCs w:val="22"/>
          <w:lang w:eastAsia="en-US"/>
        </w:rPr>
        <w:t>Terminy w postępowaniu podatkowym</w:t>
      </w:r>
      <w:r w:rsidR="000C50D6" w:rsidRPr="000C50D6">
        <w:rPr>
          <w:rFonts w:ascii="Arial" w:eastAsia="Calibri" w:hAnsi="Arial" w:cs="Arial"/>
          <w:szCs w:val="22"/>
          <w:lang w:eastAsia="en-US"/>
        </w:rPr>
        <w:t xml:space="preserve"> (pojęcie, funkcje i rodzaje terminów procesowych; rodzaje, zasady i warunki przywrócenia terminu procesowego w postępowaniu podatkowym).</w:t>
      </w:r>
    </w:p>
    <w:p w:rsidR="004A5A18" w:rsidRPr="00A75985" w:rsidRDefault="00FD42BE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 xml:space="preserve">23. </w:t>
      </w:r>
      <w:r w:rsidR="004A5A18" w:rsidRPr="00A75985">
        <w:rPr>
          <w:rFonts w:ascii="Arial" w:eastAsia="Calibri" w:hAnsi="Arial" w:cs="Arial"/>
          <w:szCs w:val="22"/>
          <w:lang w:eastAsia="en-US"/>
        </w:rPr>
        <w:t>Czynności procesowe w postępowaniu podatkowym</w:t>
      </w:r>
      <w:r w:rsidR="00A75985" w:rsidRPr="00A75985">
        <w:rPr>
          <w:rFonts w:ascii="Arial" w:eastAsia="Calibri" w:hAnsi="Arial" w:cs="Arial"/>
          <w:szCs w:val="22"/>
          <w:lang w:eastAsia="en-US"/>
        </w:rPr>
        <w:t xml:space="preserve"> (pojęcie, rodzaje, tryb i forma). </w:t>
      </w:r>
    </w:p>
    <w:p w:rsidR="00191AA3" w:rsidRPr="004A5A18" w:rsidRDefault="00FD42BE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24</w:t>
      </w:r>
      <w:r w:rsidR="004A5A18" w:rsidRPr="004A5A18">
        <w:rPr>
          <w:rFonts w:ascii="Arial" w:eastAsia="Calibri" w:hAnsi="Arial" w:cs="Arial"/>
          <w:szCs w:val="22"/>
          <w:lang w:eastAsia="en-US"/>
        </w:rPr>
        <w:t>. Doręc</w:t>
      </w:r>
      <w:r w:rsidR="00A75985">
        <w:rPr>
          <w:rFonts w:ascii="Arial" w:eastAsia="Calibri" w:hAnsi="Arial" w:cs="Arial"/>
          <w:szCs w:val="22"/>
          <w:lang w:eastAsia="en-US"/>
        </w:rPr>
        <w:t>zenia w postępowaniu podatkowym</w:t>
      </w:r>
      <w:r w:rsidR="00191AA3">
        <w:rPr>
          <w:rFonts w:ascii="Arial" w:eastAsia="Calibri" w:hAnsi="Arial" w:cs="Arial"/>
          <w:szCs w:val="22"/>
          <w:lang w:eastAsia="en-US"/>
        </w:rPr>
        <w:t xml:space="preserve">. </w:t>
      </w:r>
    </w:p>
    <w:p w:rsidR="004A5A18" w:rsidRDefault="00FD42BE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25</w:t>
      </w:r>
      <w:r w:rsidR="004A5A18" w:rsidRPr="004A5A18">
        <w:rPr>
          <w:rFonts w:ascii="Arial" w:eastAsia="Calibri" w:hAnsi="Arial" w:cs="Arial"/>
          <w:szCs w:val="22"/>
          <w:lang w:eastAsia="en-US"/>
        </w:rPr>
        <w:t>. Wezwania w postępowaniu podatkowym</w:t>
      </w:r>
      <w:r w:rsidR="00A75985">
        <w:rPr>
          <w:rFonts w:ascii="Arial" w:eastAsia="Calibri" w:hAnsi="Arial" w:cs="Arial"/>
          <w:szCs w:val="22"/>
          <w:lang w:eastAsia="en-US"/>
        </w:rPr>
        <w:t>.</w:t>
      </w:r>
    </w:p>
    <w:p w:rsidR="004A5A18" w:rsidRDefault="00FD42BE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26</w:t>
      </w:r>
      <w:r w:rsidR="004A5A18" w:rsidRPr="004A5A18">
        <w:rPr>
          <w:rFonts w:ascii="Arial" w:eastAsia="Calibri" w:hAnsi="Arial" w:cs="Arial"/>
          <w:szCs w:val="22"/>
          <w:lang w:eastAsia="en-US"/>
        </w:rPr>
        <w:t>. Miejsce pomocniczych czynności procesowych w postępowaniu podatkowym</w:t>
      </w:r>
      <w:r w:rsidR="00191AA3">
        <w:rPr>
          <w:rFonts w:ascii="Arial" w:eastAsia="Calibri" w:hAnsi="Arial" w:cs="Arial"/>
          <w:szCs w:val="22"/>
          <w:lang w:eastAsia="en-US"/>
        </w:rPr>
        <w:t>.</w:t>
      </w:r>
    </w:p>
    <w:p w:rsidR="00191AA3" w:rsidRPr="004A5A18" w:rsidRDefault="00FD42BE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2</w:t>
      </w:r>
      <w:r w:rsidR="00191AA3">
        <w:rPr>
          <w:rFonts w:ascii="Arial" w:eastAsia="Calibri" w:hAnsi="Arial" w:cs="Arial"/>
          <w:szCs w:val="22"/>
          <w:lang w:eastAsia="en-US"/>
        </w:rPr>
        <w:t xml:space="preserve">7. </w:t>
      </w:r>
      <w:r w:rsidR="00191AA3" w:rsidRPr="00191AA3">
        <w:rPr>
          <w:rFonts w:ascii="Arial" w:eastAsia="Calibri" w:hAnsi="Arial" w:cs="Arial"/>
          <w:szCs w:val="22"/>
          <w:lang w:eastAsia="en-US"/>
        </w:rPr>
        <w:t>Protokoły</w:t>
      </w:r>
      <w:r w:rsidR="00A75985">
        <w:rPr>
          <w:rFonts w:ascii="Arial" w:eastAsia="Calibri" w:hAnsi="Arial" w:cs="Arial"/>
          <w:szCs w:val="22"/>
          <w:lang w:eastAsia="en-US"/>
        </w:rPr>
        <w:t xml:space="preserve">, metryki i adnotacje </w:t>
      </w:r>
      <w:r w:rsidR="00191AA3" w:rsidRPr="00191AA3">
        <w:rPr>
          <w:rFonts w:ascii="Arial" w:eastAsia="Calibri" w:hAnsi="Arial" w:cs="Arial"/>
          <w:szCs w:val="22"/>
          <w:lang w:eastAsia="en-US"/>
        </w:rPr>
        <w:t>w postępowaniu podatkowym</w:t>
      </w:r>
      <w:r w:rsidR="00191AA3">
        <w:rPr>
          <w:rFonts w:ascii="Arial" w:eastAsia="Calibri" w:hAnsi="Arial" w:cs="Arial"/>
          <w:szCs w:val="22"/>
          <w:lang w:eastAsia="en-US"/>
        </w:rPr>
        <w:t>.</w:t>
      </w:r>
    </w:p>
    <w:p w:rsidR="004A5A18" w:rsidRDefault="00FD42BE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28</w:t>
      </w:r>
      <w:r w:rsidR="004A5A18" w:rsidRPr="004A5A18">
        <w:rPr>
          <w:rFonts w:ascii="Arial" w:eastAsia="Calibri" w:hAnsi="Arial" w:cs="Arial"/>
          <w:szCs w:val="22"/>
          <w:lang w:eastAsia="en-US"/>
        </w:rPr>
        <w:t>. Udostępnianie akt sprawy w postępowaniu podatkowym.</w:t>
      </w:r>
    </w:p>
    <w:p w:rsidR="00A75985" w:rsidRDefault="00FD42BE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 xml:space="preserve">29. </w:t>
      </w:r>
      <w:r w:rsidR="00A75985">
        <w:rPr>
          <w:rFonts w:ascii="Arial" w:eastAsia="Calibri" w:hAnsi="Arial" w:cs="Arial"/>
          <w:szCs w:val="22"/>
          <w:lang w:eastAsia="en-US"/>
        </w:rPr>
        <w:t xml:space="preserve">Wszczęcie </w:t>
      </w:r>
      <w:r w:rsidR="00A75985" w:rsidRPr="00A75985">
        <w:rPr>
          <w:rFonts w:ascii="Arial" w:eastAsia="Calibri" w:hAnsi="Arial" w:cs="Arial"/>
          <w:szCs w:val="22"/>
          <w:lang w:eastAsia="en-US"/>
        </w:rPr>
        <w:t>postępowania podatkowego</w:t>
      </w:r>
      <w:r w:rsidR="00A75985">
        <w:rPr>
          <w:rFonts w:ascii="Arial" w:eastAsia="Calibri" w:hAnsi="Arial" w:cs="Arial"/>
          <w:szCs w:val="22"/>
          <w:lang w:eastAsia="en-US"/>
        </w:rPr>
        <w:t>.</w:t>
      </w:r>
    </w:p>
    <w:p w:rsidR="00A75985" w:rsidRDefault="00FD42BE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 xml:space="preserve">30. </w:t>
      </w:r>
      <w:r w:rsidR="00A75985">
        <w:rPr>
          <w:rFonts w:ascii="Arial" w:eastAsia="Calibri" w:hAnsi="Arial" w:cs="Arial"/>
          <w:szCs w:val="22"/>
          <w:lang w:eastAsia="en-US"/>
        </w:rPr>
        <w:t xml:space="preserve">Zawieszenie </w:t>
      </w:r>
      <w:r w:rsidR="00A75985" w:rsidRPr="00A75985">
        <w:rPr>
          <w:rFonts w:ascii="Arial" w:eastAsia="Calibri" w:hAnsi="Arial" w:cs="Arial"/>
          <w:szCs w:val="22"/>
          <w:lang w:eastAsia="en-US"/>
        </w:rPr>
        <w:t>postępowania podatkowego</w:t>
      </w:r>
      <w:r w:rsidR="00A75985">
        <w:rPr>
          <w:rFonts w:ascii="Arial" w:eastAsia="Calibri" w:hAnsi="Arial" w:cs="Arial"/>
          <w:szCs w:val="22"/>
          <w:lang w:eastAsia="en-US"/>
        </w:rPr>
        <w:t>.</w:t>
      </w:r>
    </w:p>
    <w:p w:rsidR="00A75985" w:rsidRPr="004A5A18" w:rsidRDefault="00FD42BE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 xml:space="preserve">31. </w:t>
      </w:r>
      <w:r w:rsidR="00A75985">
        <w:rPr>
          <w:rFonts w:ascii="Arial" w:eastAsia="Calibri" w:hAnsi="Arial" w:cs="Arial"/>
          <w:szCs w:val="22"/>
          <w:lang w:eastAsia="en-US"/>
        </w:rPr>
        <w:t>U</w:t>
      </w:r>
      <w:r w:rsidR="00A75985" w:rsidRPr="00A75985">
        <w:rPr>
          <w:rFonts w:ascii="Arial" w:eastAsia="Calibri" w:hAnsi="Arial" w:cs="Arial"/>
          <w:szCs w:val="22"/>
          <w:lang w:eastAsia="en-US"/>
        </w:rPr>
        <w:t>morzenie postępowania podatkowego</w:t>
      </w:r>
      <w:r w:rsidR="00A75985">
        <w:rPr>
          <w:rFonts w:ascii="Arial" w:eastAsia="Calibri" w:hAnsi="Arial" w:cs="Arial"/>
          <w:szCs w:val="22"/>
          <w:lang w:eastAsia="en-US"/>
        </w:rPr>
        <w:t>.</w:t>
      </w:r>
    </w:p>
    <w:p w:rsidR="0058102A" w:rsidRPr="0058102A" w:rsidRDefault="00FF1A02" w:rsidP="0058102A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32</w:t>
      </w:r>
      <w:r w:rsidR="0058102A">
        <w:rPr>
          <w:rFonts w:ascii="Arial" w:eastAsia="Calibri" w:hAnsi="Arial" w:cs="Arial"/>
          <w:szCs w:val="22"/>
          <w:lang w:eastAsia="en-US"/>
        </w:rPr>
        <w:t xml:space="preserve">. </w:t>
      </w:r>
      <w:r w:rsidR="0058102A" w:rsidRPr="0058102A">
        <w:rPr>
          <w:rFonts w:ascii="Arial" w:eastAsia="Calibri" w:hAnsi="Arial" w:cs="Arial"/>
          <w:szCs w:val="22"/>
          <w:lang w:eastAsia="en-US"/>
        </w:rPr>
        <w:t>Zasady ogólne postępowania dowodowego</w:t>
      </w:r>
      <w:r w:rsidR="00E30278" w:rsidRPr="00E30278">
        <w:t xml:space="preserve"> </w:t>
      </w:r>
      <w:r w:rsidR="00E30278" w:rsidRPr="00E30278">
        <w:rPr>
          <w:rFonts w:ascii="Arial" w:eastAsia="Calibri" w:hAnsi="Arial" w:cs="Arial"/>
          <w:szCs w:val="22"/>
          <w:lang w:eastAsia="en-US"/>
        </w:rPr>
        <w:t>w postępowaniu podatkowym</w:t>
      </w:r>
      <w:r w:rsidR="0058102A" w:rsidRPr="0058102A">
        <w:rPr>
          <w:rFonts w:ascii="Arial" w:eastAsia="Calibri" w:hAnsi="Arial" w:cs="Arial"/>
          <w:szCs w:val="22"/>
          <w:lang w:eastAsia="en-US"/>
        </w:rPr>
        <w:t>.</w:t>
      </w:r>
    </w:p>
    <w:p w:rsidR="004A5A18" w:rsidRPr="004A5A18" w:rsidRDefault="00FF1A02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33</w:t>
      </w:r>
      <w:r w:rsidR="004A5A18" w:rsidRPr="004A5A18">
        <w:rPr>
          <w:rFonts w:ascii="Arial" w:eastAsia="Calibri" w:hAnsi="Arial" w:cs="Arial"/>
          <w:szCs w:val="22"/>
          <w:lang w:eastAsia="en-US"/>
        </w:rPr>
        <w:t>. Podział i charakterystyka rzeczowych źródeł dowodowych.</w:t>
      </w:r>
    </w:p>
    <w:p w:rsidR="0058102A" w:rsidRPr="004A5A18" w:rsidRDefault="00FD42BE" w:rsidP="00191AA3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3</w:t>
      </w:r>
      <w:r w:rsidR="00FF1A02">
        <w:rPr>
          <w:rFonts w:ascii="Arial" w:eastAsia="Calibri" w:hAnsi="Arial" w:cs="Arial"/>
          <w:szCs w:val="22"/>
          <w:lang w:eastAsia="en-US"/>
        </w:rPr>
        <w:t>4</w:t>
      </w:r>
      <w:r w:rsidR="0058102A">
        <w:rPr>
          <w:rFonts w:ascii="Arial" w:eastAsia="Calibri" w:hAnsi="Arial" w:cs="Arial"/>
          <w:szCs w:val="22"/>
          <w:lang w:eastAsia="en-US"/>
        </w:rPr>
        <w:t>. I</w:t>
      </w:r>
      <w:r w:rsidR="0058102A" w:rsidRPr="0058102A">
        <w:rPr>
          <w:rFonts w:ascii="Arial" w:eastAsia="Calibri" w:hAnsi="Arial" w:cs="Arial"/>
          <w:szCs w:val="22"/>
          <w:lang w:eastAsia="en-US"/>
        </w:rPr>
        <w:t>nformacje uzyskane od instytucji finansowych</w:t>
      </w:r>
      <w:r w:rsidR="0058102A">
        <w:rPr>
          <w:rFonts w:ascii="Arial" w:eastAsia="Calibri" w:hAnsi="Arial" w:cs="Arial"/>
          <w:szCs w:val="22"/>
          <w:lang w:eastAsia="en-US"/>
        </w:rPr>
        <w:t xml:space="preserve"> jako źródło dowodowe</w:t>
      </w:r>
      <w:r w:rsidR="0058102A" w:rsidRPr="0058102A">
        <w:rPr>
          <w:rFonts w:ascii="Arial" w:eastAsia="Calibri" w:hAnsi="Arial" w:cs="Arial"/>
          <w:szCs w:val="22"/>
          <w:lang w:eastAsia="en-US"/>
        </w:rPr>
        <w:t>.</w:t>
      </w:r>
    </w:p>
    <w:p w:rsidR="004A5A18" w:rsidRDefault="00FF1A02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35</w:t>
      </w:r>
      <w:r w:rsidR="004A5A18" w:rsidRPr="004A5A18">
        <w:rPr>
          <w:rFonts w:ascii="Arial" w:eastAsia="Calibri" w:hAnsi="Arial" w:cs="Arial"/>
          <w:szCs w:val="22"/>
          <w:lang w:eastAsia="en-US"/>
        </w:rPr>
        <w:t xml:space="preserve">. </w:t>
      </w:r>
      <w:r w:rsidR="0058102A">
        <w:rPr>
          <w:rFonts w:ascii="Arial" w:eastAsia="Calibri" w:hAnsi="Arial" w:cs="Arial"/>
          <w:szCs w:val="22"/>
          <w:lang w:eastAsia="en-US"/>
        </w:rPr>
        <w:t>Charakterystyka osobowych źródeł dowodowych</w:t>
      </w:r>
      <w:r w:rsidR="004A5A18" w:rsidRPr="004A5A18">
        <w:rPr>
          <w:rFonts w:ascii="Arial" w:eastAsia="Calibri" w:hAnsi="Arial" w:cs="Arial"/>
          <w:szCs w:val="22"/>
          <w:lang w:eastAsia="en-US"/>
        </w:rPr>
        <w:t>.</w:t>
      </w:r>
    </w:p>
    <w:p w:rsidR="0058102A" w:rsidRPr="0058102A" w:rsidRDefault="00FF1A02" w:rsidP="0058102A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36</w:t>
      </w:r>
      <w:r w:rsidR="0058102A" w:rsidRPr="0058102A">
        <w:rPr>
          <w:rFonts w:ascii="Arial" w:eastAsia="Calibri" w:hAnsi="Arial" w:cs="Arial"/>
          <w:szCs w:val="22"/>
          <w:lang w:eastAsia="en-US"/>
        </w:rPr>
        <w:t>. Opinia biegłego w postępowaniu podatkowym.</w:t>
      </w:r>
    </w:p>
    <w:p w:rsidR="0058102A" w:rsidRPr="004A5A18" w:rsidRDefault="00FF1A02" w:rsidP="0058102A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37</w:t>
      </w:r>
      <w:r w:rsidR="0058102A" w:rsidRPr="0058102A">
        <w:rPr>
          <w:rFonts w:ascii="Arial" w:eastAsia="Calibri" w:hAnsi="Arial" w:cs="Arial"/>
          <w:szCs w:val="22"/>
          <w:lang w:eastAsia="en-US"/>
        </w:rPr>
        <w:t>. Dowód z oględzin w postępowaniu podatkowym.</w:t>
      </w:r>
    </w:p>
    <w:p w:rsidR="004A5A18" w:rsidRPr="004A5A18" w:rsidRDefault="00FF1A02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38</w:t>
      </w:r>
      <w:r w:rsidR="004A5A18" w:rsidRPr="004A5A18">
        <w:rPr>
          <w:rFonts w:ascii="Arial" w:eastAsia="Calibri" w:hAnsi="Arial" w:cs="Arial"/>
          <w:szCs w:val="22"/>
          <w:lang w:eastAsia="en-US"/>
        </w:rPr>
        <w:t>. Decyzja podatkowa jako indywidualny akt administracyjny kończący postępowanie podatkowe.</w:t>
      </w:r>
    </w:p>
    <w:p w:rsidR="004A5A18" w:rsidRPr="004A5A18" w:rsidRDefault="00FF1A02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39</w:t>
      </w:r>
      <w:r w:rsidR="004A5A18" w:rsidRPr="004A5A18">
        <w:rPr>
          <w:rFonts w:ascii="Arial" w:eastAsia="Calibri" w:hAnsi="Arial" w:cs="Arial"/>
          <w:szCs w:val="22"/>
          <w:lang w:eastAsia="en-US"/>
        </w:rPr>
        <w:t>. Postanowienie jako indywidualny akt administracyjny kończący postępowanie.</w:t>
      </w:r>
    </w:p>
    <w:p w:rsidR="004A5A18" w:rsidRPr="004A5A18" w:rsidRDefault="00FF1A02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40</w:t>
      </w:r>
      <w:r w:rsidR="004A5A18" w:rsidRPr="004A5A18">
        <w:rPr>
          <w:rFonts w:ascii="Arial" w:eastAsia="Calibri" w:hAnsi="Arial" w:cs="Arial"/>
          <w:szCs w:val="22"/>
          <w:lang w:eastAsia="en-US"/>
        </w:rPr>
        <w:t>. Wykonanie decyzji podatkowych oraz postanowień.</w:t>
      </w:r>
    </w:p>
    <w:p w:rsidR="00E30278" w:rsidRDefault="00FF1A02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41</w:t>
      </w:r>
      <w:r w:rsidR="00FD42BE">
        <w:rPr>
          <w:rFonts w:ascii="Arial" w:eastAsia="Calibri" w:hAnsi="Arial" w:cs="Arial"/>
          <w:szCs w:val="22"/>
          <w:lang w:eastAsia="en-US"/>
        </w:rPr>
        <w:t xml:space="preserve">. </w:t>
      </w:r>
      <w:r w:rsidR="004A5A18" w:rsidRPr="004A5A18">
        <w:rPr>
          <w:rFonts w:ascii="Arial" w:eastAsia="Calibri" w:hAnsi="Arial" w:cs="Arial"/>
          <w:szCs w:val="22"/>
          <w:lang w:eastAsia="en-US"/>
        </w:rPr>
        <w:t>Odwołanie od decyzji podatkowej jako zwyczajny środek zaskar</w:t>
      </w:r>
      <w:r>
        <w:rPr>
          <w:rFonts w:ascii="Arial" w:eastAsia="Calibri" w:hAnsi="Arial" w:cs="Arial"/>
          <w:szCs w:val="22"/>
          <w:lang w:eastAsia="en-US"/>
        </w:rPr>
        <w:t>żenia w postępowaniu podatkowym.</w:t>
      </w:r>
    </w:p>
    <w:p w:rsidR="00E30278" w:rsidRDefault="00E30278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E30278" w:rsidRDefault="00E30278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FF1A02" w:rsidRDefault="00FF1A02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4A5A18" w:rsidRDefault="00FF1A02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42</w:t>
      </w:r>
      <w:r w:rsidR="004A5A18" w:rsidRPr="004A5A18">
        <w:rPr>
          <w:rFonts w:ascii="Arial" w:eastAsia="Calibri" w:hAnsi="Arial" w:cs="Arial"/>
          <w:szCs w:val="22"/>
          <w:lang w:eastAsia="en-US"/>
        </w:rPr>
        <w:t>. Zażalenie na postanowienia jako zwyczajny środek zaskar</w:t>
      </w:r>
      <w:r>
        <w:rPr>
          <w:rFonts w:ascii="Arial" w:eastAsia="Calibri" w:hAnsi="Arial" w:cs="Arial"/>
          <w:szCs w:val="22"/>
          <w:lang w:eastAsia="en-US"/>
        </w:rPr>
        <w:t>żenia w postępowaniu podatkowym.</w:t>
      </w:r>
    </w:p>
    <w:p w:rsidR="004A5A18" w:rsidRDefault="004A5A18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4A5A18">
        <w:rPr>
          <w:rFonts w:ascii="Arial" w:eastAsia="Calibri" w:hAnsi="Arial" w:cs="Arial"/>
          <w:szCs w:val="22"/>
          <w:lang w:eastAsia="en-US"/>
        </w:rPr>
        <w:t>4</w:t>
      </w:r>
      <w:r w:rsidR="00FF1A02">
        <w:rPr>
          <w:rFonts w:ascii="Arial" w:eastAsia="Calibri" w:hAnsi="Arial" w:cs="Arial"/>
          <w:szCs w:val="22"/>
          <w:lang w:eastAsia="en-US"/>
        </w:rPr>
        <w:t>3</w:t>
      </w:r>
      <w:r w:rsidRPr="004A5A18">
        <w:rPr>
          <w:rFonts w:ascii="Arial" w:eastAsia="Calibri" w:hAnsi="Arial" w:cs="Arial"/>
          <w:szCs w:val="22"/>
          <w:lang w:eastAsia="en-US"/>
        </w:rPr>
        <w:t xml:space="preserve">. Wznowienie postępowania jako nadzwyczajny środek </w:t>
      </w:r>
      <w:r w:rsidR="00FF1A02">
        <w:rPr>
          <w:rFonts w:ascii="Arial" w:eastAsia="Calibri" w:hAnsi="Arial" w:cs="Arial"/>
          <w:szCs w:val="22"/>
          <w:lang w:eastAsia="en-US"/>
        </w:rPr>
        <w:t>wzruszenia decyzji ostatecznych.</w:t>
      </w:r>
    </w:p>
    <w:p w:rsidR="004A5A18" w:rsidRDefault="00FF1A02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44</w:t>
      </w:r>
      <w:r w:rsidR="004A5A18" w:rsidRPr="004A5A18">
        <w:rPr>
          <w:rFonts w:ascii="Arial" w:eastAsia="Calibri" w:hAnsi="Arial" w:cs="Arial"/>
          <w:szCs w:val="22"/>
          <w:lang w:eastAsia="en-US"/>
        </w:rPr>
        <w:t>. Stwierdzenie nieważności ostatecznej dec</w:t>
      </w:r>
      <w:r>
        <w:rPr>
          <w:rFonts w:ascii="Arial" w:eastAsia="Calibri" w:hAnsi="Arial" w:cs="Arial"/>
          <w:szCs w:val="22"/>
          <w:lang w:eastAsia="en-US"/>
        </w:rPr>
        <w:t>yzji podatkowej.</w:t>
      </w:r>
    </w:p>
    <w:p w:rsidR="004A5A18" w:rsidRDefault="00FF1A02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45</w:t>
      </w:r>
      <w:r w:rsidR="004A5A18" w:rsidRPr="004A5A18">
        <w:rPr>
          <w:rFonts w:ascii="Arial" w:eastAsia="Calibri" w:hAnsi="Arial" w:cs="Arial"/>
          <w:szCs w:val="22"/>
          <w:lang w:eastAsia="en-US"/>
        </w:rPr>
        <w:t>. Uchylenie</w:t>
      </w:r>
      <w:r>
        <w:rPr>
          <w:rFonts w:ascii="Arial" w:eastAsia="Calibri" w:hAnsi="Arial" w:cs="Arial"/>
          <w:szCs w:val="22"/>
          <w:lang w:eastAsia="en-US"/>
        </w:rPr>
        <w:t xml:space="preserve"> lub zmiana decyzji ostatecznej.</w:t>
      </w:r>
    </w:p>
    <w:p w:rsidR="004A5A18" w:rsidRPr="004A5A18" w:rsidRDefault="00FF1A02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46</w:t>
      </w:r>
      <w:r w:rsidR="004A5A18" w:rsidRPr="004A5A18">
        <w:rPr>
          <w:rFonts w:ascii="Arial" w:eastAsia="Calibri" w:hAnsi="Arial" w:cs="Arial"/>
          <w:szCs w:val="22"/>
          <w:lang w:eastAsia="en-US"/>
        </w:rPr>
        <w:t>. Stwierdzenie wygaśnięcia decyzji ostatecznej.</w:t>
      </w:r>
    </w:p>
    <w:p w:rsidR="004A5A18" w:rsidRPr="004A5A18" w:rsidRDefault="00FF1A02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47</w:t>
      </w:r>
      <w:r w:rsidR="004A5A18" w:rsidRPr="004A5A18">
        <w:rPr>
          <w:rFonts w:ascii="Arial" w:eastAsia="Calibri" w:hAnsi="Arial" w:cs="Arial"/>
          <w:szCs w:val="22"/>
          <w:lang w:eastAsia="en-US"/>
        </w:rPr>
        <w:t>. Ogólna charakterystyk</w:t>
      </w:r>
      <w:r w:rsidR="00E30278">
        <w:rPr>
          <w:rFonts w:ascii="Arial" w:eastAsia="Calibri" w:hAnsi="Arial" w:cs="Arial"/>
          <w:szCs w:val="22"/>
          <w:lang w:eastAsia="en-US"/>
        </w:rPr>
        <w:t>a postępowań niejurysdykcyjnych (cechy szczególne, przykłady postępowań).</w:t>
      </w:r>
    </w:p>
    <w:p w:rsidR="004A5A18" w:rsidRPr="00E30278" w:rsidRDefault="00FF1A02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48</w:t>
      </w:r>
      <w:r w:rsidR="004A5A18" w:rsidRPr="004A5A18">
        <w:rPr>
          <w:rFonts w:ascii="Arial" w:eastAsia="Calibri" w:hAnsi="Arial" w:cs="Arial"/>
          <w:szCs w:val="22"/>
          <w:lang w:eastAsia="en-US"/>
        </w:rPr>
        <w:t>. Ogólna charakterystyka czynności sprawdzających</w:t>
      </w:r>
      <w:r w:rsidR="00E30278">
        <w:rPr>
          <w:rFonts w:ascii="Arial" w:eastAsia="Calibri" w:hAnsi="Arial" w:cs="Arial"/>
          <w:szCs w:val="22"/>
          <w:lang w:eastAsia="en-US"/>
        </w:rPr>
        <w:t xml:space="preserve"> i kontroli podatkowej</w:t>
      </w:r>
      <w:r w:rsidR="004A5A18" w:rsidRPr="004A5A18">
        <w:rPr>
          <w:rFonts w:ascii="Arial" w:eastAsia="Calibri" w:hAnsi="Arial" w:cs="Arial"/>
          <w:szCs w:val="22"/>
          <w:lang w:eastAsia="en-US"/>
        </w:rPr>
        <w:t>.</w:t>
      </w:r>
    </w:p>
    <w:p w:rsidR="004A5A18" w:rsidRPr="004A5A18" w:rsidRDefault="00FF1A02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49</w:t>
      </w:r>
      <w:r w:rsidR="004A5A18" w:rsidRPr="004A5A18">
        <w:rPr>
          <w:rFonts w:ascii="Arial" w:eastAsia="Calibri" w:hAnsi="Arial" w:cs="Arial"/>
          <w:szCs w:val="22"/>
          <w:lang w:eastAsia="en-US"/>
        </w:rPr>
        <w:t>. Kary porządkowe w postępowaniu podatkowym.</w:t>
      </w:r>
    </w:p>
    <w:p w:rsidR="004A5A18" w:rsidRPr="004A5A18" w:rsidRDefault="00FF1A02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50</w:t>
      </w:r>
      <w:r w:rsidR="004A5A18" w:rsidRPr="004A5A18">
        <w:rPr>
          <w:rFonts w:ascii="Arial" w:eastAsia="Calibri" w:hAnsi="Arial" w:cs="Arial"/>
          <w:szCs w:val="22"/>
          <w:lang w:eastAsia="en-US"/>
        </w:rPr>
        <w:t>. Koszty w postępowaniu podatkowym.</w:t>
      </w:r>
    </w:p>
    <w:p w:rsidR="004A5A18" w:rsidRDefault="004A5A18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4A5A18" w:rsidRDefault="004A5A18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E35CAD" w:rsidRDefault="00E35CAD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E35CAD" w:rsidRDefault="00E35CAD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E35CAD" w:rsidRDefault="00E35CAD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E35CAD" w:rsidRDefault="00E35CAD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E35CAD" w:rsidRDefault="00E35CAD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E35CAD" w:rsidRDefault="00E35CAD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4A5A18" w:rsidRDefault="004A5A18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bookmarkStart w:id="0" w:name="_GoBack"/>
      <w:bookmarkEnd w:id="0"/>
    </w:p>
    <w:p w:rsidR="00E92E9A" w:rsidRDefault="00E92E9A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4A5A18" w:rsidRPr="004A5A18" w:rsidRDefault="004A5A18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4A5A18" w:rsidRPr="004A5A18" w:rsidRDefault="004A5A18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4A5A18" w:rsidRPr="004A5A18" w:rsidRDefault="004A5A18" w:rsidP="004A5A1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B7382B" w:rsidRPr="004217FC" w:rsidRDefault="00B7382B" w:rsidP="00B7382B">
      <w:pPr>
        <w:spacing w:line="360" w:lineRule="auto"/>
        <w:jc w:val="both"/>
        <w:rPr>
          <w:rFonts w:ascii="Arial" w:hAnsi="Arial" w:cs="Arial"/>
        </w:rPr>
      </w:pPr>
    </w:p>
    <w:sectPr w:rsidR="00B7382B" w:rsidRPr="004217FC" w:rsidSect="004217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1474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3E" w:rsidRDefault="00442D3E">
      <w:r>
        <w:separator/>
      </w:r>
    </w:p>
  </w:endnote>
  <w:endnote w:type="continuationSeparator" w:id="0">
    <w:p w:rsidR="00442D3E" w:rsidRDefault="0044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27" w:rsidRDefault="00596E27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6E27" w:rsidRDefault="00596E27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311889"/>
      <w:docPartObj>
        <w:docPartGallery w:val="Page Numbers (Bottom of Page)"/>
        <w:docPartUnique/>
      </w:docPartObj>
    </w:sdtPr>
    <w:sdtEndPr/>
    <w:sdtContent>
      <w:p w:rsidR="00596E27" w:rsidRDefault="00596E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0F8">
          <w:rPr>
            <w:noProof/>
          </w:rPr>
          <w:t>2</w:t>
        </w:r>
        <w:r>
          <w:fldChar w:fldCharType="end"/>
        </w:r>
      </w:p>
    </w:sdtContent>
  </w:sdt>
  <w:p w:rsidR="00596E27" w:rsidRDefault="00596E27" w:rsidP="006A605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27" w:rsidRDefault="00596E27" w:rsidP="00CC13DB">
    <w:pPr>
      <w:pStyle w:val="Stopka"/>
      <w:spacing w:line="220" w:lineRule="exact"/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704320" behindDoc="0" locked="0" layoutInCell="1" allowOverlap="1" wp14:anchorId="0519A6F1" wp14:editId="442618F5">
          <wp:simplePos x="0" y="0"/>
          <wp:positionH relativeFrom="margin">
            <wp:align>right</wp:align>
          </wp:positionH>
          <wp:positionV relativeFrom="page">
            <wp:posOffset>9290214</wp:posOffset>
          </wp:positionV>
          <wp:extent cx="1075690" cy="358563"/>
          <wp:effectExtent l="19050" t="0" r="0" b="0"/>
          <wp:wrapNone/>
          <wp:docPr id="4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KATEDRA PRAWA FINANSOWEGO</w:t>
    </w:r>
    <w:r>
      <w:rPr>
        <w:rFonts w:ascii="Arial" w:hAnsi="Arial" w:cs="Arial"/>
        <w:color w:val="5D6A70"/>
        <w:sz w:val="15"/>
        <w:szCs w:val="15"/>
      </w:rPr>
      <w:br/>
      <w:t>Wydział Prawa i Administracji</w:t>
    </w:r>
  </w:p>
  <w:p w:rsidR="00596E27" w:rsidRDefault="00596E27" w:rsidP="00CC13DB">
    <w:pPr>
      <w:pStyle w:val="Stopka"/>
      <w:spacing w:line="220" w:lineRule="exact"/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color w:val="5D6A70"/>
        <w:sz w:val="15"/>
        <w:szCs w:val="15"/>
      </w:rPr>
      <w:t>Uniwersytet Marii Curie-Skłodowskiej</w:t>
    </w:r>
  </w:p>
  <w:p w:rsidR="00596E27" w:rsidRDefault="00596E27" w:rsidP="00CC13DB">
    <w:pPr>
      <w:pStyle w:val="Stopka"/>
      <w:spacing w:line="220" w:lineRule="exact"/>
      <w:rPr>
        <w:rFonts w:ascii="Arial" w:hAnsi="Arial" w:cs="Arial"/>
        <w:color w:val="5D6A70"/>
        <w:sz w:val="15"/>
        <w:szCs w:val="15"/>
      </w:rPr>
    </w:pPr>
    <w:r w:rsidRPr="00834093">
      <w:rPr>
        <w:rFonts w:ascii="Arial" w:hAnsi="Arial" w:cs="Arial"/>
        <w:color w:val="5D6A70"/>
        <w:sz w:val="15"/>
        <w:szCs w:val="15"/>
      </w:rPr>
      <w:t>Pl. M. Curie-Skłodowskiej 5,</w:t>
    </w:r>
    <w:r>
      <w:rPr>
        <w:rFonts w:ascii="Arial" w:hAnsi="Arial" w:cs="Arial"/>
        <w:color w:val="5D6A70"/>
        <w:sz w:val="15"/>
        <w:szCs w:val="15"/>
      </w:rPr>
      <w:t xml:space="preserve"> 20-031 Lublin</w:t>
    </w:r>
  </w:p>
  <w:p w:rsidR="00596E27" w:rsidRPr="003A3989" w:rsidRDefault="00596E27" w:rsidP="00CC13DB">
    <w:pPr>
      <w:pStyle w:val="Stopka"/>
      <w:spacing w:line="220" w:lineRule="exact"/>
      <w:rPr>
        <w:rFonts w:ascii="Arial" w:hAnsi="Arial" w:cs="Arial"/>
        <w:color w:val="5D6A70"/>
        <w:sz w:val="15"/>
        <w:szCs w:val="15"/>
        <w:lang w:val="en-GB"/>
      </w:rPr>
    </w:pPr>
    <w:r w:rsidRPr="003A3989">
      <w:rPr>
        <w:rFonts w:ascii="Arial" w:hAnsi="Arial" w:cs="Arial"/>
        <w:color w:val="5D6A70"/>
        <w:sz w:val="15"/>
        <w:szCs w:val="15"/>
        <w:lang w:val="en-GB"/>
      </w:rPr>
      <w:t>www.finansowe.u</w:t>
    </w:r>
    <w:r>
      <w:rPr>
        <w:rFonts w:ascii="Arial" w:hAnsi="Arial" w:cs="Arial"/>
        <w:color w:val="5D6A70"/>
        <w:sz w:val="15"/>
        <w:szCs w:val="15"/>
        <w:lang w:val="en-GB"/>
      </w:rPr>
      <w:t>mcs.pl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3E" w:rsidRDefault="00442D3E">
      <w:r>
        <w:separator/>
      </w:r>
    </w:p>
  </w:footnote>
  <w:footnote w:type="continuationSeparator" w:id="0">
    <w:p w:rsidR="00442D3E" w:rsidRDefault="00442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27" w:rsidRDefault="00596E27">
    <w:pPr>
      <w:pStyle w:val="Nagwek"/>
    </w:pPr>
    <w:r>
      <w:rPr>
        <w:noProof/>
      </w:rPr>
      <w:drawing>
        <wp:anchor distT="0" distB="0" distL="114300" distR="114300" simplePos="0" relativeHeight="251739136" behindDoc="0" locked="0" layoutInCell="1" allowOverlap="1" wp14:anchorId="6DBD0BE3" wp14:editId="087DFDAD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799336" wp14:editId="271175C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1270" t="0" r="0" b="0"/>
              <wp:wrapNone/>
              <wp:docPr id="6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E27" w:rsidRDefault="00596E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PydwIAAP0EAAAOAAAAZHJzL2Uyb0RvYy54bWysVNuO2yAQfa/Uf0C8Z21H3lysOKu9NFWl&#10;7UXa7QcQg2NUzFAgsbfV/nsHHGd3e5Gqqn7AAwyHMzNnWF30rSIHYZ0EXdLsLKVE6Aq41LuSfr7f&#10;TBaUOM80Zwq0KOmDcPRi/frVqjOFmEIDigtLEES7ojMlbbw3RZK4qhEtc2dghMbNGmzLPE7tLuGW&#10;dYjeqmSaprOkA8uNhUo4h6s3wyZdR/y6FpX/WNdOeKJKitx8HG0ct2FM1itW7CwzjayONNg/sGiZ&#10;1HjpCeqGeUb2Vv4C1crKgoPan1XQJlDXshIxBowmS3+K5q5hRsRYMDnOnNLk/h9s9eHwyRLJSzqj&#10;RLMWS3Qvek+uoCf5PKSnM65ArzuDfr7HdSxzDNWZW6i+OKLhumF6Jy6tha4RjCO9LJxMnh0dcFwA&#10;2XbvgeM9bO8hAvW1bUPuMBsE0bFMD6fSBC4VLk6zeTZPcavCvfx8jrWPV7BiPG2s828FtCQYJbVY&#10;+ojODrfOBzasGF3CZQ6U5BupVJzY3fZaWXJgKJNN/I7oL9yUDs4awrEBcVhBknhH2At0Y9m/L7Np&#10;nl5Nl5PNbDGf5Jv8fLKcp4tJmi2vlrM0X+Y3m8dAMMuLRnIu9K3UYpRglv9diY/NMIgnipB0IXcx&#10;qD9GmMbvdxG20mM7KtmWdHFyYkWo6hvNMWZWeCbVYCcvuccUYwLGf0xJ1EAo+yAA3297RAnC2AJ/&#10;QDVYwGJhXfENQaMB+42SDvuxpO7rnllBiXqnUVGheUfDjsZ2NJiu8GhJPSWDee2HJt8bK3cNIg+a&#10;1XCJqqtlFMQTi6NWscci+eN7EJr4+Tx6Pb1a6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CpKwPy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AE2471" w:rsidRDefault="00AE2471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27" w:rsidRPr="006E65FB" w:rsidRDefault="00596E27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44928" behindDoc="1" locked="0" layoutInCell="1" allowOverlap="1" wp14:anchorId="149CDD2C" wp14:editId="60DD8A7E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3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596E27" w:rsidRDefault="00596E27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 xml:space="preserve">Wydział </w:t>
    </w:r>
    <w:r>
      <w:rPr>
        <w:rFonts w:ascii="Arial" w:hAnsi="Arial" w:cs="Arial"/>
        <w:b/>
        <w:color w:val="5D6A70"/>
        <w:sz w:val="15"/>
        <w:szCs w:val="15"/>
      </w:rPr>
      <w:t>Prawa i Administracji</w:t>
    </w:r>
    <w:r>
      <w:rPr>
        <w:rFonts w:ascii="Arial" w:hAnsi="Arial" w:cs="Arial"/>
        <w:b/>
        <w:color w:val="5D6A70"/>
        <w:sz w:val="15"/>
        <w:szCs w:val="15"/>
      </w:rPr>
      <w:br/>
      <w:t>Katedra Prawa Finansowego</w:t>
    </w:r>
  </w:p>
  <w:p w:rsidR="00596E27" w:rsidRPr="006E65FB" w:rsidRDefault="00596E27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7216" behindDoc="0" locked="0" layoutInCell="1" allowOverlap="1" wp14:anchorId="2E16F5BE" wp14:editId="41DE3810">
              <wp:simplePos x="0" y="0"/>
              <wp:positionH relativeFrom="margin">
                <wp:posOffset>1497965</wp:posOffset>
              </wp:positionH>
              <wp:positionV relativeFrom="page">
                <wp:posOffset>1466850</wp:posOffset>
              </wp:positionV>
              <wp:extent cx="4003040" cy="635"/>
              <wp:effectExtent l="13970" t="9525" r="12065" b="8890"/>
              <wp:wrapTopAndBottom/>
              <wp:docPr id="5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CA099AB"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7.95pt,115.5pt" to="433.15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pFL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a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LTrKM/eAAAACwEAAA8AAABkcnMvZG93bnJldi54bWxMj0FPg0AQhe8m/ofNmHgx&#10;dqGlBJGlMZpeTUr9AQM7ApXdJezS4r936kVvM/Ne3nyv2C1mEGeafO+sgngVgSDbON3bVsHHcf+Y&#10;gfABrcbBWVLwTR525e1Ngbl2F3ugcxVawSHW56igC2HMpfRNRwb9yo1kWft0k8HA69RKPeGFw80g&#10;11GUSoO95Q8djvTaUfNVzUZBNr43Mx7b/dv2cKofqjpJTjpR6v5ueXkGEWgJf2a44jM6lMxUu9lq&#10;LwYF6832ia3XIeZS7MjSdAOi/r3EIMtC/u9Q/gAAAP//AwBQSwECLQAUAAYACAAAACEAtoM4kv4A&#10;AADhAQAAEwAAAAAAAAAAAAAAAAAAAAAAW0NvbnRlbnRfVHlwZXNdLnhtbFBLAQItABQABgAIAAAA&#10;IQA4/SH/1gAAAJQBAAALAAAAAAAAAAAAAAAAAC8BAABfcmVscy8ucmVsc1BLAQItABQABgAIAAAA&#10;IQA43pFLFgIAACsEAAAOAAAAAAAAAAAAAAAAAC4CAABkcnMvZTJvRG9jLnhtbFBLAQItABQABgAI&#10;AAAAIQC06yjP3gAAAAsBAAAPAAAAAAAAAAAAAAAAAHAEAABkcnMvZG93bnJldi54bWxQSwUGAAAA&#10;AAQABADzAAAAewUAAAAA&#10;" strokecolor="#5d6a70" strokeweight=".5pt">
              <w10:wrap type="topAndBottom" anchorx="margin" anchory="page"/>
            </v:line>
          </w:pict>
        </mc:Fallback>
      </mc:AlternateContent>
    </w:r>
    <w:r w:rsidRPr="006E65FB">
      <w:rPr>
        <w:rFonts w:ascii="Arial" w:hAnsi="Arial" w:cs="Arial"/>
        <w:b/>
        <w:noProof/>
        <w:color w:val="5D6A70"/>
        <w:sz w:val="15"/>
        <w:szCs w:val="1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4934C1"/>
    <w:multiLevelType w:val="hybridMultilevel"/>
    <w:tmpl w:val="2F6E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75B2B"/>
    <w:multiLevelType w:val="multilevel"/>
    <w:tmpl w:val="B13E3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0F6075"/>
    <w:multiLevelType w:val="hybridMultilevel"/>
    <w:tmpl w:val="50F09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52742"/>
    <w:multiLevelType w:val="multilevel"/>
    <w:tmpl w:val="8144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396206"/>
    <w:multiLevelType w:val="multilevel"/>
    <w:tmpl w:val="73005D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D002BB"/>
    <w:multiLevelType w:val="multilevel"/>
    <w:tmpl w:val="DBDC2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6E68D5"/>
    <w:multiLevelType w:val="multilevel"/>
    <w:tmpl w:val="E3583A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2161B"/>
    <w:rsid w:val="00047A95"/>
    <w:rsid w:val="00057406"/>
    <w:rsid w:val="00072EFE"/>
    <w:rsid w:val="000C00A8"/>
    <w:rsid w:val="000C50D6"/>
    <w:rsid w:val="0015503D"/>
    <w:rsid w:val="00187BA1"/>
    <w:rsid w:val="00191AA3"/>
    <w:rsid w:val="00195251"/>
    <w:rsid w:val="001A5E58"/>
    <w:rsid w:val="001D029D"/>
    <w:rsid w:val="001F098F"/>
    <w:rsid w:val="003854A1"/>
    <w:rsid w:val="0039034D"/>
    <w:rsid w:val="003A3989"/>
    <w:rsid w:val="003C76CC"/>
    <w:rsid w:val="003F1535"/>
    <w:rsid w:val="00410717"/>
    <w:rsid w:val="004217FC"/>
    <w:rsid w:val="00435EF8"/>
    <w:rsid w:val="00442D3E"/>
    <w:rsid w:val="004660F5"/>
    <w:rsid w:val="00472252"/>
    <w:rsid w:val="00490A46"/>
    <w:rsid w:val="004A5A18"/>
    <w:rsid w:val="004E7368"/>
    <w:rsid w:val="005151CD"/>
    <w:rsid w:val="00521433"/>
    <w:rsid w:val="0058102A"/>
    <w:rsid w:val="00596E27"/>
    <w:rsid w:val="005B0AB3"/>
    <w:rsid w:val="005D5570"/>
    <w:rsid w:val="005E05BF"/>
    <w:rsid w:val="005E20F8"/>
    <w:rsid w:val="0067061A"/>
    <w:rsid w:val="006950AE"/>
    <w:rsid w:val="006A605C"/>
    <w:rsid w:val="006B4987"/>
    <w:rsid w:val="006E4956"/>
    <w:rsid w:val="006E65FB"/>
    <w:rsid w:val="00710149"/>
    <w:rsid w:val="00732ECF"/>
    <w:rsid w:val="00767EB2"/>
    <w:rsid w:val="007E5B70"/>
    <w:rsid w:val="00834093"/>
    <w:rsid w:val="00834248"/>
    <w:rsid w:val="00940164"/>
    <w:rsid w:val="00943942"/>
    <w:rsid w:val="00944FF9"/>
    <w:rsid w:val="00954E0D"/>
    <w:rsid w:val="009A4F15"/>
    <w:rsid w:val="009F0B5A"/>
    <w:rsid w:val="00A15FA8"/>
    <w:rsid w:val="00A75985"/>
    <w:rsid w:val="00A87D74"/>
    <w:rsid w:val="00A930E3"/>
    <w:rsid w:val="00AA1FE3"/>
    <w:rsid w:val="00AB381A"/>
    <w:rsid w:val="00AB42D0"/>
    <w:rsid w:val="00AD48BF"/>
    <w:rsid w:val="00AE2471"/>
    <w:rsid w:val="00AE6711"/>
    <w:rsid w:val="00B05693"/>
    <w:rsid w:val="00B615DC"/>
    <w:rsid w:val="00B61A94"/>
    <w:rsid w:val="00B6724A"/>
    <w:rsid w:val="00B7382B"/>
    <w:rsid w:val="00BD01D0"/>
    <w:rsid w:val="00BE0B3D"/>
    <w:rsid w:val="00BF4699"/>
    <w:rsid w:val="00C242A2"/>
    <w:rsid w:val="00C564F3"/>
    <w:rsid w:val="00CA0A36"/>
    <w:rsid w:val="00CC13DB"/>
    <w:rsid w:val="00CC5527"/>
    <w:rsid w:val="00D04A9E"/>
    <w:rsid w:val="00D10946"/>
    <w:rsid w:val="00D765F3"/>
    <w:rsid w:val="00DA090E"/>
    <w:rsid w:val="00E30278"/>
    <w:rsid w:val="00E357AD"/>
    <w:rsid w:val="00E35CAD"/>
    <w:rsid w:val="00E55B99"/>
    <w:rsid w:val="00E74955"/>
    <w:rsid w:val="00E92E9A"/>
    <w:rsid w:val="00ED1545"/>
    <w:rsid w:val="00EF77C2"/>
    <w:rsid w:val="00F27A6F"/>
    <w:rsid w:val="00F55328"/>
    <w:rsid w:val="00FA34C3"/>
    <w:rsid w:val="00FD42BE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7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table" w:styleId="Tabela-Siatka">
    <w:name w:val="Table Grid"/>
    <w:basedOn w:val="Standardowy"/>
    <w:uiPriority w:val="59"/>
    <w:rsid w:val="004A5A18"/>
    <w:pPr>
      <w:jc w:val="both"/>
    </w:pPr>
    <w:rPr>
      <w:rFonts w:ascii="Arial" w:eastAsia="Calibr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A5A1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2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7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table" w:styleId="Tabela-Siatka">
    <w:name w:val="Table Grid"/>
    <w:basedOn w:val="Standardowy"/>
    <w:uiPriority w:val="59"/>
    <w:rsid w:val="004A5A18"/>
    <w:pPr>
      <w:jc w:val="both"/>
    </w:pPr>
    <w:rPr>
      <w:rFonts w:ascii="Arial" w:eastAsia="Calibr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A5A1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2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369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3184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1</cp:lastModifiedBy>
  <cp:revision>16</cp:revision>
  <cp:lastPrinted>2024-03-07T06:51:00Z</cp:lastPrinted>
  <dcterms:created xsi:type="dcterms:W3CDTF">2023-09-25T16:36:00Z</dcterms:created>
  <dcterms:modified xsi:type="dcterms:W3CDTF">2024-04-10T09:45:00Z</dcterms:modified>
</cp:coreProperties>
</file>