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70" w:rsidRDefault="00000C70"/>
    <w:p w:rsidR="00E30FD5" w:rsidRPr="00AC44E0" w:rsidRDefault="00E30FD5">
      <w:pPr>
        <w:rPr>
          <w:sz w:val="36"/>
          <w:szCs w:val="36"/>
        </w:rPr>
      </w:pPr>
    </w:p>
    <w:p w:rsidR="00DF51C9" w:rsidRDefault="00DF51C9" w:rsidP="00DF51C9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  <w:sz w:val="22"/>
          <w:szCs w:val="22"/>
        </w:rPr>
      </w:pPr>
      <w:r w:rsidRPr="00E54459">
        <w:rPr>
          <w:b/>
          <w:bCs/>
          <w:color w:val="000000"/>
          <w:sz w:val="22"/>
          <w:szCs w:val="22"/>
        </w:rPr>
        <w:t xml:space="preserve">I rok </w:t>
      </w:r>
      <w:r>
        <w:rPr>
          <w:b/>
          <w:bCs/>
          <w:color w:val="000000"/>
          <w:sz w:val="22"/>
          <w:szCs w:val="22"/>
        </w:rPr>
        <w:t>–</w:t>
      </w:r>
      <w:r w:rsidRPr="00E54459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Prawno-menedżerski</w:t>
      </w:r>
      <w:r>
        <w:rPr>
          <w:b/>
          <w:bCs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  <w:u w:val="single"/>
        </w:rPr>
        <w:t>II stopień</w:t>
      </w:r>
      <w:r>
        <w:rPr>
          <w:b/>
          <w:bCs/>
          <w:color w:val="000000"/>
          <w:sz w:val="22"/>
          <w:szCs w:val="22"/>
        </w:rPr>
        <w:t xml:space="preserve"> - studia niestacjonarne (1 grupa)  </w:t>
      </w:r>
      <w:r w:rsidR="00525D62">
        <w:rPr>
          <w:b/>
          <w:bCs/>
          <w:color w:val="000000"/>
          <w:sz w:val="22"/>
          <w:szCs w:val="22"/>
        </w:rPr>
        <w:t xml:space="preserve"> </w:t>
      </w:r>
      <w:r w:rsidR="0083274A" w:rsidRPr="0047647C">
        <w:rPr>
          <w:b/>
          <w:bCs/>
          <w:color w:val="000000"/>
          <w:sz w:val="22"/>
          <w:szCs w:val="22"/>
        </w:rPr>
        <w:t>spec. menedżerska</w:t>
      </w:r>
      <w:r>
        <w:rPr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AC6707" w:rsidRDefault="00DF51C9" w:rsidP="009E6C72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  <w:sz w:val="22"/>
          <w:szCs w:val="22"/>
        </w:rPr>
      </w:pPr>
      <w:r w:rsidRPr="00E54459">
        <w:rPr>
          <w:b/>
          <w:bCs/>
          <w:color w:val="000000"/>
          <w:sz w:val="22"/>
          <w:szCs w:val="22"/>
        </w:rPr>
        <w:t>Sem</w:t>
      </w:r>
      <w:r w:rsidR="00B91ABE">
        <w:rPr>
          <w:b/>
          <w:bCs/>
          <w:color w:val="000000"/>
          <w:sz w:val="22"/>
          <w:szCs w:val="22"/>
        </w:rPr>
        <w:t>estr letni - rok akademicki 202</w:t>
      </w:r>
      <w:r w:rsidR="00D4758B">
        <w:rPr>
          <w:b/>
          <w:bCs/>
          <w:color w:val="000000"/>
          <w:sz w:val="22"/>
          <w:szCs w:val="22"/>
        </w:rPr>
        <w:t>3</w:t>
      </w:r>
      <w:r w:rsidR="00B91ABE">
        <w:rPr>
          <w:b/>
          <w:bCs/>
          <w:color w:val="000000"/>
          <w:sz w:val="22"/>
          <w:szCs w:val="22"/>
        </w:rPr>
        <w:t>/202</w:t>
      </w:r>
      <w:r w:rsidR="00D4758B">
        <w:rPr>
          <w:b/>
          <w:bCs/>
          <w:color w:val="000000"/>
          <w:sz w:val="22"/>
          <w:szCs w:val="22"/>
        </w:rPr>
        <w:t>4</w:t>
      </w:r>
      <w:r w:rsidR="00B91ABE">
        <w:rPr>
          <w:b/>
          <w:bCs/>
          <w:color w:val="000000"/>
          <w:sz w:val="22"/>
          <w:szCs w:val="22"/>
        </w:rPr>
        <w:t xml:space="preserve">   </w:t>
      </w:r>
    </w:p>
    <w:p w:rsidR="00DF51C9" w:rsidRDefault="00E75252" w:rsidP="000269C5">
      <w:pPr>
        <w:tabs>
          <w:tab w:val="left" w:pos="4095"/>
          <w:tab w:val="left" w:pos="10713"/>
        </w:tabs>
        <w:autoSpaceDE w:val="0"/>
        <w:autoSpaceDN w:val="0"/>
        <w:adjustRightInd w:val="0"/>
        <w:spacing w:line="398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</w:t>
      </w:r>
      <w:r w:rsidR="004620E3">
        <w:rPr>
          <w:b/>
          <w:bCs/>
          <w:color w:val="000000"/>
          <w:sz w:val="22"/>
          <w:szCs w:val="22"/>
        </w:rPr>
        <w:t xml:space="preserve">SALA </w:t>
      </w:r>
      <w:r>
        <w:rPr>
          <w:b/>
          <w:bCs/>
          <w:color w:val="000000"/>
          <w:sz w:val="22"/>
          <w:szCs w:val="22"/>
        </w:rPr>
        <w:t>2</w:t>
      </w:r>
      <w:r w:rsidR="004620E3">
        <w:rPr>
          <w:b/>
          <w:bCs/>
          <w:color w:val="000000"/>
          <w:sz w:val="22"/>
          <w:szCs w:val="22"/>
        </w:rPr>
        <w:tab/>
      </w:r>
      <w:r w:rsidR="000269C5">
        <w:rPr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DF51C9" w:rsidRPr="00E54459">
        <w:rPr>
          <w:b/>
          <w:bCs/>
          <w:color w:val="000000"/>
          <w:sz w:val="22"/>
          <w:szCs w:val="22"/>
        </w:rPr>
        <w:t>Wydzia</w:t>
      </w:r>
      <w:r w:rsidR="00DF51C9">
        <w:rPr>
          <w:b/>
          <w:bCs/>
          <w:color w:val="000000"/>
          <w:sz w:val="22"/>
          <w:szCs w:val="22"/>
        </w:rPr>
        <w:t>ł Prawa i Administracji</w:t>
      </w:r>
    </w:p>
    <w:p w:rsidR="00E75252" w:rsidRDefault="00E75252" w:rsidP="00E75252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Zjazd dodatkowy 24-26 maja 2024 sala: 109</w:t>
      </w:r>
    </w:p>
    <w:p w:rsidR="00E75252" w:rsidRDefault="00E75252" w:rsidP="000269C5">
      <w:pPr>
        <w:tabs>
          <w:tab w:val="left" w:pos="4095"/>
          <w:tab w:val="left" w:pos="10713"/>
        </w:tabs>
        <w:autoSpaceDE w:val="0"/>
        <w:autoSpaceDN w:val="0"/>
        <w:adjustRightInd w:val="0"/>
        <w:spacing w:line="398" w:lineRule="atLeast"/>
        <w:rPr>
          <w:b/>
          <w:bCs/>
          <w:color w:val="000000"/>
          <w:sz w:val="22"/>
          <w:szCs w:val="22"/>
        </w:rPr>
      </w:pPr>
    </w:p>
    <w:tbl>
      <w:tblPr>
        <w:tblW w:w="15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AC6707" w:rsidRPr="00AC6707" w:rsidTr="00D4758B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2"/>
                <w:szCs w:val="12"/>
                <w:vertAlign w:val="superscript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16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50 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17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17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45 </w:t>
            </w:r>
            <w:r w:rsidRPr="00AC6707">
              <w:rPr>
                <w:sz w:val="12"/>
                <w:szCs w:val="12"/>
                <w:lang w:val="en-US"/>
              </w:rPr>
              <w:t>18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18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40 </w:t>
            </w:r>
            <w:r w:rsidRPr="00AC6707">
              <w:rPr>
                <w:sz w:val="12"/>
                <w:szCs w:val="12"/>
                <w:lang w:val="en-US"/>
              </w:rPr>
              <w:t>19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19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35 </w:t>
            </w:r>
            <w:r w:rsidRPr="00AC6707">
              <w:rPr>
                <w:sz w:val="12"/>
                <w:szCs w:val="12"/>
                <w:lang w:val="en-US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1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8:00</w:t>
            </w:r>
          </w:p>
          <w:p w:rsidR="00AC6707" w:rsidRPr="00AC6707" w:rsidRDefault="00AC6707" w:rsidP="00AC6707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278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8:55</w:t>
            </w:r>
          </w:p>
          <w:p w:rsidR="00AC6707" w:rsidRPr="00AC6707" w:rsidRDefault="00AC6707" w:rsidP="00AC6707">
            <w:pPr>
              <w:spacing w:line="278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9:40</w:t>
            </w:r>
          </w:p>
          <w:p w:rsidR="00AC6707" w:rsidRPr="00AC6707" w:rsidRDefault="00AC6707" w:rsidP="00AC6707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79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9:50</w:t>
            </w:r>
          </w:p>
          <w:p w:rsidR="00AC6707" w:rsidRPr="00AC6707" w:rsidRDefault="00AC6707" w:rsidP="00AC6707">
            <w:pPr>
              <w:spacing w:line="379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10:45</w:t>
            </w:r>
          </w:p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11:40</w:t>
            </w:r>
          </w:p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12:35</w:t>
            </w:r>
          </w:p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14:05</w:t>
            </w:r>
          </w:p>
          <w:p w:rsidR="00AC6707" w:rsidRPr="00AC6707" w:rsidRDefault="00AC6707" w:rsidP="00AC6707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15:00</w:t>
            </w:r>
          </w:p>
          <w:p w:rsidR="00AC6707" w:rsidRPr="00AC6707" w:rsidRDefault="00AC6707" w:rsidP="00AC6707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15:55</w:t>
            </w:r>
          </w:p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16:50</w:t>
            </w:r>
          </w:p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17:45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18:40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1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8:00</w:t>
            </w:r>
          </w:p>
          <w:p w:rsidR="00AC6707" w:rsidRPr="00AC6707" w:rsidRDefault="00AC6707" w:rsidP="00AC6707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8:55</w:t>
            </w:r>
          </w:p>
          <w:p w:rsidR="00AC6707" w:rsidRPr="00AC6707" w:rsidRDefault="00AC6707" w:rsidP="00AC6707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31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9:50</w:t>
            </w:r>
          </w:p>
          <w:p w:rsidR="00AC6707" w:rsidRPr="00AC6707" w:rsidRDefault="00AC6707" w:rsidP="00AC6707">
            <w:pPr>
              <w:spacing w:line="331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10:45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11:40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12:35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14:05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15:00</w:t>
            </w:r>
          </w:p>
          <w:p w:rsidR="00AC6707" w:rsidRPr="00AC6707" w:rsidRDefault="00AC6707" w:rsidP="00AC6707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15:55</w:t>
            </w:r>
          </w:p>
          <w:p w:rsidR="00AC6707" w:rsidRPr="00AC6707" w:rsidRDefault="00AC6707" w:rsidP="00AC6707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16:50</w:t>
            </w:r>
          </w:p>
          <w:p w:rsidR="00AC6707" w:rsidRPr="00AC6707" w:rsidRDefault="00AC6707" w:rsidP="00AC6707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50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17:45</w:t>
            </w:r>
          </w:p>
          <w:p w:rsidR="00AC6707" w:rsidRPr="00AC6707" w:rsidRDefault="00AC6707" w:rsidP="00AC6707">
            <w:pPr>
              <w:spacing w:line="350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18:40</w:t>
            </w:r>
          </w:p>
          <w:p w:rsidR="00AC6707" w:rsidRPr="00AC6707" w:rsidRDefault="00AC6707" w:rsidP="00AC6707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302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19:35</w:t>
            </w:r>
          </w:p>
          <w:p w:rsidR="00AC6707" w:rsidRPr="00AC6707" w:rsidRDefault="00AC6707" w:rsidP="00AC6707">
            <w:pPr>
              <w:spacing w:line="302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20:20</w:t>
            </w:r>
          </w:p>
        </w:tc>
      </w:tr>
      <w:tr w:rsidR="00AC6707" w:rsidRPr="00AC6707" w:rsidTr="00D4758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01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02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03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B02269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15</w:t>
            </w:r>
            <w:r w:rsidR="00AC6707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16</w:t>
            </w:r>
            <w:r w:rsidR="00AC6707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C748C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72" w:rsidRPr="00AC6707" w:rsidRDefault="006C748C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C748C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E6C72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E6C72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17</w:t>
            </w:r>
            <w:r w:rsidR="00AC6707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D4758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8540F3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D4758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05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06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91039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156DC9" w:rsidRDefault="00AC6707" w:rsidP="00156DC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156DC9" w:rsidRDefault="00AC6707" w:rsidP="00156DC9">
            <w:pPr>
              <w:rPr>
                <w:rFonts w:eastAsia="Tahoma"/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07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407FAB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D4758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D4758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8540F3" w:rsidRDefault="00D4758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19</w:t>
            </w:r>
            <w:r w:rsidR="00AC6707" w:rsidRPr="00AC6707">
              <w:rPr>
                <w:sz w:val="15"/>
                <w:szCs w:val="15"/>
                <w:lang w:val="en-US"/>
              </w:rPr>
              <w:t>.04.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0269C5">
              <w:rPr>
                <w:sz w:val="15"/>
                <w:szCs w:val="15"/>
                <w:lang w:val="en-US"/>
              </w:rPr>
              <w:t>0</w:t>
            </w:r>
            <w:r w:rsidR="00AC6707" w:rsidRPr="00AC6707">
              <w:rPr>
                <w:sz w:val="15"/>
                <w:szCs w:val="15"/>
                <w:lang w:val="en-US"/>
              </w:rPr>
              <w:t>.04.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21</w:t>
            </w:r>
            <w:r w:rsidR="00AC6707" w:rsidRPr="00AC6707">
              <w:rPr>
                <w:sz w:val="15"/>
                <w:szCs w:val="15"/>
                <w:lang w:val="en-US"/>
              </w:rPr>
              <w:t>.04.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407FAB">
            <w:pPr>
              <w:jc w:val="center"/>
              <w:rPr>
                <w:rFonts w:eastAsia="Tahoma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ahoma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407FAB">
            <w:pPr>
              <w:jc w:val="center"/>
              <w:rPr>
                <w:rFonts w:eastAsia="Tahoma"/>
                <w:color w:val="000000"/>
                <w:sz w:val="15"/>
                <w:szCs w:val="15"/>
                <w:lang w:val="en-US"/>
              </w:rPr>
            </w:pPr>
            <w:r>
              <w:rPr>
                <w:rFonts w:eastAsia="Tahoma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C748C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C748C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D4758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0269C5">
              <w:rPr>
                <w:sz w:val="15"/>
                <w:szCs w:val="15"/>
                <w:lang w:val="en-US"/>
              </w:rPr>
              <w:t>0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>
              <w:rPr>
                <w:sz w:val="15"/>
                <w:szCs w:val="15"/>
                <w:lang w:val="en-US"/>
              </w:rPr>
              <w:t>5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0269C5">
              <w:rPr>
                <w:sz w:val="15"/>
                <w:szCs w:val="15"/>
                <w:lang w:val="en-US"/>
              </w:rPr>
              <w:t>1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>
              <w:rPr>
                <w:sz w:val="15"/>
                <w:szCs w:val="15"/>
                <w:lang w:val="en-US"/>
              </w:rPr>
              <w:t>5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6749F5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D4758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4758B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D4758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0269C5">
              <w:rPr>
                <w:sz w:val="15"/>
                <w:szCs w:val="15"/>
                <w:lang w:val="en-US"/>
              </w:rPr>
              <w:t>2</w:t>
            </w:r>
            <w:r w:rsidR="00AC6707" w:rsidRPr="00AC6707">
              <w:rPr>
                <w:sz w:val="15"/>
                <w:szCs w:val="15"/>
                <w:lang w:val="en-US"/>
              </w:rPr>
              <w:t>.0</w:t>
            </w:r>
            <w:r>
              <w:rPr>
                <w:sz w:val="15"/>
                <w:szCs w:val="15"/>
                <w:lang w:val="en-US"/>
              </w:rPr>
              <w:t>5</w:t>
            </w:r>
            <w:r w:rsidR="00AC6707" w:rsidRPr="00AC6707">
              <w:rPr>
                <w:sz w:val="15"/>
                <w:szCs w:val="15"/>
                <w:lang w:val="en-US"/>
              </w:rPr>
              <w:t>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24</w:t>
            </w:r>
            <w:r w:rsidR="00AC6707" w:rsidRPr="00AC6707">
              <w:rPr>
                <w:sz w:val="15"/>
                <w:szCs w:val="15"/>
                <w:lang w:val="en-US"/>
              </w:rPr>
              <w:t>.05.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40DA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40DA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40DA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40DA3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0269C5">
              <w:rPr>
                <w:sz w:val="15"/>
                <w:szCs w:val="15"/>
                <w:lang w:val="en-US"/>
              </w:rPr>
              <w:t>5</w:t>
            </w:r>
            <w:r w:rsidR="00AC6707" w:rsidRPr="00AC6707">
              <w:rPr>
                <w:sz w:val="15"/>
                <w:szCs w:val="15"/>
                <w:lang w:val="en-US"/>
              </w:rPr>
              <w:t>.05.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156DC9" w:rsidRDefault="00AC6707" w:rsidP="00156DC9">
            <w:pPr>
              <w:rPr>
                <w:rFonts w:eastAsia="Tahoma"/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803643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0269C5">
              <w:rPr>
                <w:sz w:val="15"/>
                <w:szCs w:val="15"/>
                <w:lang w:val="en-US"/>
              </w:rPr>
              <w:t>6</w:t>
            </w:r>
            <w:r w:rsidR="00AC6707" w:rsidRPr="00AC6707">
              <w:rPr>
                <w:sz w:val="15"/>
                <w:szCs w:val="15"/>
                <w:lang w:val="en-US"/>
              </w:rPr>
              <w:t>.05.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265F19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rFonts w:eastAsia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AC6707" w:rsidRPr="00AC6707" w:rsidTr="00D4758B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0269C5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14</w:t>
            </w:r>
            <w:r w:rsidR="00AC6707" w:rsidRPr="00AC6707">
              <w:rPr>
                <w:sz w:val="15"/>
                <w:szCs w:val="15"/>
                <w:lang w:val="en-US"/>
              </w:rPr>
              <w:t>.06.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40DA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>1</w:t>
            </w:r>
            <w:r w:rsidR="000269C5">
              <w:rPr>
                <w:sz w:val="15"/>
                <w:szCs w:val="15"/>
                <w:lang w:val="en-US"/>
              </w:rPr>
              <w:t>5</w:t>
            </w:r>
            <w:r w:rsidRPr="00AC6707">
              <w:rPr>
                <w:sz w:val="15"/>
                <w:szCs w:val="15"/>
                <w:lang w:val="en-US"/>
              </w:rPr>
              <w:t>.06. 202</w:t>
            </w:r>
            <w:r w:rsidR="000269C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D07F7A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74021F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357787" w:rsidP="0074021F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D4758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74021F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AC6707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>1</w:t>
            </w:r>
            <w:r w:rsidR="000269C5">
              <w:rPr>
                <w:sz w:val="15"/>
                <w:szCs w:val="15"/>
                <w:lang w:val="en-US"/>
              </w:rPr>
              <w:t>6</w:t>
            </w:r>
            <w:r w:rsidRPr="00AC6707">
              <w:rPr>
                <w:sz w:val="15"/>
                <w:szCs w:val="15"/>
                <w:lang w:val="en-US"/>
              </w:rPr>
              <w:t>.06. 202</w:t>
            </w:r>
            <w:r w:rsidR="000269C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910397" w:rsidP="00407FAB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07FA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D17876" w:rsidRDefault="00407FA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07FA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07FAB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8540F3" w:rsidRDefault="00AC6707" w:rsidP="00407FAB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440DA3" w:rsidP="00407FA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07" w:rsidRPr="00AC6707" w:rsidRDefault="00AC6707" w:rsidP="00407FA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C6707" w:rsidRPr="00AC6707" w:rsidRDefault="00AC6707" w:rsidP="00AC6707">
      <w:pPr>
        <w:ind w:left="20"/>
        <w:rPr>
          <w:sz w:val="22"/>
          <w:szCs w:val="22"/>
          <w:lang w:val="en-US"/>
        </w:rPr>
      </w:pPr>
    </w:p>
    <w:p w:rsidR="00DF51C9" w:rsidRPr="009E6C72" w:rsidRDefault="00525D62" w:rsidP="00525D62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Cs/>
          <w:color w:val="000000"/>
          <w:sz w:val="22"/>
          <w:szCs w:val="22"/>
          <w:highlight w:val="white"/>
        </w:rPr>
        <w:t xml:space="preserve">1. </w:t>
      </w:r>
      <w:r w:rsidR="00DF51C9" w:rsidRPr="009E6C72">
        <w:rPr>
          <w:bCs/>
          <w:color w:val="000000"/>
          <w:sz w:val="22"/>
          <w:szCs w:val="22"/>
          <w:highlight w:val="white"/>
        </w:rPr>
        <w:t>Finansowanie działalności gospodarczej</w:t>
      </w:r>
      <w:r w:rsidR="00DF51C9" w:rsidRPr="009E6C72">
        <w:rPr>
          <w:color w:val="000000"/>
          <w:sz w:val="22"/>
          <w:szCs w:val="22"/>
          <w:highlight w:val="white"/>
        </w:rPr>
        <w:t xml:space="preserve">, wykład 9 godz./ 9 godz. ćw., egzamin 4 pkt - </w:t>
      </w:r>
      <w:r w:rsidR="00DF51C9" w:rsidRPr="009E6C72">
        <w:rPr>
          <w:bCs/>
          <w:color w:val="000000"/>
          <w:sz w:val="22"/>
          <w:szCs w:val="22"/>
          <w:highlight w:val="white"/>
        </w:rPr>
        <w:t>dr Paweł Szczęśniak</w:t>
      </w:r>
      <w:r w:rsidR="003B4236" w:rsidRPr="009E6C72">
        <w:rPr>
          <w:bCs/>
          <w:color w:val="000000"/>
          <w:sz w:val="22"/>
          <w:szCs w:val="22"/>
          <w:highlight w:val="white"/>
        </w:rPr>
        <w:t xml:space="preserve"> </w:t>
      </w:r>
    </w:p>
    <w:p w:rsidR="00525D62" w:rsidRPr="009E6C72" w:rsidRDefault="00525D62" w:rsidP="00525D62">
      <w:p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 xml:space="preserve">1c. </w:t>
      </w:r>
      <w:r w:rsidRPr="009E6C72">
        <w:rPr>
          <w:bCs/>
          <w:color w:val="000000"/>
          <w:sz w:val="22"/>
          <w:szCs w:val="22"/>
          <w:highlight w:val="white"/>
        </w:rPr>
        <w:t>Finansowanie działalności gospodarczej</w:t>
      </w:r>
      <w:r w:rsidRPr="009E6C72">
        <w:rPr>
          <w:color w:val="000000"/>
          <w:sz w:val="22"/>
          <w:szCs w:val="22"/>
          <w:highlight w:val="white"/>
        </w:rPr>
        <w:t xml:space="preserve">, ćwiczenia 9 godz. </w:t>
      </w:r>
      <w:r w:rsidR="00740FCF">
        <w:rPr>
          <w:color w:val="000000"/>
          <w:sz w:val="22"/>
          <w:szCs w:val="22"/>
          <w:highlight w:val="white"/>
        </w:rPr>
        <w:t>–</w:t>
      </w:r>
      <w:r w:rsidRPr="009E6C72">
        <w:rPr>
          <w:color w:val="000000"/>
          <w:sz w:val="22"/>
          <w:szCs w:val="22"/>
          <w:highlight w:val="white"/>
        </w:rPr>
        <w:t xml:space="preserve"> </w:t>
      </w:r>
      <w:r w:rsidR="00740FCF">
        <w:rPr>
          <w:bCs/>
          <w:color w:val="000000"/>
          <w:sz w:val="22"/>
          <w:szCs w:val="22"/>
          <w:highlight w:val="white"/>
        </w:rPr>
        <w:t>mgr Agata Kowalska</w:t>
      </w:r>
      <w:bookmarkStart w:id="0" w:name="_GoBack"/>
      <w:bookmarkEnd w:id="0"/>
    </w:p>
    <w:p w:rsidR="00DF51C9" w:rsidRPr="009E6C72" w:rsidRDefault="00525D62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>2.</w:t>
      </w:r>
      <w:r w:rsidR="00DF51C9" w:rsidRPr="009E6C72">
        <w:rPr>
          <w:color w:val="000000"/>
          <w:sz w:val="22"/>
          <w:szCs w:val="22"/>
          <w:highlight w:val="white"/>
        </w:rPr>
        <w:t xml:space="preserve">Nieruchomości w działalności gospodarczej, wykład 18 godz./ 9 godz. ćw., egzamin 5 pkt </w:t>
      </w:r>
      <w:r w:rsidR="00DF51C9" w:rsidRPr="009E6C72">
        <w:rPr>
          <w:b/>
          <w:bCs/>
          <w:color w:val="000000"/>
          <w:sz w:val="22"/>
          <w:szCs w:val="22"/>
          <w:highlight w:val="white"/>
        </w:rPr>
        <w:t xml:space="preserve">– </w:t>
      </w:r>
      <w:r w:rsidR="00DF51C9" w:rsidRPr="009E6C72">
        <w:rPr>
          <w:bCs/>
          <w:color w:val="000000"/>
          <w:sz w:val="22"/>
          <w:szCs w:val="22"/>
          <w:highlight w:val="white"/>
        </w:rPr>
        <w:t>dr hab. Radosław Pastuszko</w:t>
      </w:r>
      <w:r w:rsidR="00A77586">
        <w:rPr>
          <w:bCs/>
          <w:color w:val="000000"/>
          <w:sz w:val="22"/>
          <w:szCs w:val="22"/>
          <w:highlight w:val="white"/>
        </w:rPr>
        <w:t>, prof. UMCS</w:t>
      </w:r>
    </w:p>
    <w:p w:rsidR="00525D62" w:rsidRPr="009E6C72" w:rsidRDefault="00525D62" w:rsidP="00DF51C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>2c.</w:t>
      </w:r>
      <w:r w:rsidRPr="009E6C72">
        <w:rPr>
          <w:color w:val="000000"/>
          <w:sz w:val="22"/>
          <w:szCs w:val="22"/>
          <w:highlight w:val="white"/>
        </w:rPr>
        <w:t xml:space="preserve"> Nieruchomości w działalności gospodarczej, ćwiczenia 9 godz. – </w:t>
      </w:r>
      <w:r w:rsidR="006749F5">
        <w:rPr>
          <w:color w:val="000000"/>
          <w:sz w:val="22"/>
          <w:szCs w:val="22"/>
          <w:highlight w:val="white"/>
        </w:rPr>
        <w:t>d</w:t>
      </w:r>
      <w:r w:rsidRPr="009E6C72">
        <w:rPr>
          <w:color w:val="000000"/>
          <w:sz w:val="22"/>
          <w:szCs w:val="22"/>
          <w:highlight w:val="white"/>
        </w:rPr>
        <w:t>r Emilia Nawrotek</w:t>
      </w:r>
    </w:p>
    <w:p w:rsidR="00DF51C9" w:rsidRPr="009E6C72" w:rsidRDefault="00DF51C9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 xml:space="preserve">3. </w:t>
      </w:r>
      <w:r w:rsidRPr="009E6C72">
        <w:rPr>
          <w:color w:val="000000"/>
          <w:sz w:val="22"/>
          <w:szCs w:val="22"/>
          <w:highlight w:val="white"/>
        </w:rPr>
        <w:t xml:space="preserve">Prawo handlowe w praktyce menedżera, wykład 18 godz./ 9 godz. ćw., egzamin 5 pkt </w:t>
      </w:r>
      <w:r w:rsidR="00343989" w:rsidRPr="009E6C72">
        <w:rPr>
          <w:color w:val="000000"/>
          <w:sz w:val="22"/>
          <w:szCs w:val="22"/>
          <w:highlight w:val="white"/>
        </w:rPr>
        <w:t>–</w:t>
      </w:r>
      <w:r w:rsidRPr="009E6C72">
        <w:rPr>
          <w:color w:val="000000"/>
          <w:sz w:val="22"/>
          <w:szCs w:val="22"/>
          <w:highlight w:val="white"/>
        </w:rPr>
        <w:t xml:space="preserve"> </w:t>
      </w:r>
      <w:r w:rsidR="00343989" w:rsidRPr="009E6C72">
        <w:rPr>
          <w:bCs/>
          <w:color w:val="000000"/>
          <w:sz w:val="22"/>
          <w:szCs w:val="22"/>
          <w:highlight w:val="white"/>
        </w:rPr>
        <w:t>dr Paweł Daszczuk</w:t>
      </w:r>
    </w:p>
    <w:p w:rsidR="00525D62" w:rsidRPr="009E6C72" w:rsidRDefault="00525D62" w:rsidP="00DF51C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 xml:space="preserve">3c. </w:t>
      </w:r>
      <w:r w:rsidRPr="009E6C72">
        <w:rPr>
          <w:color w:val="000000"/>
          <w:sz w:val="22"/>
          <w:szCs w:val="22"/>
          <w:highlight w:val="white"/>
        </w:rPr>
        <w:t xml:space="preserve">Prawo handlowe w praktyce menedżera, </w:t>
      </w:r>
      <w:r w:rsidRPr="009E6C72">
        <w:rPr>
          <w:color w:val="000000"/>
          <w:sz w:val="22"/>
          <w:szCs w:val="22"/>
        </w:rPr>
        <w:t>ćwiczenia 9 godz. -</w:t>
      </w:r>
      <w:r w:rsidRPr="009E6C72">
        <w:rPr>
          <w:color w:val="000000"/>
          <w:sz w:val="22"/>
          <w:szCs w:val="22"/>
          <w:highlight w:val="white"/>
        </w:rPr>
        <w:t xml:space="preserve"> </w:t>
      </w:r>
      <w:r w:rsidRPr="009E6C72">
        <w:rPr>
          <w:bCs/>
          <w:color w:val="000000"/>
          <w:sz w:val="22"/>
          <w:szCs w:val="22"/>
          <w:highlight w:val="white"/>
        </w:rPr>
        <w:t xml:space="preserve">dr Paweł </w:t>
      </w:r>
      <w:proofErr w:type="spellStart"/>
      <w:r w:rsidRPr="009E6C72">
        <w:rPr>
          <w:bCs/>
          <w:color w:val="000000"/>
          <w:sz w:val="22"/>
          <w:szCs w:val="22"/>
          <w:highlight w:val="white"/>
        </w:rPr>
        <w:t>Daszczuk</w:t>
      </w:r>
      <w:proofErr w:type="spellEnd"/>
    </w:p>
    <w:p w:rsidR="00DF51C9" w:rsidRPr="009E6C72" w:rsidRDefault="00DF51C9" w:rsidP="00DF51C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 xml:space="preserve">4. </w:t>
      </w:r>
      <w:r w:rsidRPr="009E6C72">
        <w:rPr>
          <w:color w:val="000000"/>
          <w:sz w:val="22"/>
          <w:szCs w:val="22"/>
          <w:highlight w:val="white"/>
        </w:rPr>
        <w:t xml:space="preserve">Kształtowanie kompetencji menedżera, wykład 18 godz./egzamin 4 pkt – </w:t>
      </w:r>
      <w:r w:rsidRPr="009E6C72">
        <w:rPr>
          <w:bCs/>
          <w:color w:val="000000"/>
          <w:sz w:val="22"/>
          <w:szCs w:val="22"/>
          <w:highlight w:val="white"/>
        </w:rPr>
        <w:t>dr Barbara Smoczyńska</w:t>
      </w:r>
      <w:r w:rsidRPr="009E6C72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:rsidR="00DF51C9" w:rsidRPr="009E6C72" w:rsidRDefault="00DF51C9" w:rsidP="00DF51C9">
      <w:p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9E6C72">
        <w:rPr>
          <w:b/>
          <w:bCs/>
          <w:color w:val="000000"/>
          <w:sz w:val="22"/>
          <w:szCs w:val="22"/>
          <w:highlight w:val="white"/>
        </w:rPr>
        <w:t xml:space="preserve">5. </w:t>
      </w:r>
      <w:r w:rsidRPr="009E6C72">
        <w:rPr>
          <w:bCs/>
          <w:color w:val="000000"/>
          <w:sz w:val="22"/>
          <w:szCs w:val="22"/>
          <w:highlight w:val="white"/>
        </w:rPr>
        <w:t>Kultura organizacji,</w:t>
      </w:r>
      <w:r w:rsidRPr="009E6C72">
        <w:rPr>
          <w:b/>
          <w:bCs/>
          <w:color w:val="000000"/>
          <w:sz w:val="22"/>
          <w:szCs w:val="22"/>
          <w:highlight w:val="white"/>
        </w:rPr>
        <w:t xml:space="preserve"> </w:t>
      </w:r>
      <w:r w:rsidRPr="009E6C72">
        <w:rPr>
          <w:color w:val="000000"/>
          <w:sz w:val="22"/>
          <w:szCs w:val="22"/>
          <w:highlight w:val="white"/>
        </w:rPr>
        <w:t xml:space="preserve">wykład 18 godz./egzamin </w:t>
      </w:r>
      <w:r w:rsidR="00A77586">
        <w:rPr>
          <w:color w:val="000000"/>
          <w:sz w:val="22"/>
          <w:szCs w:val="22"/>
          <w:highlight w:val="white"/>
        </w:rPr>
        <w:t>4</w:t>
      </w:r>
      <w:r w:rsidRPr="009E6C72">
        <w:rPr>
          <w:color w:val="000000"/>
          <w:sz w:val="22"/>
          <w:szCs w:val="22"/>
          <w:highlight w:val="white"/>
        </w:rPr>
        <w:t xml:space="preserve"> pkt – </w:t>
      </w:r>
      <w:r w:rsidR="004F49F9">
        <w:rPr>
          <w:color w:val="000000"/>
          <w:sz w:val="22"/>
          <w:szCs w:val="22"/>
          <w:highlight w:val="white"/>
        </w:rPr>
        <w:t xml:space="preserve">dr </w:t>
      </w:r>
      <w:r w:rsidR="00D45790">
        <w:rPr>
          <w:color w:val="000000"/>
          <w:sz w:val="22"/>
          <w:szCs w:val="22"/>
          <w:highlight w:val="white"/>
        </w:rPr>
        <w:t>Piotr Szczekocki</w:t>
      </w:r>
    </w:p>
    <w:p w:rsidR="00DF51C9" w:rsidRPr="009E6C72" w:rsidRDefault="00D17876" w:rsidP="00525D6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J</w:t>
      </w:r>
      <w:r w:rsidR="00DF51C9" w:rsidRPr="009E6C72">
        <w:rPr>
          <w:color w:val="000000"/>
          <w:sz w:val="22"/>
          <w:szCs w:val="22"/>
          <w:highlight w:val="white"/>
        </w:rPr>
        <w:t>. Język obcy, 30 godz./zaliczenie z oceną.</w:t>
      </w:r>
      <w:r>
        <w:rPr>
          <w:color w:val="000000"/>
          <w:sz w:val="22"/>
          <w:szCs w:val="22"/>
          <w:highlight w:val="white"/>
        </w:rPr>
        <w:t xml:space="preserve"> </w:t>
      </w:r>
      <w:r w:rsidR="00DF51C9" w:rsidRPr="009E6C72">
        <w:rPr>
          <w:color w:val="000000"/>
          <w:sz w:val="22"/>
          <w:szCs w:val="22"/>
          <w:highlight w:val="white"/>
        </w:rPr>
        <w:t>2 pkt.</w:t>
      </w:r>
      <w:r w:rsidR="00717811" w:rsidRPr="009E6C72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- mgr Małgorzata </w:t>
      </w:r>
      <w:proofErr w:type="spellStart"/>
      <w:r>
        <w:rPr>
          <w:color w:val="000000"/>
          <w:sz w:val="22"/>
          <w:szCs w:val="22"/>
          <w:highlight w:val="white"/>
        </w:rPr>
        <w:t>Allitt</w:t>
      </w:r>
      <w:proofErr w:type="spellEnd"/>
      <w:r w:rsidR="000269C5">
        <w:rPr>
          <w:color w:val="000000"/>
          <w:sz w:val="22"/>
          <w:szCs w:val="22"/>
          <w:highlight w:val="white"/>
        </w:rPr>
        <w:t xml:space="preserve"> </w:t>
      </w:r>
      <w:r w:rsidR="000269C5" w:rsidRPr="000269C5">
        <w:rPr>
          <w:b/>
          <w:color w:val="000000"/>
          <w:sz w:val="22"/>
          <w:szCs w:val="22"/>
          <w:highlight w:val="white"/>
        </w:rPr>
        <w:t>(zajęcia odbywają się online)</w:t>
      </w:r>
    </w:p>
    <w:p w:rsidR="00DF51C9" w:rsidRPr="009E6C72" w:rsidRDefault="00DF51C9" w:rsidP="00DF51C9">
      <w:p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9E6C72">
        <w:rPr>
          <w:color w:val="000000"/>
          <w:sz w:val="22"/>
          <w:szCs w:val="22"/>
          <w:highlight w:val="white"/>
        </w:rPr>
        <w:t xml:space="preserve">S-seminaria magisterskie- 30godzin/ zaliczenie z oceną.- 2 pkt. </w:t>
      </w:r>
      <w:r w:rsidR="00D4758B">
        <w:rPr>
          <w:sz w:val="20"/>
          <w:szCs w:val="20"/>
        </w:rPr>
        <w:t>(</w:t>
      </w:r>
      <w:r w:rsidR="00D4758B">
        <w:rPr>
          <w:b/>
          <w:sz w:val="20"/>
          <w:szCs w:val="20"/>
        </w:rPr>
        <w:t>odbywają się w pokojach prowadzących w ustalonych terminach)</w:t>
      </w:r>
    </w:p>
    <w:p w:rsidR="00DF51C9" w:rsidRPr="009E6C72" w:rsidRDefault="00DF51C9" w:rsidP="00DF51C9">
      <w:pPr>
        <w:rPr>
          <w:sz w:val="22"/>
          <w:szCs w:val="22"/>
        </w:rPr>
      </w:pPr>
      <w:r w:rsidRPr="009E6C72">
        <w:rPr>
          <w:sz w:val="22"/>
          <w:szCs w:val="22"/>
        </w:rPr>
        <w:t>K1-</w:t>
      </w:r>
      <w:r w:rsidR="00CC2BCC">
        <w:rPr>
          <w:sz w:val="22"/>
          <w:szCs w:val="22"/>
        </w:rPr>
        <w:t>Ochrona środowiska w procesie inwestycyjno-budowlanym</w:t>
      </w:r>
      <w:r w:rsidRPr="009E6C72">
        <w:rPr>
          <w:sz w:val="22"/>
          <w:szCs w:val="22"/>
        </w:rPr>
        <w:t xml:space="preserve">, wykład 18 godz., egzamin, 4 pkt. – dr </w:t>
      </w:r>
      <w:r w:rsidR="00CC2BCC">
        <w:rPr>
          <w:sz w:val="22"/>
          <w:szCs w:val="22"/>
        </w:rPr>
        <w:t xml:space="preserve">Marcin </w:t>
      </w:r>
      <w:r w:rsidR="00530B37">
        <w:rPr>
          <w:sz w:val="22"/>
          <w:szCs w:val="22"/>
        </w:rPr>
        <w:t xml:space="preserve">Roliński </w:t>
      </w:r>
    </w:p>
    <w:p w:rsidR="00DF51C9" w:rsidRDefault="00DF51C9" w:rsidP="00DF51C9">
      <w:pPr>
        <w:pStyle w:val="Textbody"/>
        <w:jc w:val="both"/>
        <w:rPr>
          <w:sz w:val="20"/>
          <w:szCs w:val="20"/>
        </w:rPr>
      </w:pPr>
    </w:p>
    <w:p w:rsidR="00525D62" w:rsidRDefault="00525D62" w:rsidP="00DF51C9"/>
    <w:p w:rsidR="00DF51C9" w:rsidRDefault="00DF51C9" w:rsidP="00DF51C9"/>
    <w:p w:rsidR="00DF51C9" w:rsidRDefault="00DF51C9" w:rsidP="00DF51C9"/>
    <w:p w:rsidR="00DF51C9" w:rsidRDefault="00DF51C9" w:rsidP="00DF51C9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  <w:sz w:val="22"/>
          <w:szCs w:val="22"/>
        </w:rPr>
      </w:pPr>
      <w:r w:rsidRPr="00E54459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I</w:t>
      </w:r>
      <w:r w:rsidRPr="00E54459">
        <w:rPr>
          <w:b/>
          <w:bCs/>
          <w:color w:val="000000"/>
          <w:sz w:val="22"/>
          <w:szCs w:val="22"/>
        </w:rPr>
        <w:t xml:space="preserve"> rok </w:t>
      </w:r>
      <w:r>
        <w:rPr>
          <w:b/>
          <w:bCs/>
          <w:color w:val="000000"/>
          <w:sz w:val="22"/>
          <w:szCs w:val="22"/>
        </w:rPr>
        <w:t>–</w:t>
      </w:r>
      <w:r w:rsidRPr="00E54459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Prawno-menedżerski</w:t>
      </w:r>
      <w:r>
        <w:rPr>
          <w:b/>
          <w:bCs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  <w:u w:val="single"/>
        </w:rPr>
        <w:t>II stopień</w:t>
      </w:r>
      <w:r>
        <w:rPr>
          <w:b/>
          <w:bCs/>
          <w:color w:val="000000"/>
          <w:sz w:val="22"/>
          <w:szCs w:val="22"/>
        </w:rPr>
        <w:t xml:space="preserve"> - studia niestacjonarne (1 grupa)  </w:t>
      </w:r>
      <w:r w:rsidR="00525D62">
        <w:rPr>
          <w:b/>
          <w:bCs/>
          <w:color w:val="000000"/>
          <w:sz w:val="22"/>
          <w:szCs w:val="22"/>
        </w:rPr>
        <w:t xml:space="preserve">  </w:t>
      </w:r>
      <w:r w:rsidR="00D97595" w:rsidRPr="0047647C">
        <w:rPr>
          <w:b/>
          <w:bCs/>
          <w:color w:val="000000"/>
          <w:sz w:val="22"/>
          <w:szCs w:val="22"/>
        </w:rPr>
        <w:t>spec. menedżerska</w:t>
      </w:r>
      <w:r>
        <w:rPr>
          <w:b/>
          <w:bCs/>
          <w:color w:val="000000"/>
          <w:sz w:val="22"/>
          <w:szCs w:val="22"/>
        </w:rPr>
        <w:t xml:space="preserve">                                                </w:t>
      </w:r>
    </w:p>
    <w:p w:rsidR="00897912" w:rsidRDefault="00DF51C9" w:rsidP="00DF51C9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  <w:sz w:val="22"/>
          <w:szCs w:val="22"/>
        </w:rPr>
      </w:pPr>
      <w:r w:rsidRPr="00E54459">
        <w:rPr>
          <w:b/>
          <w:bCs/>
          <w:color w:val="000000"/>
          <w:sz w:val="22"/>
          <w:szCs w:val="22"/>
        </w:rPr>
        <w:t>Sem</w:t>
      </w:r>
      <w:r w:rsidR="00FF6449">
        <w:rPr>
          <w:b/>
          <w:bCs/>
          <w:color w:val="000000"/>
          <w:sz w:val="22"/>
          <w:szCs w:val="22"/>
        </w:rPr>
        <w:t>estr letni - rok akademicki 202</w:t>
      </w:r>
      <w:r w:rsidR="000269C5">
        <w:rPr>
          <w:b/>
          <w:bCs/>
          <w:color w:val="000000"/>
          <w:sz w:val="22"/>
          <w:szCs w:val="22"/>
        </w:rPr>
        <w:t>3</w:t>
      </w:r>
      <w:r w:rsidR="00FF6449">
        <w:rPr>
          <w:b/>
          <w:bCs/>
          <w:color w:val="000000"/>
          <w:sz w:val="22"/>
          <w:szCs w:val="22"/>
        </w:rPr>
        <w:t>/202</w:t>
      </w:r>
      <w:r w:rsidR="000269C5">
        <w:rPr>
          <w:b/>
          <w:bCs/>
          <w:color w:val="000000"/>
          <w:sz w:val="22"/>
          <w:szCs w:val="22"/>
        </w:rPr>
        <w:t>4</w:t>
      </w:r>
    </w:p>
    <w:p w:rsidR="00DF51C9" w:rsidRDefault="004620E3" w:rsidP="00DF51C9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SALA </w:t>
      </w:r>
      <w:r w:rsidR="00E75252">
        <w:rPr>
          <w:b/>
          <w:bCs/>
          <w:color w:val="000000"/>
          <w:sz w:val="22"/>
          <w:szCs w:val="22"/>
        </w:rPr>
        <w:t>110</w:t>
      </w:r>
      <w:r w:rsidR="00DF51C9" w:rsidRPr="00E54459">
        <w:rPr>
          <w:b/>
          <w:bCs/>
          <w:color w:val="000000"/>
          <w:sz w:val="22"/>
          <w:szCs w:val="22"/>
        </w:rPr>
        <w:tab/>
        <w:t>Wydzia</w:t>
      </w:r>
      <w:r w:rsidR="00DF51C9">
        <w:rPr>
          <w:b/>
          <w:bCs/>
          <w:color w:val="000000"/>
          <w:sz w:val="22"/>
          <w:szCs w:val="22"/>
        </w:rPr>
        <w:t>ł Prawa i Administracji</w:t>
      </w:r>
    </w:p>
    <w:tbl>
      <w:tblPr>
        <w:tblW w:w="15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897912" w:rsidRPr="00AC6707" w:rsidTr="009277CC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2"/>
                <w:szCs w:val="12"/>
                <w:vertAlign w:val="superscript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16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50 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17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17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45 </w:t>
            </w:r>
            <w:r w:rsidRPr="00AC6707">
              <w:rPr>
                <w:sz w:val="12"/>
                <w:szCs w:val="12"/>
                <w:lang w:val="en-US"/>
              </w:rPr>
              <w:t>18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18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40 </w:t>
            </w:r>
            <w:r w:rsidRPr="00AC6707">
              <w:rPr>
                <w:sz w:val="12"/>
                <w:szCs w:val="12"/>
                <w:lang w:val="en-US"/>
              </w:rPr>
              <w:t>19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2"/>
                <w:szCs w:val="12"/>
                <w:lang w:val="en-US"/>
              </w:rPr>
            </w:pPr>
            <w:r w:rsidRPr="00AC6707">
              <w:rPr>
                <w:sz w:val="12"/>
                <w:szCs w:val="12"/>
                <w:lang w:val="en-US"/>
              </w:rPr>
              <w:t>19</w:t>
            </w:r>
            <w:r w:rsidRPr="00AC6707">
              <w:rPr>
                <w:sz w:val="12"/>
                <w:szCs w:val="12"/>
                <w:vertAlign w:val="superscript"/>
                <w:lang w:val="en-US"/>
              </w:rPr>
              <w:t xml:space="preserve">35 </w:t>
            </w:r>
            <w:r w:rsidRPr="00AC6707">
              <w:rPr>
                <w:sz w:val="12"/>
                <w:szCs w:val="12"/>
                <w:lang w:val="en-US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1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8:00</w:t>
            </w:r>
          </w:p>
          <w:p w:rsidR="00897912" w:rsidRPr="00AC6707" w:rsidRDefault="00897912" w:rsidP="004E4993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278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8:55</w:t>
            </w:r>
          </w:p>
          <w:p w:rsidR="00897912" w:rsidRPr="00AC6707" w:rsidRDefault="00897912" w:rsidP="004E4993">
            <w:pPr>
              <w:spacing w:line="278" w:lineRule="exact"/>
              <w:ind w:left="6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9:40</w:t>
            </w:r>
          </w:p>
          <w:p w:rsidR="00897912" w:rsidRPr="00AC6707" w:rsidRDefault="00897912" w:rsidP="004E4993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79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9:50</w:t>
            </w:r>
          </w:p>
          <w:p w:rsidR="00897912" w:rsidRPr="00AC6707" w:rsidRDefault="00897912" w:rsidP="004E4993">
            <w:pPr>
              <w:spacing w:line="379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10:45</w:t>
            </w:r>
          </w:p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11:40</w:t>
            </w:r>
          </w:p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12:35</w:t>
            </w:r>
          </w:p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14:05</w:t>
            </w:r>
          </w:p>
          <w:p w:rsidR="00897912" w:rsidRPr="00AC6707" w:rsidRDefault="00897912" w:rsidP="004E4993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15:00</w:t>
            </w:r>
          </w:p>
          <w:p w:rsidR="00897912" w:rsidRPr="00AC6707" w:rsidRDefault="00897912" w:rsidP="004E4993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15:55</w:t>
            </w:r>
          </w:p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16:50</w:t>
            </w:r>
          </w:p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17:45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18:40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12" w:lineRule="exact"/>
              <w:jc w:val="both"/>
              <w:rPr>
                <w:sz w:val="12"/>
                <w:szCs w:val="12"/>
                <w:lang w:val="en-US"/>
              </w:rPr>
            </w:pPr>
            <w:proofErr w:type="spellStart"/>
            <w:r w:rsidRPr="00AC6707">
              <w:rPr>
                <w:sz w:val="12"/>
                <w:szCs w:val="12"/>
                <w:lang w:val="en-US"/>
              </w:rPr>
              <w:t>Termin</w:t>
            </w:r>
            <w:proofErr w:type="spellEnd"/>
            <w:r w:rsidRPr="00AC670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C6707">
              <w:rPr>
                <w:sz w:val="12"/>
                <w:szCs w:val="12"/>
                <w:lang w:val="en-US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8:00</w:t>
            </w:r>
          </w:p>
          <w:p w:rsidR="00897912" w:rsidRPr="00AC6707" w:rsidRDefault="00897912" w:rsidP="004E4993">
            <w:pPr>
              <w:spacing w:line="350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8:55</w:t>
            </w:r>
          </w:p>
          <w:p w:rsidR="00897912" w:rsidRPr="00AC6707" w:rsidRDefault="00897912" w:rsidP="004E4993">
            <w:pPr>
              <w:spacing w:line="278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31" w:lineRule="exact"/>
              <w:ind w:left="60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9:50</w:t>
            </w:r>
          </w:p>
          <w:p w:rsidR="00897912" w:rsidRPr="00AC6707" w:rsidRDefault="00897912" w:rsidP="004E4993">
            <w:pPr>
              <w:spacing w:line="331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10:45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11:40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12:35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14:05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15:00</w:t>
            </w:r>
          </w:p>
          <w:p w:rsidR="00897912" w:rsidRPr="00AC6707" w:rsidRDefault="00897912" w:rsidP="004E4993">
            <w:pPr>
              <w:spacing w:line="326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15:55</w:t>
            </w:r>
          </w:p>
          <w:p w:rsidR="00897912" w:rsidRPr="00AC6707" w:rsidRDefault="00897912" w:rsidP="004E4993">
            <w:pPr>
              <w:spacing w:line="350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16:50</w:t>
            </w:r>
          </w:p>
          <w:p w:rsidR="00897912" w:rsidRPr="00AC6707" w:rsidRDefault="00897912" w:rsidP="004E4993">
            <w:pPr>
              <w:spacing w:line="302" w:lineRule="exact"/>
              <w:jc w:val="both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50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17:45</w:t>
            </w:r>
          </w:p>
          <w:p w:rsidR="00897912" w:rsidRPr="00AC6707" w:rsidRDefault="00897912" w:rsidP="004E4993">
            <w:pPr>
              <w:spacing w:line="350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18:40</w:t>
            </w:r>
          </w:p>
          <w:p w:rsidR="00897912" w:rsidRPr="00AC6707" w:rsidRDefault="00897912" w:rsidP="004E4993">
            <w:pPr>
              <w:spacing w:line="326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302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19:35</w:t>
            </w:r>
          </w:p>
          <w:p w:rsidR="00897912" w:rsidRPr="00AC6707" w:rsidRDefault="00897912" w:rsidP="004E4993">
            <w:pPr>
              <w:spacing w:line="302" w:lineRule="exact"/>
              <w:rPr>
                <w:sz w:val="16"/>
                <w:szCs w:val="16"/>
                <w:lang w:val="en-US"/>
              </w:rPr>
            </w:pPr>
            <w:r w:rsidRPr="00AC6707">
              <w:rPr>
                <w:sz w:val="16"/>
                <w:szCs w:val="16"/>
                <w:lang w:val="en-US"/>
              </w:rPr>
              <w:t>20:20</w:t>
            </w:r>
          </w:p>
        </w:tc>
      </w:tr>
      <w:tr w:rsidR="00897912" w:rsidRPr="00AC6707" w:rsidTr="009277CC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01</w:t>
            </w:r>
            <w:r w:rsidR="00897912" w:rsidRPr="00AC6707">
              <w:rPr>
                <w:sz w:val="15"/>
                <w:szCs w:val="15"/>
                <w:lang w:val="en-US"/>
              </w:rPr>
              <w:t>.</w:t>
            </w:r>
            <w:r w:rsidR="00FF10BA">
              <w:rPr>
                <w:sz w:val="15"/>
                <w:szCs w:val="15"/>
                <w:lang w:val="en-US"/>
              </w:rPr>
              <w:t>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02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03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3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B131F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B131F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B131F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74A25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74A25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277CC">
            <w:pPr>
              <w:ind w:left="80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7912" w:rsidRPr="00AC6707" w:rsidTr="009277CC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15</w:t>
            </w:r>
            <w:r w:rsidR="00897912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16</w:t>
            </w:r>
            <w:r w:rsidR="00897912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7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17</w:t>
            </w:r>
            <w:r w:rsidR="00897912" w:rsidRPr="00AC6707">
              <w:rPr>
                <w:sz w:val="15"/>
                <w:szCs w:val="15"/>
                <w:lang w:val="en-US"/>
              </w:rPr>
              <w:t>.03.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7912" w:rsidRPr="00AC6707" w:rsidTr="009277CC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05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BA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06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FF10BA">
              <w:rPr>
                <w:sz w:val="15"/>
                <w:szCs w:val="15"/>
                <w:lang w:val="en-US"/>
              </w:rPr>
              <w:t>.</w:t>
            </w:r>
          </w:p>
          <w:p w:rsidR="00897912" w:rsidRPr="00AC6707" w:rsidRDefault="00897912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>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277CC" w:rsidRDefault="009277CC" w:rsidP="009277C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eastAsia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07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 w:rsidR="00803643">
              <w:rPr>
                <w:sz w:val="15"/>
                <w:szCs w:val="15"/>
                <w:lang w:val="en-US"/>
              </w:rPr>
              <w:t>4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0269C5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7912" w:rsidRPr="00AC6707" w:rsidTr="009277CC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19</w:t>
            </w:r>
            <w:r w:rsidR="00897912" w:rsidRPr="00AC6707">
              <w:rPr>
                <w:sz w:val="15"/>
                <w:szCs w:val="15"/>
                <w:lang w:val="en-US"/>
              </w:rPr>
              <w:t>.04.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03643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FE2D48">
              <w:rPr>
                <w:sz w:val="15"/>
                <w:szCs w:val="15"/>
                <w:lang w:val="en-US"/>
              </w:rPr>
              <w:t>0</w:t>
            </w:r>
            <w:r w:rsidR="00897912" w:rsidRPr="00AC6707">
              <w:rPr>
                <w:sz w:val="15"/>
                <w:szCs w:val="15"/>
                <w:lang w:val="en-US"/>
              </w:rPr>
              <w:t>.04.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21</w:t>
            </w:r>
            <w:r w:rsidR="00897912" w:rsidRPr="00AC6707">
              <w:rPr>
                <w:sz w:val="15"/>
                <w:szCs w:val="15"/>
                <w:lang w:val="en-US"/>
              </w:rPr>
              <w:t>.04.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rFonts w:eastAsia="Tahoma"/>
                <w:color w:val="000000"/>
                <w:sz w:val="15"/>
                <w:szCs w:val="15"/>
                <w:lang w:val="en-US"/>
              </w:rPr>
            </w:pPr>
            <w:r w:rsidRPr="00974A25">
              <w:rPr>
                <w:rFonts w:eastAsia="Tahoma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rFonts w:eastAsia="Tahoma"/>
                <w:color w:val="000000"/>
                <w:sz w:val="15"/>
                <w:szCs w:val="15"/>
                <w:lang w:val="en-US"/>
              </w:rPr>
            </w:pPr>
            <w:r w:rsidRPr="00974A25">
              <w:rPr>
                <w:rFonts w:eastAsia="Tahoma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E6C72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B02269">
            <w:pPr>
              <w:ind w:left="80"/>
              <w:rPr>
                <w:sz w:val="18"/>
                <w:szCs w:val="18"/>
                <w:lang w:val="en-US"/>
              </w:rPr>
            </w:pPr>
          </w:p>
        </w:tc>
      </w:tr>
      <w:tr w:rsidR="00897912" w:rsidRPr="00AC6707" w:rsidTr="009277CC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03643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FE2D48">
              <w:rPr>
                <w:sz w:val="15"/>
                <w:szCs w:val="15"/>
                <w:lang w:val="en-US"/>
              </w:rPr>
              <w:t>0</w:t>
            </w:r>
            <w:r w:rsidR="00897912" w:rsidRPr="00AC6707">
              <w:rPr>
                <w:sz w:val="15"/>
                <w:szCs w:val="15"/>
                <w:lang w:val="en-US"/>
              </w:rPr>
              <w:t>.</w:t>
            </w:r>
            <w:r>
              <w:rPr>
                <w:sz w:val="15"/>
                <w:szCs w:val="15"/>
                <w:lang w:val="en-US"/>
              </w:rPr>
              <w:t>05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rPr>
                <w:rFonts w:ascii="Tahoma" w:eastAsia="Tahoma" w:hAnsi="Tahoma" w:cs="Tahoma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03643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FE2D48">
              <w:rPr>
                <w:sz w:val="15"/>
                <w:szCs w:val="15"/>
                <w:lang w:val="en-US"/>
              </w:rPr>
              <w:t>1</w:t>
            </w:r>
            <w:r w:rsidR="00897912" w:rsidRPr="00AC6707">
              <w:rPr>
                <w:sz w:val="15"/>
                <w:szCs w:val="15"/>
                <w:lang w:val="en-US"/>
              </w:rPr>
              <w:t>.</w:t>
            </w:r>
            <w:r w:rsidR="00FF10BA">
              <w:rPr>
                <w:sz w:val="15"/>
                <w:szCs w:val="15"/>
                <w:lang w:val="en-US"/>
              </w:rPr>
              <w:t>0</w:t>
            </w:r>
            <w:r>
              <w:rPr>
                <w:sz w:val="15"/>
                <w:szCs w:val="15"/>
                <w:lang w:val="en-US"/>
              </w:rPr>
              <w:t>5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3511C1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03643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FE2D48">
              <w:rPr>
                <w:sz w:val="15"/>
                <w:szCs w:val="15"/>
                <w:lang w:val="en-US"/>
              </w:rPr>
              <w:t>2</w:t>
            </w:r>
            <w:r w:rsidR="00897912" w:rsidRPr="00AC6707">
              <w:rPr>
                <w:sz w:val="15"/>
                <w:szCs w:val="15"/>
                <w:lang w:val="en-US"/>
              </w:rPr>
              <w:t>.0</w:t>
            </w:r>
            <w:r>
              <w:rPr>
                <w:sz w:val="15"/>
                <w:szCs w:val="15"/>
                <w:lang w:val="en-US"/>
              </w:rPr>
              <w:t>5</w:t>
            </w:r>
            <w:r w:rsidR="00897912" w:rsidRPr="00AC6707">
              <w:rPr>
                <w:sz w:val="15"/>
                <w:szCs w:val="15"/>
                <w:lang w:val="en-US"/>
              </w:rPr>
              <w:t>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10397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06548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WO2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9277CC" w:rsidP="00974A25">
            <w:pPr>
              <w:ind w:left="8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7912" w:rsidRPr="00AC6707" w:rsidTr="009277CC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FE2D48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14</w:t>
            </w:r>
            <w:r w:rsidR="00897912" w:rsidRPr="00AC6707">
              <w:rPr>
                <w:sz w:val="15"/>
                <w:szCs w:val="15"/>
                <w:lang w:val="en-US"/>
              </w:rPr>
              <w:t>.06. 202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>1</w:t>
            </w:r>
            <w:r w:rsidR="00FE2D48">
              <w:rPr>
                <w:sz w:val="15"/>
                <w:szCs w:val="15"/>
                <w:lang w:val="en-US"/>
              </w:rPr>
              <w:t>5</w:t>
            </w:r>
            <w:r w:rsidRPr="00AC6707">
              <w:rPr>
                <w:sz w:val="15"/>
                <w:szCs w:val="15"/>
                <w:lang w:val="en-US"/>
              </w:rPr>
              <w:t>.06.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K</w:t>
            </w:r>
            <w:r w:rsidR="00A77586">
              <w:rPr>
                <w:sz w:val="15"/>
                <w:szCs w:val="15"/>
                <w:lang w:val="en-US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A72B6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 w:rsidRPr="00974A25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407FAB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407FAB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407FAB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407FAB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4E4993">
            <w:pPr>
              <w:spacing w:line="182" w:lineRule="exact"/>
              <w:jc w:val="both"/>
              <w:rPr>
                <w:sz w:val="15"/>
                <w:szCs w:val="15"/>
                <w:lang w:val="en-US"/>
              </w:rPr>
            </w:pPr>
            <w:r w:rsidRPr="00AC6707">
              <w:rPr>
                <w:sz w:val="15"/>
                <w:szCs w:val="15"/>
                <w:lang w:val="en-US"/>
              </w:rPr>
              <w:t>1</w:t>
            </w:r>
            <w:r w:rsidR="00FE2D48">
              <w:rPr>
                <w:sz w:val="15"/>
                <w:szCs w:val="15"/>
                <w:lang w:val="en-US"/>
              </w:rPr>
              <w:t>6</w:t>
            </w:r>
            <w:r w:rsidRPr="00AC6707">
              <w:rPr>
                <w:sz w:val="15"/>
                <w:szCs w:val="15"/>
                <w:lang w:val="en-US"/>
              </w:rPr>
              <w:t>.06. 202</w:t>
            </w:r>
            <w:r w:rsidR="00FE2D48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269C5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269C5" w:rsidP="00974A25">
            <w:pPr>
              <w:ind w:left="6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269C5" w:rsidP="00910397">
            <w:pPr>
              <w:ind w:left="6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0269C5" w:rsidP="000269C5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E2D48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E2D48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E2D48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WO1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E2D48" w:rsidP="000269C5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FE2D48" w:rsidP="00974A2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974A25" w:rsidRDefault="00897912" w:rsidP="00974A25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ind w:left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12" w:rsidRPr="00AC6707" w:rsidRDefault="00897912" w:rsidP="00974A2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F51C9" w:rsidRPr="00E54459" w:rsidRDefault="00DF51C9" w:rsidP="00DF51C9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  <w:sz w:val="22"/>
          <w:szCs w:val="22"/>
        </w:rPr>
      </w:pPr>
    </w:p>
    <w:p w:rsidR="00AC6707" w:rsidRPr="00AC6707" w:rsidRDefault="00AC6707" w:rsidP="00AC6707">
      <w:pPr>
        <w:ind w:left="20"/>
        <w:rPr>
          <w:sz w:val="22"/>
          <w:szCs w:val="22"/>
          <w:lang w:val="en-US"/>
        </w:rPr>
      </w:pPr>
    </w:p>
    <w:p w:rsidR="00DF51C9" w:rsidRPr="009E6C72" w:rsidRDefault="00DF51C9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Cs/>
          <w:color w:val="000000"/>
          <w:sz w:val="22"/>
          <w:szCs w:val="22"/>
          <w:highlight w:val="white"/>
        </w:rPr>
        <w:t>1. Pozakodeksowe umowy handlowe</w:t>
      </w:r>
      <w:r w:rsidRPr="009E6C72">
        <w:rPr>
          <w:color w:val="000000"/>
          <w:sz w:val="22"/>
          <w:szCs w:val="22"/>
          <w:highlight w:val="white"/>
        </w:rPr>
        <w:t xml:space="preserve">, wykład 18 godz./egzamin 4 pkt - </w:t>
      </w:r>
      <w:r w:rsidRPr="00C30321">
        <w:rPr>
          <w:b/>
          <w:bCs/>
          <w:color w:val="000000"/>
          <w:sz w:val="22"/>
          <w:szCs w:val="22"/>
          <w:highlight w:val="white"/>
        </w:rPr>
        <w:t>dr Sebastian Kidyba</w:t>
      </w:r>
    </w:p>
    <w:p w:rsidR="00DF51C9" w:rsidRPr="009E6C72" w:rsidRDefault="00DF51C9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Cs/>
          <w:color w:val="000000"/>
          <w:sz w:val="22"/>
          <w:szCs w:val="22"/>
          <w:highlight w:val="white"/>
        </w:rPr>
        <w:t xml:space="preserve">2. </w:t>
      </w:r>
      <w:r w:rsidRPr="009E6C72">
        <w:rPr>
          <w:color w:val="000000"/>
          <w:sz w:val="22"/>
          <w:szCs w:val="22"/>
          <w:highlight w:val="white"/>
        </w:rPr>
        <w:t xml:space="preserve">Prawo rynku kapitałowego, wykład 18 godz./ egzamin 4 pkt </w:t>
      </w:r>
      <w:r w:rsidRPr="009E6C72">
        <w:rPr>
          <w:bCs/>
          <w:color w:val="000000"/>
          <w:sz w:val="22"/>
          <w:szCs w:val="22"/>
          <w:highlight w:val="white"/>
        </w:rPr>
        <w:t xml:space="preserve">- </w:t>
      </w:r>
      <w:r w:rsidRPr="00C30321">
        <w:rPr>
          <w:b/>
          <w:bCs/>
          <w:color w:val="000000"/>
          <w:sz w:val="22"/>
          <w:szCs w:val="22"/>
          <w:highlight w:val="white"/>
        </w:rPr>
        <w:t>dr Jan Mojak</w:t>
      </w:r>
    </w:p>
    <w:p w:rsidR="00DF51C9" w:rsidRPr="009E6C72" w:rsidRDefault="00DF51C9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Cs/>
          <w:color w:val="000000"/>
          <w:sz w:val="22"/>
          <w:szCs w:val="22"/>
          <w:highlight w:val="white"/>
        </w:rPr>
        <w:t xml:space="preserve">3. </w:t>
      </w:r>
      <w:r w:rsidRPr="009E6C72">
        <w:rPr>
          <w:color w:val="000000"/>
          <w:sz w:val="22"/>
          <w:szCs w:val="22"/>
          <w:highlight w:val="white"/>
        </w:rPr>
        <w:t>Psychologia w zarządzaniu, wykład 18 godz./ egzamin 4 pkt -</w:t>
      </w:r>
      <w:r w:rsidRPr="00C30321">
        <w:rPr>
          <w:b/>
          <w:color w:val="000000"/>
          <w:sz w:val="22"/>
          <w:szCs w:val="22"/>
          <w:highlight w:val="white"/>
        </w:rPr>
        <w:t xml:space="preserve"> </w:t>
      </w:r>
      <w:r w:rsidRPr="00C30321">
        <w:rPr>
          <w:b/>
          <w:bCs/>
          <w:color w:val="000000"/>
          <w:sz w:val="22"/>
          <w:szCs w:val="22"/>
          <w:highlight w:val="white"/>
        </w:rPr>
        <w:t>dr Barbara Smoczyńska</w:t>
      </w:r>
    </w:p>
    <w:p w:rsidR="00DF51C9" w:rsidRPr="009E6C72" w:rsidRDefault="00DF51C9" w:rsidP="00DF51C9">
      <w:pPr>
        <w:autoSpaceDE w:val="0"/>
        <w:autoSpaceDN w:val="0"/>
        <w:adjustRightInd w:val="0"/>
        <w:rPr>
          <w:bCs/>
          <w:color w:val="000000"/>
          <w:sz w:val="22"/>
          <w:szCs w:val="22"/>
          <w:highlight w:val="white"/>
        </w:rPr>
      </w:pPr>
      <w:r w:rsidRPr="009E6C72">
        <w:rPr>
          <w:bCs/>
          <w:color w:val="000000"/>
          <w:sz w:val="22"/>
          <w:szCs w:val="22"/>
          <w:highlight w:val="white"/>
        </w:rPr>
        <w:t xml:space="preserve">4. </w:t>
      </w:r>
      <w:r w:rsidRPr="009E6C72">
        <w:rPr>
          <w:color w:val="000000"/>
          <w:sz w:val="22"/>
          <w:szCs w:val="22"/>
          <w:highlight w:val="white"/>
        </w:rPr>
        <w:t xml:space="preserve">Prawo marketingu, wykład 18 godz./ egzamin 4 pkt – </w:t>
      </w:r>
      <w:r w:rsidRPr="00C30321">
        <w:rPr>
          <w:b/>
          <w:bCs/>
          <w:color w:val="000000"/>
          <w:sz w:val="22"/>
          <w:szCs w:val="22"/>
          <w:highlight w:val="white"/>
        </w:rPr>
        <w:t>dr Ewelina Duda-Staworko</w:t>
      </w:r>
      <w:r w:rsidR="00FF6449" w:rsidRPr="009E6C72">
        <w:rPr>
          <w:bCs/>
          <w:color w:val="000000"/>
          <w:sz w:val="22"/>
          <w:szCs w:val="22"/>
          <w:highlight w:val="white"/>
        </w:rPr>
        <w:t xml:space="preserve"> </w:t>
      </w:r>
    </w:p>
    <w:p w:rsidR="00DF51C9" w:rsidRDefault="00DF51C9" w:rsidP="00AC670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highlight w:val="white"/>
        </w:rPr>
      </w:pPr>
      <w:r w:rsidRPr="009E6C72">
        <w:rPr>
          <w:color w:val="000000"/>
          <w:sz w:val="22"/>
          <w:szCs w:val="22"/>
          <w:highlight w:val="white"/>
        </w:rPr>
        <w:t xml:space="preserve">K – </w:t>
      </w:r>
      <w:r w:rsidR="00C30321">
        <w:rPr>
          <w:color w:val="000000"/>
          <w:sz w:val="22"/>
          <w:szCs w:val="22"/>
          <w:highlight w:val="white"/>
        </w:rPr>
        <w:t>Postępowania w sprawach z zakresu własności intelektualnej</w:t>
      </w:r>
      <w:r w:rsidRPr="009E6C72">
        <w:rPr>
          <w:color w:val="000000"/>
          <w:sz w:val="22"/>
          <w:szCs w:val="22"/>
          <w:highlight w:val="white"/>
        </w:rPr>
        <w:t xml:space="preserve"> - wykład </w:t>
      </w:r>
      <w:r w:rsidR="00A77586">
        <w:rPr>
          <w:color w:val="000000"/>
          <w:sz w:val="22"/>
          <w:szCs w:val="22"/>
          <w:highlight w:val="white"/>
        </w:rPr>
        <w:t>9</w:t>
      </w:r>
      <w:r w:rsidRPr="009E6C72">
        <w:rPr>
          <w:color w:val="000000"/>
          <w:sz w:val="22"/>
          <w:szCs w:val="22"/>
          <w:highlight w:val="white"/>
        </w:rPr>
        <w:t xml:space="preserve"> godz./ egzamin 4 pkt – </w:t>
      </w:r>
      <w:r w:rsidRPr="00C30321">
        <w:rPr>
          <w:b/>
          <w:bCs/>
          <w:color w:val="000000"/>
          <w:sz w:val="22"/>
          <w:szCs w:val="22"/>
          <w:highlight w:val="white"/>
        </w:rPr>
        <w:t xml:space="preserve">dr </w:t>
      </w:r>
      <w:r w:rsidR="00C30321">
        <w:rPr>
          <w:b/>
          <w:bCs/>
          <w:color w:val="000000"/>
          <w:sz w:val="22"/>
          <w:szCs w:val="22"/>
          <w:highlight w:val="white"/>
        </w:rPr>
        <w:t>Arkadiusz Sadza</w:t>
      </w:r>
    </w:p>
    <w:p w:rsidR="00A77586" w:rsidRPr="009E6C72" w:rsidRDefault="00A77586" w:rsidP="00AC6707">
      <w:pPr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proofErr w:type="spellStart"/>
      <w:r w:rsidRPr="009E6C72">
        <w:rPr>
          <w:color w:val="000000"/>
          <w:sz w:val="22"/>
          <w:szCs w:val="22"/>
          <w:highlight w:val="white"/>
        </w:rPr>
        <w:t>K</w:t>
      </w:r>
      <w:r>
        <w:rPr>
          <w:color w:val="000000"/>
          <w:sz w:val="22"/>
          <w:szCs w:val="22"/>
          <w:highlight w:val="white"/>
        </w:rPr>
        <w:t>c</w:t>
      </w:r>
      <w:proofErr w:type="spellEnd"/>
      <w:r w:rsidRPr="009E6C72">
        <w:rPr>
          <w:color w:val="000000"/>
          <w:sz w:val="22"/>
          <w:szCs w:val="22"/>
          <w:highlight w:val="white"/>
        </w:rPr>
        <w:t xml:space="preserve"> – </w:t>
      </w:r>
      <w:r>
        <w:rPr>
          <w:color w:val="000000"/>
          <w:sz w:val="22"/>
          <w:szCs w:val="22"/>
          <w:highlight w:val="white"/>
        </w:rPr>
        <w:t>Postępowania w sprawach z zakresu własności intelektualnej</w:t>
      </w:r>
      <w:r w:rsidRPr="009E6C72">
        <w:rPr>
          <w:color w:val="000000"/>
          <w:sz w:val="22"/>
          <w:szCs w:val="22"/>
          <w:highlight w:val="white"/>
        </w:rPr>
        <w:t xml:space="preserve"> - </w:t>
      </w:r>
      <w:r>
        <w:rPr>
          <w:color w:val="000000"/>
          <w:sz w:val="22"/>
          <w:szCs w:val="22"/>
          <w:highlight w:val="white"/>
        </w:rPr>
        <w:t>ćwiczenia</w:t>
      </w:r>
      <w:r w:rsidRPr="009E6C72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9 </w:t>
      </w:r>
      <w:r w:rsidRPr="009E6C72">
        <w:rPr>
          <w:color w:val="000000"/>
          <w:sz w:val="22"/>
          <w:szCs w:val="22"/>
          <w:highlight w:val="white"/>
        </w:rPr>
        <w:t>godz</w:t>
      </w:r>
      <w:r>
        <w:rPr>
          <w:color w:val="000000"/>
          <w:sz w:val="22"/>
          <w:szCs w:val="22"/>
          <w:highlight w:val="white"/>
        </w:rPr>
        <w:t>.</w:t>
      </w:r>
      <w:r w:rsidRPr="009E6C72">
        <w:rPr>
          <w:color w:val="000000"/>
          <w:sz w:val="22"/>
          <w:szCs w:val="22"/>
          <w:highlight w:val="white"/>
        </w:rPr>
        <w:t xml:space="preserve"> – </w:t>
      </w:r>
      <w:r w:rsidRPr="00C30321">
        <w:rPr>
          <w:b/>
          <w:bCs/>
          <w:color w:val="000000"/>
          <w:sz w:val="22"/>
          <w:szCs w:val="22"/>
          <w:highlight w:val="white"/>
        </w:rPr>
        <w:t xml:space="preserve">dr </w:t>
      </w:r>
      <w:r>
        <w:rPr>
          <w:b/>
          <w:bCs/>
          <w:color w:val="000000"/>
          <w:sz w:val="22"/>
          <w:szCs w:val="22"/>
          <w:highlight w:val="white"/>
        </w:rPr>
        <w:t>Arkadiusz Sadza</w:t>
      </w:r>
    </w:p>
    <w:p w:rsidR="00DF51C9" w:rsidRDefault="00DF51C9" w:rsidP="00DF51C9">
      <w:pPr>
        <w:rPr>
          <w:b/>
          <w:sz w:val="22"/>
          <w:szCs w:val="22"/>
        </w:rPr>
      </w:pPr>
      <w:r w:rsidRPr="00C30321">
        <w:rPr>
          <w:sz w:val="22"/>
          <w:szCs w:val="22"/>
        </w:rPr>
        <w:t>WO1-Prawne instrumenty zabezpieczenia wierzytelności, wykład 15 godz./</w:t>
      </w:r>
      <w:r w:rsidRPr="00C30321">
        <w:rPr>
          <w:color w:val="000000"/>
          <w:sz w:val="22"/>
          <w:szCs w:val="22"/>
          <w:highlight w:val="white"/>
        </w:rPr>
        <w:t xml:space="preserve">zaliczenie z oceną.- </w:t>
      </w:r>
      <w:r w:rsidRPr="00C30321">
        <w:rPr>
          <w:sz w:val="22"/>
          <w:szCs w:val="22"/>
        </w:rPr>
        <w:t xml:space="preserve">2 pkt. – </w:t>
      </w:r>
      <w:r w:rsidRPr="00C30321">
        <w:rPr>
          <w:b/>
          <w:sz w:val="22"/>
          <w:szCs w:val="22"/>
        </w:rPr>
        <w:t>dr Jan Mojak</w:t>
      </w:r>
    </w:p>
    <w:p w:rsidR="009A60D1" w:rsidRPr="009A60D1" w:rsidRDefault="009A60D1" w:rsidP="009A60D1">
      <w:pPr>
        <w:rPr>
          <w:color w:val="000000"/>
          <w:sz w:val="22"/>
          <w:szCs w:val="22"/>
          <w:highlight w:val="white"/>
        </w:rPr>
      </w:pPr>
      <w:r w:rsidRPr="009A60D1">
        <w:rPr>
          <w:sz w:val="22"/>
          <w:szCs w:val="22"/>
        </w:rPr>
        <w:t xml:space="preserve">WO2- Zrównoważony rozwój obszarów wiejskich, wykład 15 godz., zaliczenie </w:t>
      </w:r>
      <w:r w:rsidR="00A77586">
        <w:rPr>
          <w:sz w:val="22"/>
          <w:szCs w:val="22"/>
        </w:rPr>
        <w:t>z oceną -</w:t>
      </w:r>
      <w:r w:rsidRPr="009A60D1">
        <w:rPr>
          <w:sz w:val="22"/>
          <w:szCs w:val="22"/>
        </w:rPr>
        <w:t>1 pkt –</w:t>
      </w:r>
      <w:r w:rsidRPr="009A60D1">
        <w:rPr>
          <w:rStyle w:val="TeksttreciPogrubienie"/>
        </w:rPr>
        <w:t xml:space="preserve"> dr Małgorzata Szymańska</w:t>
      </w:r>
      <w:r w:rsidRPr="009A60D1">
        <w:rPr>
          <w:color w:val="000000"/>
          <w:sz w:val="22"/>
          <w:szCs w:val="22"/>
          <w:highlight w:val="white"/>
        </w:rPr>
        <w:t xml:space="preserve"> </w:t>
      </w:r>
    </w:p>
    <w:p w:rsidR="00DF51C9" w:rsidRPr="009E6C72" w:rsidRDefault="00DF51C9" w:rsidP="009A60D1">
      <w:pPr>
        <w:rPr>
          <w:color w:val="000000"/>
          <w:sz w:val="22"/>
          <w:szCs w:val="22"/>
          <w:highlight w:val="white"/>
        </w:rPr>
      </w:pPr>
      <w:r w:rsidRPr="009E6C72">
        <w:rPr>
          <w:color w:val="000000"/>
          <w:sz w:val="22"/>
          <w:szCs w:val="22"/>
          <w:highlight w:val="white"/>
        </w:rPr>
        <w:t>S-seminaria magisterskie – 30 godz</w:t>
      </w:r>
      <w:r w:rsidR="006629A4" w:rsidRPr="009E6C72">
        <w:rPr>
          <w:color w:val="000000"/>
          <w:sz w:val="22"/>
          <w:szCs w:val="22"/>
          <w:highlight w:val="white"/>
        </w:rPr>
        <w:t>in/ zaliczenie z oceną.- 2 pkt.</w:t>
      </w:r>
      <w:r w:rsidR="000269C5" w:rsidRPr="000269C5">
        <w:rPr>
          <w:sz w:val="20"/>
          <w:szCs w:val="20"/>
        </w:rPr>
        <w:t xml:space="preserve"> </w:t>
      </w:r>
      <w:r w:rsidR="000269C5">
        <w:rPr>
          <w:sz w:val="20"/>
          <w:szCs w:val="20"/>
        </w:rPr>
        <w:t>(</w:t>
      </w:r>
      <w:r w:rsidR="000269C5">
        <w:rPr>
          <w:b/>
          <w:sz w:val="20"/>
          <w:szCs w:val="20"/>
        </w:rPr>
        <w:t>odbywają się w pokojach prowadzących w ustalonych terminach)</w:t>
      </w:r>
    </w:p>
    <w:p w:rsidR="00DF51C9" w:rsidRDefault="00DF51C9" w:rsidP="00DF51C9"/>
    <w:p w:rsidR="00DF51C9" w:rsidRDefault="00DF51C9" w:rsidP="00DF51C9"/>
    <w:p w:rsidR="00DF51C9" w:rsidRDefault="00DF51C9" w:rsidP="00DF51C9"/>
    <w:p w:rsidR="002A7568" w:rsidRPr="00492B6D" w:rsidRDefault="002A7568" w:rsidP="00DF51C9">
      <w:pPr>
        <w:rPr>
          <w:sz w:val="32"/>
          <w:szCs w:val="32"/>
        </w:rPr>
      </w:pPr>
    </w:p>
    <w:sectPr w:rsidR="002A7568" w:rsidRPr="00492B6D" w:rsidSect="009E6C72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6EEE24"/>
    <w:lvl w:ilvl="0">
      <w:numFmt w:val="bullet"/>
      <w:lvlText w:val="*"/>
      <w:lvlJc w:val="left"/>
    </w:lvl>
  </w:abstractNum>
  <w:abstractNum w:abstractNumId="1" w15:restartNumberingAfterBreak="0">
    <w:nsid w:val="33DE0D12"/>
    <w:multiLevelType w:val="singleLevel"/>
    <w:tmpl w:val="26DAEF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FB3AE2"/>
    <w:multiLevelType w:val="hybridMultilevel"/>
    <w:tmpl w:val="4B70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30ED"/>
    <w:multiLevelType w:val="singleLevel"/>
    <w:tmpl w:val="26DAEF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D5"/>
    <w:rsid w:val="00000C70"/>
    <w:rsid w:val="000269C5"/>
    <w:rsid w:val="000542F5"/>
    <w:rsid w:val="000A72B6"/>
    <w:rsid w:val="00102AF2"/>
    <w:rsid w:val="00156DC9"/>
    <w:rsid w:val="00193564"/>
    <w:rsid w:val="001C2975"/>
    <w:rsid w:val="00205DF0"/>
    <w:rsid w:val="00265F19"/>
    <w:rsid w:val="00292369"/>
    <w:rsid w:val="002A7568"/>
    <w:rsid w:val="00343989"/>
    <w:rsid w:val="003511C1"/>
    <w:rsid w:val="00357787"/>
    <w:rsid w:val="00377294"/>
    <w:rsid w:val="003B394B"/>
    <w:rsid w:val="003B4236"/>
    <w:rsid w:val="00407FAB"/>
    <w:rsid w:val="00440DA3"/>
    <w:rsid w:val="004620E3"/>
    <w:rsid w:val="0047647C"/>
    <w:rsid w:val="00492B6D"/>
    <w:rsid w:val="004C119E"/>
    <w:rsid w:val="004D18D7"/>
    <w:rsid w:val="004E4993"/>
    <w:rsid w:val="004F49F9"/>
    <w:rsid w:val="00504FA2"/>
    <w:rsid w:val="005147DA"/>
    <w:rsid w:val="00525D62"/>
    <w:rsid w:val="00530B37"/>
    <w:rsid w:val="0054453D"/>
    <w:rsid w:val="005755FA"/>
    <w:rsid w:val="00581610"/>
    <w:rsid w:val="005A4E09"/>
    <w:rsid w:val="006005D4"/>
    <w:rsid w:val="006526A9"/>
    <w:rsid w:val="006629A4"/>
    <w:rsid w:val="006749F5"/>
    <w:rsid w:val="006C5784"/>
    <w:rsid w:val="006C748C"/>
    <w:rsid w:val="006F1265"/>
    <w:rsid w:val="00717811"/>
    <w:rsid w:val="0074021F"/>
    <w:rsid w:val="00740FCF"/>
    <w:rsid w:val="00744ACB"/>
    <w:rsid w:val="00803643"/>
    <w:rsid w:val="00803F82"/>
    <w:rsid w:val="0083274A"/>
    <w:rsid w:val="008540F3"/>
    <w:rsid w:val="00863991"/>
    <w:rsid w:val="00890E85"/>
    <w:rsid w:val="00897912"/>
    <w:rsid w:val="00910397"/>
    <w:rsid w:val="009277CC"/>
    <w:rsid w:val="00954B52"/>
    <w:rsid w:val="00974A25"/>
    <w:rsid w:val="009A60D1"/>
    <w:rsid w:val="009C2877"/>
    <w:rsid w:val="009E6C72"/>
    <w:rsid w:val="00A707A7"/>
    <w:rsid w:val="00A77586"/>
    <w:rsid w:val="00AC44E0"/>
    <w:rsid w:val="00AC6707"/>
    <w:rsid w:val="00AE2DB0"/>
    <w:rsid w:val="00B02269"/>
    <w:rsid w:val="00B140C1"/>
    <w:rsid w:val="00B91ABE"/>
    <w:rsid w:val="00BE2F21"/>
    <w:rsid w:val="00BE7812"/>
    <w:rsid w:val="00C30321"/>
    <w:rsid w:val="00C55F68"/>
    <w:rsid w:val="00C97912"/>
    <w:rsid w:val="00CC2BCC"/>
    <w:rsid w:val="00D07F7A"/>
    <w:rsid w:val="00D17876"/>
    <w:rsid w:val="00D37B03"/>
    <w:rsid w:val="00D45790"/>
    <w:rsid w:val="00D4758B"/>
    <w:rsid w:val="00D50DCB"/>
    <w:rsid w:val="00D90115"/>
    <w:rsid w:val="00D90AA3"/>
    <w:rsid w:val="00D97595"/>
    <w:rsid w:val="00DD5311"/>
    <w:rsid w:val="00DF16E0"/>
    <w:rsid w:val="00DF51C9"/>
    <w:rsid w:val="00E07FB3"/>
    <w:rsid w:val="00E30FD5"/>
    <w:rsid w:val="00E75252"/>
    <w:rsid w:val="00F06548"/>
    <w:rsid w:val="00F35527"/>
    <w:rsid w:val="00F43D31"/>
    <w:rsid w:val="00FB131F"/>
    <w:rsid w:val="00FE2D48"/>
    <w:rsid w:val="00FF10B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567"/>
  <w15:chartTrackingRefBased/>
  <w15:docId w15:val="{61547955-A288-4E2F-A0F4-2BE436E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AC4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C44E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DF51C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525D62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9A6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Standard">
    <w:name w:val="Standard"/>
    <w:qFormat/>
    <w:rsid w:val="00E752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wpaadtw1</dc:creator>
  <cp:keywords/>
  <dc:description/>
  <cp:lastModifiedBy>Jan Sikora</cp:lastModifiedBy>
  <cp:revision>2</cp:revision>
  <cp:lastPrinted>2024-01-29T10:08:00Z</cp:lastPrinted>
  <dcterms:created xsi:type="dcterms:W3CDTF">2024-03-20T11:43:00Z</dcterms:created>
  <dcterms:modified xsi:type="dcterms:W3CDTF">2024-03-20T11:43:00Z</dcterms:modified>
</cp:coreProperties>
</file>