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270A8BAE" w:rsidR="001843FB" w:rsidRPr="00A1336B" w:rsidRDefault="00A1336B" w:rsidP="00754C7B">
            <w:pPr>
              <w:rPr>
                <w:rFonts w:cstheme="minorHAnsi"/>
                <w:bCs/>
                <w:sz w:val="20"/>
                <w:szCs w:val="20"/>
              </w:rPr>
            </w:pPr>
            <w:r w:rsidRPr="00A1336B">
              <w:rPr>
                <w:rFonts w:cstheme="minorHAnsi"/>
                <w:bCs/>
                <w:sz w:val="20"/>
                <w:szCs w:val="20"/>
              </w:rPr>
              <w:t xml:space="preserve">Dr hab. </w:t>
            </w:r>
            <w:r>
              <w:rPr>
                <w:rFonts w:cstheme="minorHAnsi"/>
                <w:bCs/>
                <w:sz w:val="20"/>
                <w:szCs w:val="20"/>
              </w:rPr>
              <w:t>Paweł Pasierbiak</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67112970" w:rsidR="00754C7B" w:rsidRPr="00A1336B" w:rsidRDefault="00E77FA2" w:rsidP="00A1336B">
            <w:pPr>
              <w:rPr>
                <w:rFonts w:cstheme="minorHAnsi"/>
                <w:bCs/>
                <w:sz w:val="20"/>
                <w:szCs w:val="20"/>
              </w:rPr>
            </w:pPr>
            <w:r>
              <w:rPr>
                <w:rFonts w:cstheme="minorHAnsi"/>
                <w:bCs/>
                <w:sz w:val="20"/>
                <w:szCs w:val="20"/>
              </w:rPr>
              <w:t>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60BAA943" w:rsidR="001843FB" w:rsidRPr="00A1336B" w:rsidRDefault="001843FB" w:rsidP="00A1336B">
            <w:pPr>
              <w:rPr>
                <w:rFonts w:cstheme="minorHAnsi"/>
                <w:bCs/>
                <w:sz w:val="20"/>
                <w:szCs w:val="20"/>
              </w:rPr>
            </w:pPr>
            <w:r w:rsidRPr="00A1336B">
              <w:rPr>
                <w:rFonts w:cstheme="minorHAnsi"/>
                <w:bCs/>
                <w:sz w:val="20"/>
                <w:szCs w:val="20"/>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34ADA22C" w:rsidR="001843FB" w:rsidRPr="00754C7B" w:rsidRDefault="00E77FA2" w:rsidP="00754C7B">
            <w:pPr>
              <w:rPr>
                <w:rFonts w:cstheme="minorHAnsi"/>
                <w:bCs/>
                <w:sz w:val="20"/>
                <w:szCs w:val="20"/>
              </w:rPr>
            </w:pPr>
            <w:r>
              <w:rPr>
                <w:rFonts w:cstheme="minorHAnsi"/>
                <w:bCs/>
                <w:sz w:val="20"/>
                <w:szCs w:val="20"/>
              </w:rPr>
              <w:t>Erasmus students</w:t>
            </w:r>
            <w:r w:rsidR="00964C6A">
              <w:rPr>
                <w:rFonts w:cstheme="minorHAnsi"/>
                <w:bCs/>
                <w:sz w:val="20"/>
                <w:szCs w:val="20"/>
              </w:rPr>
              <w:t xml:space="preserve"> </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4806F4A0" w:rsidR="001843FB" w:rsidRPr="00754C7B" w:rsidRDefault="001843FB" w:rsidP="00297B83">
            <w:pPr>
              <w:rPr>
                <w:rFonts w:cstheme="minorHAnsi"/>
                <w:b/>
                <w:sz w:val="20"/>
                <w:szCs w:val="20"/>
              </w:rPr>
            </w:pPr>
            <w:r w:rsidRPr="00754C7B">
              <w:rPr>
                <w:rFonts w:cstheme="minorHAnsi"/>
                <w:b/>
                <w:sz w:val="20"/>
                <w:szCs w:val="20"/>
              </w:rPr>
              <w:t>Semestr roku 202</w:t>
            </w:r>
            <w:r w:rsidR="00297B83">
              <w:rPr>
                <w:rFonts w:cstheme="minorHAnsi"/>
                <w:b/>
                <w:sz w:val="20"/>
                <w:szCs w:val="20"/>
              </w:rPr>
              <w:t>4</w:t>
            </w:r>
            <w:r w:rsidRPr="00754C7B">
              <w:rPr>
                <w:rFonts w:cstheme="minorHAnsi"/>
                <w:b/>
                <w:sz w:val="20"/>
                <w:szCs w:val="20"/>
              </w:rPr>
              <w:t>/202</w:t>
            </w:r>
            <w:r w:rsidR="00297B83">
              <w:rPr>
                <w:rFonts w:cstheme="minorHAnsi"/>
                <w:b/>
                <w:sz w:val="20"/>
                <w:szCs w:val="20"/>
              </w:rPr>
              <w:t>5</w:t>
            </w:r>
            <w:bookmarkStart w:id="0" w:name="_GoBack"/>
            <w:bookmarkEnd w:id="0"/>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740180CC" w:rsidR="001843FB" w:rsidRPr="00754C7B" w:rsidRDefault="00E77FA2" w:rsidP="00A1336B">
            <w:pPr>
              <w:rPr>
                <w:rFonts w:cstheme="minorHAnsi"/>
                <w:bCs/>
                <w:sz w:val="20"/>
                <w:szCs w:val="20"/>
              </w:rPr>
            </w:pPr>
            <w:r>
              <w:rPr>
                <w:rFonts w:cstheme="minorHAnsi"/>
                <w:bCs/>
                <w:sz w:val="20"/>
                <w:szCs w:val="20"/>
              </w:rPr>
              <w:t>Zimowy</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5157D7F1" w:rsidR="001843FB" w:rsidRPr="003D1DA3" w:rsidRDefault="00E77FA2" w:rsidP="00762272">
            <w:pPr>
              <w:rPr>
                <w:rFonts w:cstheme="minorHAnsi"/>
                <w:bCs/>
                <w:sz w:val="20"/>
                <w:szCs w:val="20"/>
                <w:lang w:val="en-US"/>
              </w:rPr>
            </w:pPr>
            <w:r>
              <w:rPr>
                <w:rFonts w:cstheme="minorHAnsi"/>
                <w:bCs/>
                <w:sz w:val="20"/>
                <w:szCs w:val="20"/>
                <w:lang w:val="en-US"/>
              </w:rPr>
              <w:t>International Economics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54DD007E" w:rsidR="00DD1534" w:rsidRPr="003D1DA3" w:rsidRDefault="00A1336B" w:rsidP="002C587F">
            <w:pPr>
              <w:tabs>
                <w:tab w:val="center" w:pos="3365"/>
              </w:tabs>
              <w:rPr>
                <w:rFonts w:cstheme="minorHAnsi"/>
                <w:bCs/>
                <w:sz w:val="20"/>
                <w:szCs w:val="20"/>
                <w:lang w:val="en-US"/>
              </w:rPr>
            </w:pPr>
            <w:r>
              <w:rPr>
                <w:rFonts w:cstheme="minorHAnsi"/>
                <w:bCs/>
                <w:sz w:val="20"/>
                <w:szCs w:val="20"/>
                <w:lang w:val="en-US"/>
              </w:rPr>
              <w:t>0311</w:t>
            </w:r>
            <w:r w:rsidR="002C587F">
              <w:rPr>
                <w:rFonts w:cstheme="minorHAnsi"/>
                <w:bCs/>
                <w:sz w:val="20"/>
                <w:szCs w:val="20"/>
                <w:lang w:val="en-US"/>
              </w:rPr>
              <w:tab/>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641CC461" w:rsidR="00DD1534" w:rsidRPr="00A1336B" w:rsidRDefault="00A1336B">
            <w:pPr>
              <w:rPr>
                <w:rFonts w:cstheme="minorHAnsi"/>
                <w:bCs/>
                <w:sz w:val="20"/>
                <w:szCs w:val="20"/>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6DE1A67B" w:rsidR="00C16322" w:rsidRPr="00C16322" w:rsidRDefault="00C16322">
            <w:pPr>
              <w:rPr>
                <w:rFonts w:cstheme="minorHAnsi"/>
                <w:bCs/>
                <w:color w:val="0000FF" w:themeColor="hyperlink"/>
                <w:sz w:val="20"/>
                <w:szCs w:val="20"/>
                <w:u w:val="single"/>
              </w:rPr>
            </w:pPr>
          </w:p>
        </w:tc>
      </w:tr>
      <w:tr w:rsidR="00DD1534" w:rsidRPr="00297B83"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7CE9F3E8" w:rsidR="00DD1534" w:rsidRPr="003D1DA3" w:rsidRDefault="00E77FA2">
            <w:pPr>
              <w:rPr>
                <w:rFonts w:cstheme="minorHAnsi"/>
                <w:bCs/>
                <w:sz w:val="20"/>
                <w:szCs w:val="20"/>
                <w:lang w:val="en-US"/>
              </w:rPr>
            </w:pPr>
            <w:r w:rsidRPr="00E77FA2">
              <w:rPr>
                <w:rFonts w:cstheme="minorHAnsi"/>
                <w:bCs/>
                <w:sz w:val="20"/>
                <w:szCs w:val="20"/>
                <w:lang w:val="en-US"/>
              </w:rPr>
              <w:t>Basics of micro- and macroeconomics</w:t>
            </w:r>
          </w:p>
        </w:tc>
      </w:tr>
      <w:tr w:rsidR="00DD1534" w:rsidRPr="00297B83"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5631A46B" w14:textId="77777777" w:rsidR="00E77FA2" w:rsidRPr="00E77FA2" w:rsidRDefault="00E77FA2" w:rsidP="00E77FA2">
            <w:pPr>
              <w:rPr>
                <w:rFonts w:cstheme="minorHAnsi"/>
                <w:bCs/>
                <w:sz w:val="20"/>
                <w:szCs w:val="20"/>
                <w:lang w:val="en-GB"/>
              </w:rPr>
            </w:pPr>
            <w:r w:rsidRPr="00E77FA2">
              <w:rPr>
                <w:rFonts w:cstheme="minorHAnsi"/>
                <w:bCs/>
                <w:sz w:val="20"/>
                <w:szCs w:val="20"/>
                <w:lang w:val="en-GB"/>
              </w:rPr>
              <w:t>Contact hours (work with an academic teacher): 30</w:t>
            </w:r>
          </w:p>
          <w:p w14:paraId="497D8D0A" w14:textId="77777777" w:rsidR="00E77FA2" w:rsidRPr="00E77FA2" w:rsidRDefault="00E77FA2" w:rsidP="00E77FA2">
            <w:pPr>
              <w:rPr>
                <w:rFonts w:cstheme="minorHAnsi"/>
                <w:bCs/>
                <w:sz w:val="20"/>
                <w:szCs w:val="20"/>
                <w:lang w:val="en-GB"/>
              </w:rPr>
            </w:pPr>
            <w:r w:rsidRPr="00E77FA2">
              <w:rPr>
                <w:rFonts w:cstheme="minorHAnsi"/>
                <w:bCs/>
                <w:sz w:val="20"/>
                <w:szCs w:val="20"/>
                <w:lang w:val="en-GB"/>
              </w:rPr>
              <w:t>Total number of hours with an academic teacher: 30</w:t>
            </w:r>
          </w:p>
          <w:p w14:paraId="70988F3F" w14:textId="77777777" w:rsidR="00E77FA2" w:rsidRPr="00E77FA2" w:rsidRDefault="00E77FA2" w:rsidP="00E77FA2">
            <w:pPr>
              <w:rPr>
                <w:rFonts w:cstheme="minorHAnsi"/>
                <w:bCs/>
                <w:sz w:val="20"/>
                <w:szCs w:val="20"/>
                <w:lang w:val="en-GB"/>
              </w:rPr>
            </w:pPr>
            <w:r w:rsidRPr="00E77FA2">
              <w:rPr>
                <w:rFonts w:cstheme="minorHAnsi"/>
                <w:bCs/>
                <w:sz w:val="20"/>
                <w:szCs w:val="20"/>
                <w:lang w:val="en-GB"/>
              </w:rPr>
              <w:t>Number of ECTS points with an academic teacher: 3 Non-contact hours (students' own work): 30 Total number of non-contact hours: 30</w:t>
            </w:r>
          </w:p>
          <w:p w14:paraId="27BC6331" w14:textId="77777777" w:rsidR="00E77FA2" w:rsidRPr="00E77FA2" w:rsidRDefault="00E77FA2" w:rsidP="00E77FA2">
            <w:pPr>
              <w:rPr>
                <w:rFonts w:cstheme="minorHAnsi"/>
                <w:bCs/>
                <w:sz w:val="20"/>
                <w:szCs w:val="20"/>
                <w:lang w:val="en-GB"/>
              </w:rPr>
            </w:pPr>
            <w:r w:rsidRPr="00E77FA2">
              <w:rPr>
                <w:rFonts w:cstheme="minorHAnsi"/>
                <w:bCs/>
                <w:sz w:val="20"/>
                <w:szCs w:val="20"/>
                <w:lang w:val="en-GB"/>
              </w:rPr>
              <w:t>Number of ECTS points for non-contact hours: 3</w:t>
            </w:r>
          </w:p>
          <w:p w14:paraId="552A100D" w14:textId="013619A9" w:rsidR="00DD1534" w:rsidRPr="006444D6" w:rsidRDefault="00E77FA2" w:rsidP="00E77FA2">
            <w:pPr>
              <w:rPr>
                <w:rFonts w:cstheme="minorHAnsi"/>
                <w:bCs/>
                <w:sz w:val="20"/>
                <w:szCs w:val="20"/>
                <w:lang w:val="en-GB"/>
              </w:rPr>
            </w:pPr>
            <w:r w:rsidRPr="00E77FA2">
              <w:rPr>
                <w:rFonts w:cstheme="minorHAnsi"/>
                <w:bCs/>
                <w:sz w:val="20"/>
                <w:szCs w:val="20"/>
                <w:lang w:val="en-GB"/>
              </w:rPr>
              <w:t>Total number of ECTS points for the module: 6</w:t>
            </w:r>
          </w:p>
        </w:tc>
      </w:tr>
      <w:tr w:rsidR="00DD1534" w:rsidRPr="00297B83"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67764A77" w:rsidR="00DD1534" w:rsidRPr="003D1DA3" w:rsidRDefault="00A900EA" w:rsidP="00A1336B">
            <w:pPr>
              <w:rPr>
                <w:rFonts w:cstheme="minorHAnsi"/>
                <w:bCs/>
                <w:sz w:val="20"/>
                <w:szCs w:val="20"/>
                <w:lang w:val="en-US"/>
              </w:rPr>
            </w:pPr>
            <w:r w:rsidRPr="00A900EA">
              <w:rPr>
                <w:rFonts w:cstheme="minorHAnsi"/>
                <w:bCs/>
                <w:sz w:val="20"/>
                <w:szCs w:val="20"/>
                <w:lang w:val="en-US"/>
              </w:rPr>
              <w:t>Mid-term presentation, final test, discussion during the class</w:t>
            </w:r>
          </w:p>
        </w:tc>
      </w:tr>
      <w:tr w:rsidR="00DD1534" w:rsidRPr="00297B83"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1644BDD0"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027672F1" w:rsidR="00DD1534" w:rsidRPr="003D1DA3" w:rsidRDefault="00E77FA2" w:rsidP="00F053C7">
            <w:pPr>
              <w:jc w:val="both"/>
              <w:rPr>
                <w:rFonts w:eastAsia="Times New Roman" w:cstheme="minorHAnsi"/>
                <w:bCs/>
                <w:sz w:val="20"/>
                <w:szCs w:val="20"/>
                <w:lang w:val="en-US"/>
              </w:rPr>
            </w:pPr>
            <w:r w:rsidRPr="00E77FA2">
              <w:rPr>
                <w:rFonts w:eastAsia="Times New Roman" w:cstheme="minorHAnsi"/>
                <w:bCs/>
                <w:sz w:val="20"/>
                <w:szCs w:val="20"/>
                <w:lang w:val="en-US"/>
              </w:rPr>
              <w:t>The module covers the knowledge in the area of international economics. The main objective of the course is to familiarize students with the phenomena, processes, and regularities present in the most critical areas of international economic relations. Particular attention will be paid to the following issues: a system of the world economy, international trade, foreign investment, and foreign economic policy.</w:t>
            </w:r>
          </w:p>
        </w:tc>
      </w:tr>
      <w:tr w:rsidR="00DD1534" w:rsidRPr="00297B83"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5C4D9845" w14:textId="3BE2A70E" w:rsidR="00E77FA2" w:rsidRPr="00E77FA2" w:rsidRDefault="00E77FA2" w:rsidP="00E77FA2">
            <w:pPr>
              <w:pStyle w:val="Akapitzlist"/>
              <w:numPr>
                <w:ilvl w:val="0"/>
                <w:numId w:val="1"/>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P. R. Krugman, M. Obstfeld, M. J. Melitz, International Economics. Theory and Policy, 11th Edition, Pearson, 2018.</w:t>
            </w:r>
          </w:p>
          <w:p w14:paraId="27D787ED" w14:textId="33EB1EA2" w:rsidR="00E77FA2" w:rsidRPr="00E77FA2" w:rsidRDefault="00E77FA2" w:rsidP="00E77FA2">
            <w:pPr>
              <w:pStyle w:val="Akapitzlist"/>
              <w:numPr>
                <w:ilvl w:val="0"/>
                <w:numId w:val="1"/>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R. J. Carbaugh, International Economics, 15th Edition, Cengage Learning, 2014</w:t>
            </w:r>
          </w:p>
          <w:p w14:paraId="1286686A" w14:textId="76B1347B" w:rsidR="00E77FA2" w:rsidRPr="00E77FA2" w:rsidRDefault="00E77FA2" w:rsidP="00E77FA2">
            <w:pPr>
              <w:pStyle w:val="Akapitzlist"/>
              <w:numPr>
                <w:ilvl w:val="0"/>
                <w:numId w:val="1"/>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J. Gerber, International Economics, 7th Edition, Pearson, 2018.</w:t>
            </w:r>
          </w:p>
          <w:p w14:paraId="552A101D" w14:textId="4FD7BADB" w:rsidR="001C2D1A" w:rsidRPr="003D1DA3" w:rsidRDefault="00E77FA2" w:rsidP="00E77FA2">
            <w:pPr>
              <w:pStyle w:val="Akapitzlist"/>
              <w:numPr>
                <w:ilvl w:val="0"/>
                <w:numId w:val="1"/>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T. A. Pugel, International Economics, 16th Edition, McGraw Hill Education, 2016</w:t>
            </w:r>
          </w:p>
        </w:tc>
      </w:tr>
      <w:tr w:rsidR="00DD1534" w:rsidRPr="00297B83"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09E48C9F"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KNOWLEDGE</w:t>
            </w:r>
          </w:p>
          <w:p w14:paraId="1FF35933"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1. about the international economic system</w:t>
            </w:r>
          </w:p>
          <w:p w14:paraId="55B1C9AA"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2. about economic institutions at the global, regional, and state level</w:t>
            </w:r>
          </w:p>
          <w:p w14:paraId="20924F92"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3. about the relationship between socio-economic structures</w:t>
            </w:r>
          </w:p>
          <w:p w14:paraId="280356E0" w14:textId="77777777" w:rsidR="00E77FA2" w:rsidRPr="00E77FA2" w:rsidRDefault="00E77FA2" w:rsidP="00E77FA2">
            <w:pPr>
              <w:rPr>
                <w:rFonts w:eastAsia="Times New Roman" w:cstheme="minorHAnsi"/>
                <w:bCs/>
                <w:sz w:val="20"/>
                <w:szCs w:val="20"/>
                <w:lang w:val="en-US"/>
              </w:rPr>
            </w:pPr>
          </w:p>
          <w:p w14:paraId="2328AA1E"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SKILLS</w:t>
            </w:r>
          </w:p>
          <w:p w14:paraId="6A12F319"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1. observation and interpretation of economic phenomena of national and international scale</w:t>
            </w:r>
          </w:p>
          <w:p w14:paraId="7404FABE"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2. free moving around the European and not only European socio-economic area</w:t>
            </w:r>
          </w:p>
          <w:p w14:paraId="7E14441B" w14:textId="77777777" w:rsidR="00E77FA2" w:rsidRPr="00E77FA2" w:rsidRDefault="00E77FA2" w:rsidP="00E77FA2">
            <w:pPr>
              <w:rPr>
                <w:rFonts w:eastAsia="Times New Roman" w:cstheme="minorHAnsi"/>
                <w:bCs/>
                <w:sz w:val="20"/>
                <w:szCs w:val="20"/>
                <w:lang w:val="en-US"/>
              </w:rPr>
            </w:pPr>
          </w:p>
          <w:p w14:paraId="6A85AE07"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ATTITUDES</w:t>
            </w:r>
          </w:p>
          <w:p w14:paraId="257223E0"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1. ability to communicate with the environment</w:t>
            </w:r>
          </w:p>
          <w:p w14:paraId="552A1022" w14:textId="26D72058" w:rsidR="000C2FD8" w:rsidRPr="006444D6"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2. ability to participate in economic projects' teams</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04BCC13C" w:rsidR="00FA6F83" w:rsidRPr="00C16322" w:rsidRDefault="00FA6F83" w:rsidP="00FA6F83">
            <w:pPr>
              <w:rPr>
                <w:rFonts w:cstheme="minorHAnsi"/>
                <w:sz w:val="20"/>
                <w:szCs w:val="20"/>
              </w:rPr>
            </w:pPr>
          </w:p>
        </w:tc>
      </w:tr>
      <w:tr w:rsidR="00FA6F83" w:rsidRPr="00297B83"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2AD080E7" w:rsidR="00FA6F83" w:rsidRPr="00A76008" w:rsidRDefault="00A900EA" w:rsidP="00F053C7">
            <w:pPr>
              <w:rPr>
                <w:rFonts w:cstheme="minorHAnsi"/>
                <w:sz w:val="20"/>
                <w:szCs w:val="20"/>
                <w:lang w:val="en-US"/>
              </w:rPr>
            </w:pPr>
            <w:r w:rsidRPr="00A900EA">
              <w:rPr>
                <w:rFonts w:cstheme="minorHAnsi"/>
                <w:bCs/>
                <w:sz w:val="20"/>
                <w:szCs w:val="20"/>
                <w:lang w:val="en-US"/>
              </w:rPr>
              <w:t>Mid-term presentation, final test, discussion during the class</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1BEDD897" w:rsidR="00DD1534" w:rsidRPr="00A76008" w:rsidRDefault="00A900EA">
            <w:pPr>
              <w:rPr>
                <w:rFonts w:cstheme="minorHAnsi"/>
                <w:sz w:val="20"/>
                <w:szCs w:val="20"/>
                <w:lang w:val="en-US"/>
              </w:rPr>
            </w:pPr>
            <w:r>
              <w:rPr>
                <w:rFonts w:cstheme="minorHAnsi"/>
                <w:sz w:val="20"/>
                <w:szCs w:val="20"/>
                <w:lang w:val="en-US"/>
              </w:rPr>
              <w:t>-</w:t>
            </w:r>
          </w:p>
        </w:tc>
      </w:tr>
      <w:tr w:rsidR="00DD1534" w:rsidRPr="00297B83"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D6F9A17" w14:textId="77777777" w:rsidR="00A900EA" w:rsidRPr="00E77FA2" w:rsidRDefault="00A900EA" w:rsidP="00A900EA">
            <w:pPr>
              <w:pStyle w:val="Akapitzlist"/>
              <w:numPr>
                <w:ilvl w:val="0"/>
                <w:numId w:val="16"/>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P. R. Krugman, M. Obstfeld, M. J. Melitz, International Economics. Theory and Policy, 11th Edition, Pearson, 2018.</w:t>
            </w:r>
          </w:p>
          <w:p w14:paraId="0D771E21" w14:textId="77777777" w:rsidR="00A900EA" w:rsidRPr="00E77FA2" w:rsidRDefault="00A900EA" w:rsidP="00A900EA">
            <w:pPr>
              <w:pStyle w:val="Akapitzlist"/>
              <w:numPr>
                <w:ilvl w:val="0"/>
                <w:numId w:val="16"/>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R. J. Carbaugh, International Economics, 15th Edition, Cengage Learning, 2014</w:t>
            </w:r>
          </w:p>
          <w:p w14:paraId="2DCB8D30" w14:textId="77777777" w:rsidR="00A900EA" w:rsidRPr="00E77FA2" w:rsidRDefault="00A900EA" w:rsidP="00A900EA">
            <w:pPr>
              <w:pStyle w:val="Akapitzlist"/>
              <w:numPr>
                <w:ilvl w:val="0"/>
                <w:numId w:val="16"/>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J. Gerber, International Economics, 7th Edition, Pearson, 2018.</w:t>
            </w:r>
          </w:p>
          <w:p w14:paraId="552A1038" w14:textId="74F442ED" w:rsidR="00DD1534" w:rsidRPr="003233B4" w:rsidRDefault="00A900EA" w:rsidP="00A900EA">
            <w:pPr>
              <w:pStyle w:val="Akapitzlist"/>
              <w:numPr>
                <w:ilvl w:val="0"/>
                <w:numId w:val="16"/>
              </w:numPr>
              <w:rPr>
                <w:rFonts w:cstheme="minorHAnsi"/>
                <w:sz w:val="20"/>
                <w:szCs w:val="20"/>
                <w:lang w:val="en-US"/>
              </w:rPr>
            </w:pPr>
            <w:r w:rsidRPr="00E77FA2">
              <w:rPr>
                <w:rFonts w:cstheme="minorHAnsi"/>
                <w:bCs/>
                <w:color w:val="333333"/>
                <w:sz w:val="20"/>
                <w:szCs w:val="20"/>
                <w:shd w:val="clear" w:color="auto" w:fill="FFFFFF"/>
                <w:lang w:val="en-US"/>
              </w:rPr>
              <w:t>T. A. Pugel, International Economics, 16th Edition, McGraw Hill Education, 2016</w:t>
            </w:r>
          </w:p>
        </w:tc>
      </w:tr>
      <w:tr w:rsidR="00B72C3F" w:rsidRPr="00297B83"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43C7F185"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KNOWLEDGE</w:t>
            </w:r>
          </w:p>
          <w:p w14:paraId="68894498"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1. about the international economic system</w:t>
            </w:r>
          </w:p>
          <w:p w14:paraId="75196DC8"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2. about economic institutions at the global, regional, and state level</w:t>
            </w:r>
          </w:p>
          <w:p w14:paraId="6B958771"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3. about the relationship between socio-economic structures</w:t>
            </w:r>
          </w:p>
          <w:p w14:paraId="6279E891" w14:textId="77777777" w:rsidR="00A900EA" w:rsidRPr="00E77FA2" w:rsidRDefault="00A900EA" w:rsidP="00A900EA">
            <w:pPr>
              <w:rPr>
                <w:rFonts w:eastAsia="Times New Roman" w:cstheme="minorHAnsi"/>
                <w:bCs/>
                <w:sz w:val="20"/>
                <w:szCs w:val="20"/>
                <w:lang w:val="en-US"/>
              </w:rPr>
            </w:pPr>
          </w:p>
          <w:p w14:paraId="79DBFFE1"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SKILLS</w:t>
            </w:r>
          </w:p>
          <w:p w14:paraId="07F44896"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1. observation and interpretation of economic phenomena of national and international scale</w:t>
            </w:r>
          </w:p>
          <w:p w14:paraId="4191610F"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2. free moving around the European and not only European socio-economic area</w:t>
            </w:r>
          </w:p>
          <w:p w14:paraId="014549A1" w14:textId="77777777" w:rsidR="00A900EA" w:rsidRPr="00E77FA2" w:rsidRDefault="00A900EA" w:rsidP="00A900EA">
            <w:pPr>
              <w:rPr>
                <w:rFonts w:eastAsia="Times New Roman" w:cstheme="minorHAnsi"/>
                <w:bCs/>
                <w:sz w:val="20"/>
                <w:szCs w:val="20"/>
                <w:lang w:val="en-US"/>
              </w:rPr>
            </w:pPr>
          </w:p>
          <w:p w14:paraId="5A265C69"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ATTITUDES</w:t>
            </w:r>
          </w:p>
          <w:p w14:paraId="0CB40775"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1. ability to communicate with the environment</w:t>
            </w:r>
          </w:p>
          <w:p w14:paraId="552A103D" w14:textId="718ED43D" w:rsidR="00B72C3F" w:rsidRPr="00A900EA" w:rsidRDefault="00A900EA" w:rsidP="00A900EA">
            <w:pPr>
              <w:rPr>
                <w:rFonts w:cstheme="minorHAnsi"/>
                <w:sz w:val="20"/>
                <w:szCs w:val="20"/>
                <w:lang w:val="en-US"/>
              </w:rPr>
            </w:pPr>
            <w:r w:rsidRPr="00A900EA">
              <w:rPr>
                <w:rFonts w:eastAsia="Times New Roman" w:cstheme="minorHAnsi"/>
                <w:bCs/>
                <w:sz w:val="20"/>
                <w:szCs w:val="20"/>
                <w:lang w:val="en-US"/>
              </w:rPr>
              <w:t>2. ability to participate in economic projects' teams</w:t>
            </w:r>
          </w:p>
        </w:tc>
      </w:tr>
      <w:tr w:rsidR="00B72C3F" w:rsidRPr="00297B83"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68F4E9A3" w14:textId="4A7D3AFF"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International economic relations and the world economic system.</w:t>
            </w:r>
          </w:p>
          <w:p w14:paraId="16B3FC8A" w14:textId="4C32BFC6"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Globalization and regionalization as the main tendencies in the contemporary world economy.</w:t>
            </w:r>
          </w:p>
          <w:p w14:paraId="11EC0A4F" w14:textId="312CEF0F"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evolution of the theory of international trade.</w:t>
            </w:r>
          </w:p>
          <w:p w14:paraId="275439D0" w14:textId="55EAF06A"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role of foreign trade in the national economy.</w:t>
            </w:r>
          </w:p>
          <w:p w14:paraId="653AB47B" w14:textId="4662FFF9"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evolution of international trade.</w:t>
            </w:r>
          </w:p>
          <w:p w14:paraId="182ABD4F" w14:textId="14EA9997"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most essential organizations influencing international trade.</w:t>
            </w:r>
          </w:p>
          <w:p w14:paraId="3AAD4562" w14:textId="0D76B4CE"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International movements of factors of production.</w:t>
            </w:r>
          </w:p>
          <w:p w14:paraId="244B9798" w14:textId="59D84E78"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evolution of the international monetary system.</w:t>
            </w:r>
          </w:p>
          <w:p w14:paraId="030377A4" w14:textId="260066C9"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Foreign exchange market - functioning, segments, transactions.</w:t>
            </w:r>
          </w:p>
          <w:p w14:paraId="371184C1" w14:textId="764BE178"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International financial markets.</w:t>
            </w:r>
          </w:p>
          <w:p w14:paraId="361EA01B" w14:textId="4199C042"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balance of payments.</w:t>
            </w:r>
          </w:p>
          <w:p w14:paraId="552A1046" w14:textId="1275FCC2" w:rsidR="00B72C3F" w:rsidRPr="00A76008"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Concept and types of foreign economic policy.</w:t>
            </w:r>
          </w:p>
        </w:tc>
      </w:tr>
      <w:tr w:rsidR="00B72C3F" w:rsidRPr="00297B83"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0E71879E" w:rsidR="00B72C3F" w:rsidRPr="00A76008" w:rsidRDefault="00A900EA" w:rsidP="00A900EA">
            <w:pPr>
              <w:rPr>
                <w:rFonts w:cstheme="minorHAnsi"/>
                <w:sz w:val="20"/>
                <w:szCs w:val="20"/>
                <w:lang w:val="en-US"/>
              </w:rPr>
            </w:pPr>
            <w:r w:rsidRPr="00A900EA">
              <w:rPr>
                <w:rFonts w:cstheme="minorHAnsi"/>
                <w:sz w:val="20"/>
                <w:szCs w:val="20"/>
                <w:lang w:val="en-US"/>
              </w:rPr>
              <w:t>Informative lecture, workshop, multimedia presentation,</w:t>
            </w:r>
            <w:r>
              <w:rPr>
                <w:rFonts w:cstheme="minorHAnsi"/>
                <w:sz w:val="20"/>
                <w:szCs w:val="20"/>
                <w:lang w:val="en-US"/>
              </w:rPr>
              <w:t xml:space="preserve"> possible online meetings</w:t>
            </w:r>
          </w:p>
        </w:tc>
      </w:tr>
      <w:tr w:rsidR="00B72C3F" w:rsidRPr="00A7600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481D2799" w14:textId="77777777" w:rsidR="00A900EA" w:rsidRDefault="00A900EA" w:rsidP="00A900EA">
            <w:pPr>
              <w:rPr>
                <w:rFonts w:cstheme="minorHAnsi"/>
                <w:bCs/>
                <w:sz w:val="20"/>
                <w:szCs w:val="20"/>
                <w:lang w:val="en-US"/>
              </w:rPr>
            </w:pPr>
            <w:r w:rsidRPr="00A1336B">
              <w:rPr>
                <w:rFonts w:cstheme="minorHAnsi"/>
                <w:bCs/>
                <w:sz w:val="20"/>
                <w:szCs w:val="20"/>
                <w:lang w:val="en-US"/>
              </w:rPr>
              <w:t>1. Written test comprising two parts: 20</w:t>
            </w:r>
            <w:r>
              <w:rPr>
                <w:rFonts w:cstheme="minorHAnsi"/>
                <w:bCs/>
                <w:sz w:val="20"/>
                <w:szCs w:val="20"/>
                <w:lang w:val="en-US"/>
              </w:rPr>
              <w:t>-30</w:t>
            </w:r>
            <w:r w:rsidRPr="00A1336B">
              <w:rPr>
                <w:rFonts w:cstheme="minorHAnsi"/>
                <w:bCs/>
                <w:sz w:val="20"/>
                <w:szCs w:val="20"/>
                <w:lang w:val="en-US"/>
              </w:rPr>
              <w:t xml:space="preserve"> multiply-choice test </w:t>
            </w:r>
          </w:p>
          <w:p w14:paraId="21850262" w14:textId="77777777" w:rsidR="00A900EA" w:rsidRDefault="00A900EA" w:rsidP="00A900EA">
            <w:pPr>
              <w:rPr>
                <w:rFonts w:cstheme="minorHAnsi"/>
                <w:bCs/>
                <w:sz w:val="20"/>
                <w:szCs w:val="20"/>
                <w:lang w:val="en-US"/>
              </w:rPr>
            </w:pPr>
            <w:r>
              <w:rPr>
                <w:rFonts w:cstheme="minorHAnsi"/>
                <w:bCs/>
                <w:sz w:val="20"/>
                <w:szCs w:val="20"/>
                <w:lang w:val="en-US"/>
              </w:rPr>
              <w:t>2. Midterm paper</w:t>
            </w:r>
          </w:p>
          <w:p w14:paraId="06B92F5D" w14:textId="77777777" w:rsidR="00A900EA" w:rsidRPr="00A1336B" w:rsidRDefault="00A900EA" w:rsidP="00A900EA">
            <w:pPr>
              <w:rPr>
                <w:rFonts w:cstheme="minorHAnsi"/>
                <w:bCs/>
                <w:sz w:val="20"/>
                <w:szCs w:val="20"/>
                <w:lang w:val="en-US"/>
              </w:rPr>
            </w:pPr>
            <w:r w:rsidRPr="00A1336B">
              <w:rPr>
                <w:rFonts w:cstheme="minorHAnsi"/>
                <w:bCs/>
                <w:sz w:val="20"/>
                <w:szCs w:val="20"/>
                <w:lang w:val="en-US"/>
              </w:rPr>
              <w:t>3. Presence during classes (A2</w:t>
            </w:r>
            <w:r>
              <w:rPr>
                <w:rFonts w:cstheme="minorHAnsi"/>
                <w:bCs/>
                <w:sz w:val="20"/>
                <w:szCs w:val="20"/>
                <w:lang w:val="en-US"/>
              </w:rPr>
              <w:t>)</w:t>
            </w:r>
            <w:r w:rsidRPr="00A1336B">
              <w:rPr>
                <w:rFonts w:cstheme="minorHAnsi"/>
                <w:bCs/>
                <w:sz w:val="20"/>
                <w:szCs w:val="20"/>
                <w:lang w:val="en-US"/>
              </w:rPr>
              <w:t>.</w:t>
            </w:r>
          </w:p>
          <w:p w14:paraId="095ABA63" w14:textId="77777777" w:rsidR="00A900EA" w:rsidRPr="00A1336B" w:rsidRDefault="00A900EA" w:rsidP="00A900EA">
            <w:pPr>
              <w:rPr>
                <w:rFonts w:cstheme="minorHAnsi"/>
                <w:bCs/>
                <w:sz w:val="20"/>
                <w:szCs w:val="20"/>
                <w:lang w:val="en-US"/>
              </w:rPr>
            </w:pPr>
          </w:p>
          <w:p w14:paraId="78AD12E5" w14:textId="77777777" w:rsidR="00A900EA" w:rsidRPr="00A900EA" w:rsidRDefault="00A900EA" w:rsidP="00A900EA">
            <w:pPr>
              <w:rPr>
                <w:rFonts w:cstheme="minorHAnsi"/>
                <w:bCs/>
                <w:sz w:val="20"/>
                <w:szCs w:val="20"/>
                <w:lang w:val="fr-FR"/>
              </w:rPr>
            </w:pPr>
            <w:r w:rsidRPr="00A900EA">
              <w:rPr>
                <w:rFonts w:cstheme="minorHAnsi"/>
                <w:bCs/>
                <w:sz w:val="20"/>
                <w:szCs w:val="20"/>
                <w:lang w:val="fr-FR"/>
              </w:rPr>
              <w:t>Grades scale</w:t>
            </w:r>
          </w:p>
          <w:p w14:paraId="22BADE78" w14:textId="77777777" w:rsidR="00A900EA" w:rsidRPr="00A900EA" w:rsidRDefault="00A900EA" w:rsidP="00A900EA">
            <w:pPr>
              <w:rPr>
                <w:rFonts w:cstheme="minorHAnsi"/>
                <w:bCs/>
                <w:sz w:val="20"/>
                <w:szCs w:val="20"/>
                <w:lang w:val="fr-FR"/>
              </w:rPr>
            </w:pPr>
            <w:r w:rsidRPr="00A900EA">
              <w:rPr>
                <w:rFonts w:cstheme="minorHAnsi"/>
                <w:bCs/>
                <w:sz w:val="20"/>
                <w:szCs w:val="20"/>
                <w:lang w:val="fr-FR"/>
              </w:rPr>
              <w:t>90%-100%: 5 (A)</w:t>
            </w:r>
          </w:p>
          <w:p w14:paraId="75F55E0F" w14:textId="77777777" w:rsidR="00A900EA" w:rsidRPr="00A900EA" w:rsidRDefault="00A900EA" w:rsidP="00A900EA">
            <w:pPr>
              <w:rPr>
                <w:rFonts w:cstheme="minorHAnsi"/>
                <w:bCs/>
                <w:sz w:val="20"/>
                <w:szCs w:val="20"/>
                <w:lang w:val="fr-FR"/>
              </w:rPr>
            </w:pPr>
            <w:r w:rsidRPr="00A900EA">
              <w:rPr>
                <w:rFonts w:cstheme="minorHAnsi"/>
                <w:bCs/>
                <w:sz w:val="20"/>
                <w:szCs w:val="20"/>
                <w:lang w:val="fr-FR"/>
              </w:rPr>
              <w:t>80%-89%: 4.5 (B)</w:t>
            </w:r>
          </w:p>
          <w:p w14:paraId="612655B1" w14:textId="77777777" w:rsidR="00A900EA" w:rsidRPr="00A900EA" w:rsidRDefault="00A900EA" w:rsidP="00A900EA">
            <w:pPr>
              <w:rPr>
                <w:rFonts w:cstheme="minorHAnsi"/>
                <w:bCs/>
                <w:sz w:val="20"/>
                <w:szCs w:val="20"/>
                <w:lang w:val="fr-FR"/>
              </w:rPr>
            </w:pPr>
            <w:r w:rsidRPr="00A900EA">
              <w:rPr>
                <w:rFonts w:cstheme="minorHAnsi"/>
                <w:bCs/>
                <w:sz w:val="20"/>
                <w:szCs w:val="20"/>
                <w:lang w:val="fr-FR"/>
              </w:rPr>
              <w:t>70%-79%: 4 (C)</w:t>
            </w:r>
          </w:p>
          <w:p w14:paraId="16B2450A" w14:textId="77777777" w:rsidR="00A900EA" w:rsidRPr="00A1336B" w:rsidRDefault="00A900EA" w:rsidP="00A900EA">
            <w:pPr>
              <w:rPr>
                <w:rFonts w:cstheme="minorHAnsi"/>
                <w:bCs/>
                <w:sz w:val="20"/>
                <w:szCs w:val="20"/>
                <w:lang w:val="en-US"/>
              </w:rPr>
            </w:pPr>
            <w:r w:rsidRPr="00A1336B">
              <w:rPr>
                <w:rFonts w:cstheme="minorHAnsi"/>
                <w:bCs/>
                <w:sz w:val="20"/>
                <w:szCs w:val="20"/>
                <w:lang w:val="en-US"/>
              </w:rPr>
              <w:t>60%-69%: 3.5 (D)</w:t>
            </w:r>
          </w:p>
          <w:p w14:paraId="500F4D06" w14:textId="77777777" w:rsidR="00A900EA" w:rsidRPr="00A1336B" w:rsidRDefault="00A900EA" w:rsidP="00A900EA">
            <w:pPr>
              <w:rPr>
                <w:rFonts w:cstheme="minorHAnsi"/>
                <w:bCs/>
                <w:sz w:val="20"/>
                <w:szCs w:val="20"/>
                <w:lang w:val="en-US"/>
              </w:rPr>
            </w:pPr>
            <w:r w:rsidRPr="00A1336B">
              <w:rPr>
                <w:rFonts w:cstheme="minorHAnsi"/>
                <w:bCs/>
                <w:sz w:val="20"/>
                <w:szCs w:val="20"/>
                <w:lang w:val="en-US"/>
              </w:rPr>
              <w:t>50%-59%: 3 (E)</w:t>
            </w:r>
          </w:p>
          <w:p w14:paraId="552A104E" w14:textId="760AC873" w:rsidR="00B72C3F" w:rsidRPr="00A76008" w:rsidRDefault="00A900EA" w:rsidP="00A900EA">
            <w:pPr>
              <w:rPr>
                <w:rFonts w:cstheme="minorHAnsi"/>
                <w:sz w:val="20"/>
                <w:szCs w:val="20"/>
                <w:lang w:val="en-US"/>
              </w:rPr>
            </w:pPr>
            <w:r w:rsidRPr="00A1336B">
              <w:rPr>
                <w:rFonts w:cstheme="minorHAnsi"/>
                <w:bCs/>
                <w:sz w:val="20"/>
                <w:szCs w:val="20"/>
                <w:lang w:val="en-US"/>
              </w:rPr>
              <w:t>0%-49%: 2 (F) Failed</w:t>
            </w:r>
          </w:p>
        </w:tc>
      </w:tr>
    </w:tbl>
    <w:p w14:paraId="552A1050" w14:textId="77777777" w:rsidR="00D055F6" w:rsidRPr="00A76008" w:rsidRDefault="00D055F6" w:rsidP="00297B83">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B2F62" w14:textId="77777777" w:rsidR="0097669D" w:rsidRDefault="0097669D" w:rsidP="006E7390">
      <w:pPr>
        <w:spacing w:after="0" w:line="240" w:lineRule="auto"/>
      </w:pPr>
      <w:r>
        <w:separator/>
      </w:r>
    </w:p>
  </w:endnote>
  <w:endnote w:type="continuationSeparator" w:id="0">
    <w:p w14:paraId="21AC5B58" w14:textId="77777777" w:rsidR="0097669D" w:rsidRDefault="0097669D"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50E91" w14:textId="77777777" w:rsidR="0097669D" w:rsidRDefault="0097669D" w:rsidP="006E7390">
      <w:pPr>
        <w:spacing w:after="0" w:line="240" w:lineRule="auto"/>
      </w:pPr>
      <w:r>
        <w:separator/>
      </w:r>
    </w:p>
  </w:footnote>
  <w:footnote w:type="continuationSeparator" w:id="0">
    <w:p w14:paraId="2E7DF1ED" w14:textId="77777777" w:rsidR="0097669D" w:rsidRDefault="0097669D"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0MDWzMLQwNjUxMjJU0lEKTi0uzszPAykwqgUA1kfkLywAAAA="/>
  </w:docVars>
  <w:rsids>
    <w:rsidRoot w:val="00DD1534"/>
    <w:rsid w:val="00050FC2"/>
    <w:rsid w:val="00061BB8"/>
    <w:rsid w:val="000C2FD8"/>
    <w:rsid w:val="000E6206"/>
    <w:rsid w:val="00156121"/>
    <w:rsid w:val="001843FB"/>
    <w:rsid w:val="001C2D1A"/>
    <w:rsid w:val="001E424A"/>
    <w:rsid w:val="00216ADF"/>
    <w:rsid w:val="00297B83"/>
    <w:rsid w:val="002C587F"/>
    <w:rsid w:val="002E3EE7"/>
    <w:rsid w:val="003233B4"/>
    <w:rsid w:val="003D1DA3"/>
    <w:rsid w:val="003E5E2B"/>
    <w:rsid w:val="00487710"/>
    <w:rsid w:val="004D7065"/>
    <w:rsid w:val="0050630E"/>
    <w:rsid w:val="00544B72"/>
    <w:rsid w:val="00560D3B"/>
    <w:rsid w:val="005862CA"/>
    <w:rsid w:val="005F1CAD"/>
    <w:rsid w:val="006444D6"/>
    <w:rsid w:val="00670459"/>
    <w:rsid w:val="00693951"/>
    <w:rsid w:val="006A6A42"/>
    <w:rsid w:val="006D36F2"/>
    <w:rsid w:val="006E7390"/>
    <w:rsid w:val="0071071A"/>
    <w:rsid w:val="00716989"/>
    <w:rsid w:val="00735AA7"/>
    <w:rsid w:val="00754C7B"/>
    <w:rsid w:val="007A495E"/>
    <w:rsid w:val="00806345"/>
    <w:rsid w:val="008D113F"/>
    <w:rsid w:val="00961677"/>
    <w:rsid w:val="00964C6A"/>
    <w:rsid w:val="0097669D"/>
    <w:rsid w:val="009C378A"/>
    <w:rsid w:val="009E034D"/>
    <w:rsid w:val="00A01276"/>
    <w:rsid w:val="00A1336B"/>
    <w:rsid w:val="00A42723"/>
    <w:rsid w:val="00A4414B"/>
    <w:rsid w:val="00A55BB8"/>
    <w:rsid w:val="00A76008"/>
    <w:rsid w:val="00A900EA"/>
    <w:rsid w:val="00AD176F"/>
    <w:rsid w:val="00B03010"/>
    <w:rsid w:val="00B72C3F"/>
    <w:rsid w:val="00BA02F8"/>
    <w:rsid w:val="00C16322"/>
    <w:rsid w:val="00C240FF"/>
    <w:rsid w:val="00C31C17"/>
    <w:rsid w:val="00C6593B"/>
    <w:rsid w:val="00D055F6"/>
    <w:rsid w:val="00D503FD"/>
    <w:rsid w:val="00D52B9B"/>
    <w:rsid w:val="00DB1F45"/>
    <w:rsid w:val="00DD1534"/>
    <w:rsid w:val="00E022BE"/>
    <w:rsid w:val="00E47FA0"/>
    <w:rsid w:val="00E77FA2"/>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 w:type="character" w:styleId="UyteHipercze">
    <w:name w:val="FollowedHyperlink"/>
    <w:basedOn w:val="Domylnaczcionkaakapitu"/>
    <w:uiPriority w:val="99"/>
    <w:semiHidden/>
    <w:unhideWhenUsed/>
    <w:rsid w:val="00297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6DF93-25A1-45E0-9F61-D36F1C8D5C20}">
  <ds:schemaRefs>
    <ds:schemaRef ds:uri="http://schemas.openxmlformats.org/officeDocument/2006/bibliography"/>
  </ds:schemaRefs>
</ds:datastoreItem>
</file>

<file path=customXml/itemProps2.xml><?xml version="1.0" encoding="utf-8"?>
<ds:datastoreItem xmlns:ds="http://schemas.openxmlformats.org/officeDocument/2006/customXml" ds:itemID="{0ED7722E-7FE8-4772-9CA2-C6BCE9490F0F}"/>
</file>

<file path=customXml/itemProps3.xml><?xml version="1.0" encoding="utf-8"?>
<ds:datastoreItem xmlns:ds="http://schemas.openxmlformats.org/officeDocument/2006/customXml" ds:itemID="{6DCEFC96-73B5-48D2-952F-36244118A134}"/>
</file>

<file path=docProps/app.xml><?xml version="1.0" encoding="utf-8"?>
<Properties xmlns="http://schemas.openxmlformats.org/officeDocument/2006/extended-properties" xmlns:vt="http://schemas.openxmlformats.org/officeDocument/2006/docPropsVTypes">
  <Template>Normal</Template>
  <TotalTime>12</TotalTime>
  <Pages>2</Pages>
  <Words>640</Words>
  <Characters>3654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Paweł Pasierbiak</cp:lastModifiedBy>
  <cp:revision>6</cp:revision>
  <dcterms:created xsi:type="dcterms:W3CDTF">2022-03-30T09:04:00Z</dcterms:created>
  <dcterms:modified xsi:type="dcterms:W3CDTF">2024-01-19T14:45:00Z</dcterms:modified>
</cp:coreProperties>
</file>