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63D9B12" w:rsidR="00D71E13" w:rsidRPr="00D71E13" w:rsidRDefault="00D71E13" w:rsidP="00754C7B">
            <w:pPr>
              <w:rPr>
                <w:rFonts w:cstheme="minorHAnsi"/>
                <w:bCs/>
                <w:sz w:val="20"/>
                <w:szCs w:val="20"/>
              </w:rPr>
            </w:pPr>
            <w:r w:rsidRPr="00D71E13">
              <w:rPr>
                <w:rFonts w:cstheme="minorHAnsi"/>
                <w:bCs/>
                <w:sz w:val="20"/>
                <w:szCs w:val="20"/>
              </w:rPr>
              <w:t xml:space="preserve">Dr hab. </w:t>
            </w:r>
            <w:r>
              <w:rPr>
                <w:rFonts w:cstheme="minorHAnsi"/>
                <w:bCs/>
                <w:sz w:val="20"/>
                <w:szCs w:val="20"/>
              </w:rPr>
              <w:t>Robert Zajkowski, prof. UMCS</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1649AAB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D71E13" w:rsidRDefault="00754C7B" w:rsidP="001F5B67">
            <w:pPr>
              <w:rPr>
                <w:rFonts w:cstheme="minorHAnsi"/>
                <w:bCs/>
                <w:sz w:val="20"/>
                <w:szCs w:val="20"/>
              </w:rPr>
            </w:pPr>
            <w:r w:rsidRPr="00D71E13">
              <w:rPr>
                <w:rFonts w:cstheme="minorHAnsi"/>
                <w:bCs/>
                <w:sz w:val="20"/>
                <w:szCs w:val="20"/>
              </w:rPr>
              <w:t xml:space="preserve">TAK / </w:t>
            </w:r>
            <w:r w:rsidRPr="00D71E13">
              <w:rPr>
                <w:rFonts w:cstheme="minorHAnsi"/>
                <w:bCs/>
                <w:strike/>
                <w:sz w:val="20"/>
                <w:szCs w:val="20"/>
              </w:rPr>
              <w:t>NIE</w:t>
            </w:r>
            <w:r w:rsidRPr="00D71E13">
              <w:rPr>
                <w:rFonts w:cstheme="minorHAnsi"/>
                <w:bCs/>
                <w:sz w:val="20"/>
                <w:szCs w:val="20"/>
              </w:rPr>
              <w:t>**</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D71E13" w:rsidRDefault="001843FB" w:rsidP="00754C7B">
            <w:pPr>
              <w:rPr>
                <w:rFonts w:cstheme="minorHAnsi"/>
                <w:bCs/>
                <w:sz w:val="20"/>
                <w:szCs w:val="20"/>
              </w:rPr>
            </w:pPr>
            <w:r w:rsidRPr="00D71E13">
              <w:rPr>
                <w:rFonts w:cstheme="minorHAnsi"/>
                <w:bCs/>
                <w:sz w:val="20"/>
                <w:szCs w:val="20"/>
              </w:rPr>
              <w:t xml:space="preserve">TAK / </w:t>
            </w:r>
            <w:r w:rsidRPr="00D71E13">
              <w:rPr>
                <w:rFonts w:cstheme="minorHAnsi"/>
                <w:bCs/>
                <w:strike/>
                <w:sz w:val="20"/>
                <w:szCs w:val="20"/>
              </w:rPr>
              <w:t>NIE</w:t>
            </w:r>
            <w:r w:rsidR="00754C7B" w:rsidRPr="00D71E13">
              <w:rPr>
                <w:rFonts w:cstheme="minorHAnsi"/>
                <w:bCs/>
                <w:sz w:val="20"/>
                <w:szCs w:val="20"/>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5634E8FF" w:rsidR="001843FB" w:rsidRPr="00754C7B" w:rsidRDefault="00D71E13" w:rsidP="00754C7B">
            <w:pPr>
              <w:rPr>
                <w:rFonts w:cstheme="minorHAnsi"/>
                <w:bCs/>
                <w:sz w:val="20"/>
                <w:szCs w:val="20"/>
              </w:rPr>
            </w:pPr>
            <w:r>
              <w:rPr>
                <w:rFonts w:cstheme="minorHAnsi"/>
                <w:bCs/>
                <w:sz w:val="20"/>
                <w:szCs w:val="20"/>
              </w:rPr>
              <w:t>FiR, Ekonomia I rok II stopień</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01BD72B" w:rsidR="001843FB" w:rsidRPr="00754C7B" w:rsidRDefault="001843FB" w:rsidP="00485B7E">
            <w:pPr>
              <w:rPr>
                <w:rFonts w:cstheme="minorHAnsi"/>
                <w:b/>
                <w:sz w:val="20"/>
                <w:szCs w:val="20"/>
              </w:rPr>
            </w:pPr>
            <w:r w:rsidRPr="00754C7B">
              <w:rPr>
                <w:rFonts w:cstheme="minorHAnsi"/>
                <w:b/>
                <w:sz w:val="20"/>
                <w:szCs w:val="20"/>
              </w:rPr>
              <w:t>Semestr roku 202</w:t>
            </w:r>
            <w:r w:rsidR="00485B7E">
              <w:rPr>
                <w:rFonts w:cstheme="minorHAnsi"/>
                <w:b/>
                <w:sz w:val="20"/>
                <w:szCs w:val="20"/>
              </w:rPr>
              <w:t>2</w:t>
            </w:r>
            <w:r w:rsidRPr="00754C7B">
              <w:rPr>
                <w:rFonts w:cstheme="minorHAnsi"/>
                <w:b/>
                <w:sz w:val="20"/>
                <w:szCs w:val="20"/>
              </w:rPr>
              <w:t>/202</w:t>
            </w:r>
            <w:r w:rsidR="00485B7E">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D71E13">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0065024E" w:rsidR="001843FB" w:rsidRPr="003D1DA3" w:rsidRDefault="00D71E13" w:rsidP="00762272">
            <w:pPr>
              <w:rPr>
                <w:rFonts w:cstheme="minorHAnsi"/>
                <w:bCs/>
                <w:sz w:val="20"/>
                <w:szCs w:val="20"/>
                <w:lang w:val="en-US"/>
              </w:rPr>
            </w:pPr>
            <w:r w:rsidRPr="00D71E13">
              <w:rPr>
                <w:rFonts w:cstheme="minorHAnsi"/>
                <w:bCs/>
                <w:sz w:val="20"/>
                <w:szCs w:val="20"/>
                <w:lang w:val="en-US"/>
              </w:rPr>
              <w:t>Economics of Family Business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BB0964D" w:rsidR="00DD1534" w:rsidRPr="003D1DA3" w:rsidRDefault="00D71E13">
            <w:pPr>
              <w:rPr>
                <w:rFonts w:cstheme="minorHAnsi"/>
                <w:bCs/>
                <w:sz w:val="20"/>
                <w:szCs w:val="20"/>
                <w:lang w:val="en-US"/>
              </w:rPr>
            </w:pPr>
            <w:r w:rsidRPr="00D71E13">
              <w:rPr>
                <w:rFonts w:cstheme="minorHAnsi"/>
                <w:bCs/>
                <w:sz w:val="20"/>
                <w:szCs w:val="20"/>
                <w:lang w:val="en-US"/>
              </w:rPr>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71A11E1" w:rsidR="00DD1534" w:rsidRPr="003D1DA3" w:rsidRDefault="00D71E13">
            <w:pPr>
              <w:rPr>
                <w:rFonts w:cstheme="minorHAnsi"/>
                <w:bCs/>
                <w:sz w:val="20"/>
                <w:szCs w:val="20"/>
                <w:lang w:val="en-US"/>
              </w:rPr>
            </w:pPr>
            <w:r w:rsidRPr="00D71E13">
              <w:rPr>
                <w:rFonts w:cstheme="minorHAnsi"/>
                <w:bCs/>
                <w:sz w:val="20"/>
                <w:szCs w:val="20"/>
                <w:lang w:val="en-US"/>
              </w:rPr>
              <w:t>0410</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7E2CC578" w:rsidR="00DD1534" w:rsidRPr="003D1DA3" w:rsidRDefault="00D71E13">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C16322" w:rsidRDefault="001D7990">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C00F5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C7B4C48" w:rsidR="00DD1534" w:rsidRPr="003D1DA3" w:rsidRDefault="00D71E13">
            <w:pPr>
              <w:rPr>
                <w:rFonts w:cstheme="minorHAnsi"/>
                <w:bCs/>
                <w:sz w:val="20"/>
                <w:szCs w:val="20"/>
                <w:lang w:val="en-US"/>
              </w:rPr>
            </w:pPr>
            <w:r w:rsidRPr="00D71E13">
              <w:rPr>
                <w:rFonts w:cstheme="minorHAnsi"/>
                <w:bCs/>
                <w:sz w:val="20"/>
                <w:szCs w:val="20"/>
                <w:lang w:val="en-US"/>
              </w:rPr>
              <w:t>Basic knowledge of finance and management</w:t>
            </w:r>
            <w:r>
              <w:rPr>
                <w:rFonts w:cstheme="minorHAnsi"/>
                <w:bCs/>
                <w:sz w:val="20"/>
                <w:szCs w:val="20"/>
                <w:lang w:val="en-US"/>
              </w:rPr>
              <w:t>.</w:t>
            </w:r>
          </w:p>
        </w:tc>
      </w:tr>
      <w:tr w:rsidR="00DD1534" w:rsidRPr="00C00F5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3C1260C3"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D71E13">
              <w:rPr>
                <w:rFonts w:eastAsia="Times New Roman" w:cstheme="minorHAnsi"/>
                <w:bCs/>
                <w:sz w:val="20"/>
                <w:szCs w:val="20"/>
                <w:lang w:val="en-GB"/>
              </w:rPr>
              <w:t>15</w:t>
            </w:r>
          </w:p>
          <w:p w14:paraId="350CCFBD" w14:textId="2816F767"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D71E13">
              <w:rPr>
                <w:rFonts w:eastAsia="Times New Roman" w:cstheme="minorHAnsi"/>
                <w:bCs/>
                <w:sz w:val="20"/>
                <w:szCs w:val="20"/>
                <w:lang w:val="en-GB"/>
              </w:rPr>
              <w:t>20</w:t>
            </w:r>
          </w:p>
          <w:p w14:paraId="478A499F" w14:textId="35097100"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D71E13">
              <w:rPr>
                <w:rFonts w:eastAsia="Times New Roman" w:cstheme="minorHAnsi"/>
                <w:bCs/>
                <w:sz w:val="20"/>
                <w:szCs w:val="20"/>
                <w:lang w:val="en-GB"/>
              </w:rPr>
              <w:t>2</w:t>
            </w:r>
            <w:r w:rsidRPr="003D1DA3">
              <w:rPr>
                <w:rFonts w:eastAsia="Times New Roman" w:cstheme="minorHAnsi"/>
                <w:bCs/>
                <w:sz w:val="20"/>
                <w:szCs w:val="20"/>
                <w:lang w:val="en-GB"/>
              </w:rPr>
              <w:br/>
              <w:t xml:space="preserve">Non-contact hours (students' own work): </w:t>
            </w:r>
            <w:r w:rsidR="00D71E13">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sidR="00D71E13">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D71E13">
              <w:rPr>
                <w:rFonts w:eastAsia="Times New Roman" w:cstheme="minorHAnsi"/>
                <w:bCs/>
                <w:sz w:val="20"/>
                <w:szCs w:val="20"/>
                <w:lang w:val="en-GB"/>
              </w:rPr>
              <w:t>1</w:t>
            </w:r>
          </w:p>
          <w:p w14:paraId="552A100D" w14:textId="4640DF32"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D71E13">
              <w:rPr>
                <w:rFonts w:eastAsia="Times New Roman" w:cstheme="minorHAnsi"/>
                <w:bCs/>
                <w:sz w:val="20"/>
                <w:szCs w:val="20"/>
                <w:lang w:val="en-GB"/>
              </w:rPr>
              <w:t>3</w:t>
            </w:r>
          </w:p>
        </w:tc>
      </w:tr>
      <w:tr w:rsidR="00DD1534" w:rsidRPr="00C00F5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5743A687" w:rsidR="00DD1534" w:rsidRPr="003D1DA3" w:rsidRDefault="00D71E13" w:rsidP="00485B7E">
            <w:pPr>
              <w:rPr>
                <w:rFonts w:cstheme="minorHAnsi"/>
                <w:bCs/>
                <w:sz w:val="20"/>
                <w:szCs w:val="20"/>
                <w:lang w:val="en-US"/>
              </w:rPr>
            </w:pPr>
            <w:r w:rsidRPr="00D71E13">
              <w:rPr>
                <w:rFonts w:cstheme="minorHAnsi"/>
                <w:bCs/>
                <w:sz w:val="20"/>
                <w:szCs w:val="20"/>
                <w:lang w:val="en-US"/>
              </w:rPr>
              <w:t>Case study preparation, activity during the classes,</w:t>
            </w:r>
            <w:r w:rsidR="00485B7E">
              <w:rPr>
                <w:rFonts w:cstheme="minorHAnsi"/>
                <w:bCs/>
                <w:sz w:val="20"/>
                <w:szCs w:val="20"/>
                <w:lang w:val="en-US"/>
              </w:rPr>
              <w:t xml:space="preserve"> the final project covering the finance and management issues of family businesses</w:t>
            </w:r>
            <w:r>
              <w:rPr>
                <w:rFonts w:cstheme="minorHAnsi"/>
                <w:bCs/>
                <w:sz w:val="20"/>
                <w:szCs w:val="20"/>
                <w:lang w:val="en-US"/>
              </w:rPr>
              <w:t>.</w:t>
            </w:r>
          </w:p>
        </w:tc>
      </w:tr>
      <w:tr w:rsidR="00DD1534" w:rsidRPr="00C00F5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918B470" w:rsidR="00DD1534" w:rsidRPr="003D1DA3" w:rsidRDefault="00D71E13" w:rsidP="00F053C7">
            <w:pPr>
              <w:jc w:val="both"/>
              <w:rPr>
                <w:rFonts w:eastAsia="Times New Roman" w:cstheme="minorHAnsi"/>
                <w:bCs/>
                <w:sz w:val="20"/>
                <w:szCs w:val="20"/>
                <w:lang w:val="en-US"/>
              </w:rPr>
            </w:pPr>
            <w:r w:rsidRPr="00D71E13">
              <w:rPr>
                <w:rFonts w:eastAsia="Times New Roman" w:cstheme="minorHAnsi"/>
                <w:bCs/>
                <w:sz w:val="20"/>
                <w:szCs w:val="20"/>
                <w:lang w:val="en-US"/>
              </w:rPr>
              <w:t>The module covers the knowledge in the area of family business management and finance. The lecture explains the idiosyncrasy of family business, its unique resources and potential conflicts. Students will learn how to identify family business strengths and to transform them into the competitive advantage. During the classes the succession challenges will be also covered.</w:t>
            </w:r>
          </w:p>
        </w:tc>
      </w:tr>
      <w:tr w:rsidR="00DD1534" w:rsidRPr="00C00F5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21575AC7" w14:textId="77777777"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Poutziouris, Panikkos, Kosmas Smyrnios, and Sabine Klein, eds. Handbook of research on family business. Edward Elgar Publishing, 2008.</w:t>
            </w:r>
          </w:p>
          <w:p w14:paraId="2F4257B1" w14:textId="77777777"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Poza, Ernesto J. Family business. Cengage Learning, 2013.</w:t>
            </w:r>
          </w:p>
          <w:p w14:paraId="1F2ADB26" w14:textId="77777777"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Carlock, Randel, and John Ward. Strategic planning for the family business: Parallel planning to unify the family and business. Springer, 2001.</w:t>
            </w:r>
          </w:p>
          <w:p w14:paraId="4A25FCF9" w14:textId="77777777" w:rsidR="00D71E13" w:rsidRPr="00D71E1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Carlock, Randel S., and John L. Ward. When family businesses are best. New York: Palgrave Macmillan, 2010.</w:t>
            </w:r>
          </w:p>
          <w:p w14:paraId="552A101D" w14:textId="349A7CB9" w:rsidR="001C2D1A" w:rsidRPr="003D1DA3" w:rsidRDefault="00D71E13" w:rsidP="00D71E13">
            <w:pPr>
              <w:pStyle w:val="Akapitzlist"/>
              <w:numPr>
                <w:ilvl w:val="0"/>
                <w:numId w:val="1"/>
              </w:numPr>
              <w:rPr>
                <w:rFonts w:cstheme="minorHAnsi"/>
                <w:bCs/>
                <w:color w:val="333333"/>
                <w:sz w:val="20"/>
                <w:szCs w:val="20"/>
                <w:shd w:val="clear" w:color="auto" w:fill="FFFFFF"/>
                <w:lang w:val="en-US"/>
              </w:rPr>
            </w:pPr>
            <w:r w:rsidRPr="00D71E13">
              <w:rPr>
                <w:rFonts w:cstheme="minorHAnsi"/>
                <w:bCs/>
                <w:color w:val="333333"/>
                <w:sz w:val="20"/>
                <w:szCs w:val="20"/>
                <w:shd w:val="clear" w:color="auto" w:fill="FFFFFF"/>
                <w:lang w:val="en-US"/>
              </w:rPr>
              <w:t>Scientific articles on-line available</w:t>
            </w:r>
            <w:r>
              <w:rPr>
                <w:rFonts w:cstheme="minorHAnsi"/>
                <w:bCs/>
                <w:color w:val="333333"/>
                <w:sz w:val="20"/>
                <w:szCs w:val="20"/>
                <w:shd w:val="clear" w:color="auto" w:fill="FFFFFF"/>
                <w:lang w:val="en-US"/>
              </w:rPr>
              <w:t>.</w:t>
            </w:r>
          </w:p>
        </w:tc>
      </w:tr>
      <w:tr w:rsidR="00DD1534" w:rsidRPr="00C00F5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309B69F3" w14:textId="77777777" w:rsidR="00D71E13" w:rsidRPr="00D71E1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W01 - basic knowledge in the field of social sciences, especially finance;</w:t>
            </w:r>
          </w:p>
          <w:p w14:paraId="553C50C4" w14:textId="77777777" w:rsidR="00D71E13" w:rsidRPr="00D71E1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W02- understanding of the relations between social and financial nature of the family firm</w:t>
            </w:r>
          </w:p>
          <w:p w14:paraId="3A73448E" w14:textId="05F33F9B" w:rsidR="000C2FD8" w:rsidRPr="003D1DA3" w:rsidRDefault="00D71E13" w:rsidP="00D71E13">
            <w:pPr>
              <w:pStyle w:val="Akapitzlist"/>
              <w:numPr>
                <w:ilvl w:val="0"/>
                <w:numId w:val="12"/>
              </w:numPr>
              <w:rPr>
                <w:rFonts w:eastAsia="Times New Roman" w:cstheme="minorHAnsi"/>
                <w:bCs/>
                <w:sz w:val="20"/>
                <w:szCs w:val="20"/>
                <w:lang w:val="en-US"/>
              </w:rPr>
            </w:pPr>
            <w:r w:rsidRPr="00D71E13">
              <w:rPr>
                <w:rFonts w:eastAsia="Times New Roman" w:cstheme="minorHAnsi"/>
                <w:bCs/>
                <w:sz w:val="20"/>
                <w:szCs w:val="20"/>
                <w:lang w:val="en-US"/>
              </w:rPr>
              <w:t>W21 – knowledge about entrepreneurial attitudes in family business</w:t>
            </w:r>
          </w:p>
          <w:p w14:paraId="697095DF" w14:textId="70CF906F"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3ABB1A0A" w14:textId="77777777" w:rsidR="00D71E13" w:rsidRPr="00D71E13" w:rsidRDefault="00D71E13" w:rsidP="00D71E13">
            <w:pPr>
              <w:pStyle w:val="Akapitzlist"/>
              <w:numPr>
                <w:ilvl w:val="0"/>
                <w:numId w:val="13"/>
              </w:numPr>
              <w:rPr>
                <w:rFonts w:eastAsia="Times New Roman" w:cstheme="minorHAnsi"/>
                <w:bCs/>
                <w:sz w:val="20"/>
                <w:szCs w:val="20"/>
                <w:lang w:val="en-US"/>
              </w:rPr>
            </w:pPr>
            <w:r w:rsidRPr="00D71E13">
              <w:rPr>
                <w:rFonts w:eastAsia="Times New Roman" w:cstheme="minorHAnsi"/>
                <w:bCs/>
                <w:sz w:val="20"/>
                <w:szCs w:val="20"/>
                <w:lang w:val="en-US"/>
              </w:rPr>
              <w:t>U01 – ability to notice and interpret business phenomena in family business</w:t>
            </w:r>
          </w:p>
          <w:p w14:paraId="65E4F11A" w14:textId="36E2C87A" w:rsidR="000C2FD8" w:rsidRPr="003D1DA3" w:rsidRDefault="00D71E13" w:rsidP="00D71E13">
            <w:pPr>
              <w:pStyle w:val="Akapitzlist"/>
              <w:numPr>
                <w:ilvl w:val="0"/>
                <w:numId w:val="13"/>
              </w:numPr>
              <w:rPr>
                <w:rFonts w:eastAsia="Times New Roman" w:cstheme="minorHAnsi"/>
                <w:bCs/>
                <w:sz w:val="20"/>
                <w:szCs w:val="20"/>
                <w:lang w:val="en-US"/>
              </w:rPr>
            </w:pPr>
            <w:r w:rsidRPr="00D71E13">
              <w:rPr>
                <w:rFonts w:eastAsia="Times New Roman" w:cstheme="minorHAnsi"/>
                <w:bCs/>
                <w:sz w:val="20"/>
                <w:szCs w:val="20"/>
                <w:lang w:val="en-US"/>
              </w:rPr>
              <w:t>U11– ability to analyze business problems and find correct solutions.</w:t>
            </w:r>
          </w:p>
          <w:p w14:paraId="1FC48C42" w14:textId="77777777"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4EC0F657" w14:textId="77777777" w:rsidR="00D71E13" w:rsidRPr="00D71E13" w:rsidRDefault="00D71E13" w:rsidP="00D71E13">
            <w:pPr>
              <w:pStyle w:val="Akapitzlist"/>
              <w:numPr>
                <w:ilvl w:val="0"/>
                <w:numId w:val="14"/>
              </w:numPr>
              <w:rPr>
                <w:rFonts w:eastAsia="Times New Roman" w:cstheme="minorHAnsi"/>
                <w:bCs/>
                <w:sz w:val="20"/>
                <w:szCs w:val="20"/>
                <w:lang w:val="en-US"/>
              </w:rPr>
            </w:pPr>
            <w:r w:rsidRPr="00D71E13">
              <w:rPr>
                <w:rFonts w:eastAsia="Times New Roman" w:cstheme="minorHAnsi"/>
                <w:bCs/>
                <w:sz w:val="20"/>
                <w:szCs w:val="20"/>
                <w:lang w:val="en-US"/>
              </w:rPr>
              <w:t>K_K04: Readiness to active participation in groups, organizations and institutions that provide economic activities.</w:t>
            </w:r>
          </w:p>
          <w:p w14:paraId="552A1022" w14:textId="5BB74DCE" w:rsidR="000C2FD8" w:rsidRPr="003D1DA3" w:rsidRDefault="00D71E13" w:rsidP="00D71E13">
            <w:pPr>
              <w:pStyle w:val="Akapitzlist"/>
              <w:numPr>
                <w:ilvl w:val="0"/>
                <w:numId w:val="14"/>
              </w:numPr>
              <w:rPr>
                <w:rFonts w:eastAsia="Times New Roman" w:cstheme="minorHAnsi"/>
                <w:bCs/>
                <w:sz w:val="20"/>
                <w:szCs w:val="20"/>
                <w:lang w:val="en-US"/>
              </w:rPr>
            </w:pPr>
            <w:r w:rsidRPr="00D71E13">
              <w:rPr>
                <w:rFonts w:eastAsia="Times New Roman" w:cstheme="minorHAnsi"/>
                <w:bCs/>
                <w:sz w:val="20"/>
                <w:szCs w:val="20"/>
                <w:lang w:val="en-US"/>
              </w:rPr>
              <w:t>K_K09: Ability to cooperate in a group in order to prepare socio-economic project.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1D7990"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C00F5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0E4D3791" w:rsidR="00FA6F83" w:rsidRPr="00A76008" w:rsidRDefault="00485B7E" w:rsidP="00F053C7">
            <w:pPr>
              <w:rPr>
                <w:rFonts w:cstheme="minorHAnsi"/>
                <w:sz w:val="20"/>
                <w:szCs w:val="20"/>
                <w:lang w:val="en-US"/>
              </w:rPr>
            </w:pPr>
            <w:r w:rsidRPr="00D71E13">
              <w:rPr>
                <w:rFonts w:cstheme="minorHAnsi"/>
                <w:bCs/>
                <w:sz w:val="20"/>
                <w:szCs w:val="20"/>
                <w:lang w:val="en-US"/>
              </w:rPr>
              <w:t>Case study preparation, activity during the classes,</w:t>
            </w:r>
            <w:r>
              <w:rPr>
                <w:rFonts w:cstheme="minorHAnsi"/>
                <w:bCs/>
                <w:sz w:val="20"/>
                <w:szCs w:val="20"/>
                <w:lang w:val="en-US"/>
              </w:rPr>
              <w:t xml:space="preserve"> the final project covering the finance and management issues of family businesses.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C00F5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EBAB59C" w14:textId="77777777"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Poutziouris, Panikkos, Kosmas Smyrnios, and Sabine Klein, eds. Handbook of research on family business. Edward Elgar Publishing, 2008.</w:t>
            </w:r>
          </w:p>
          <w:p w14:paraId="1BD5E855" w14:textId="77777777"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Poza, Ernesto J. Family business. Cengage Learning, 2013.</w:t>
            </w:r>
          </w:p>
          <w:p w14:paraId="783EC35E" w14:textId="77777777"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Carlock, Randel, and John Ward. Strategic planning for the family business: Parallel planning to unify the family and business. Springer, 2001.</w:t>
            </w:r>
          </w:p>
          <w:p w14:paraId="1AD9D9B9" w14:textId="77777777" w:rsidR="00D71E13" w:rsidRPr="00D71E13"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Carlock, Randel S., and John L. Ward. When family businesses are best. New York: Palgrave Macmillan, 2010.</w:t>
            </w:r>
          </w:p>
          <w:p w14:paraId="552A1038" w14:textId="32824954" w:rsidR="00DD1534" w:rsidRPr="003233B4" w:rsidRDefault="00D71E13" w:rsidP="00D71E13">
            <w:pPr>
              <w:pStyle w:val="Akapitzlist"/>
              <w:numPr>
                <w:ilvl w:val="0"/>
                <w:numId w:val="16"/>
              </w:numPr>
              <w:rPr>
                <w:rFonts w:cstheme="minorHAnsi"/>
                <w:sz w:val="20"/>
                <w:szCs w:val="20"/>
                <w:lang w:val="en-US"/>
              </w:rPr>
            </w:pPr>
            <w:r w:rsidRPr="00D71E13">
              <w:rPr>
                <w:rFonts w:cstheme="minorHAnsi"/>
                <w:sz w:val="20"/>
                <w:szCs w:val="20"/>
                <w:lang w:val="en-US"/>
              </w:rPr>
              <w:t>Scientific articles on-line available.</w:t>
            </w:r>
          </w:p>
        </w:tc>
      </w:tr>
      <w:tr w:rsidR="00B72C3F" w:rsidRPr="00C00F5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38D84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6BADFF93" w14:textId="77777777" w:rsidR="00D71E13" w:rsidRPr="00D71E13"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W01 - basic knowledge in the field of social sciences, especially finance;</w:t>
            </w:r>
          </w:p>
          <w:p w14:paraId="0D32ACB5" w14:textId="77777777" w:rsidR="00D71E13" w:rsidRPr="00D71E13"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W02- understanding of the relations between social and financial nature of the family firm</w:t>
            </w:r>
          </w:p>
          <w:p w14:paraId="3ACDF9AE" w14:textId="6C184A6F" w:rsidR="003233B4" w:rsidRPr="003233B4" w:rsidRDefault="00D71E13" w:rsidP="00D71E13">
            <w:pPr>
              <w:pStyle w:val="Akapitzlist"/>
              <w:numPr>
                <w:ilvl w:val="0"/>
                <w:numId w:val="17"/>
              </w:numPr>
              <w:rPr>
                <w:rFonts w:eastAsia="Times New Roman" w:cstheme="minorHAnsi"/>
                <w:sz w:val="20"/>
                <w:szCs w:val="20"/>
                <w:lang w:val="en-US"/>
              </w:rPr>
            </w:pPr>
            <w:r w:rsidRPr="00D71E13">
              <w:rPr>
                <w:rFonts w:eastAsia="Times New Roman" w:cstheme="minorHAnsi"/>
                <w:sz w:val="20"/>
                <w:szCs w:val="20"/>
                <w:lang w:val="en-US"/>
              </w:rPr>
              <w:t>W21 – knowledge about entrepreneurial attitudes in family business</w:t>
            </w:r>
          </w:p>
          <w:p w14:paraId="0AF0528B"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SKILLS</w:t>
            </w:r>
          </w:p>
          <w:p w14:paraId="284993EA" w14:textId="77777777" w:rsidR="00D71E13" w:rsidRPr="00D71E13" w:rsidRDefault="00D71E13" w:rsidP="00D71E13">
            <w:pPr>
              <w:pStyle w:val="Akapitzlist"/>
              <w:numPr>
                <w:ilvl w:val="0"/>
                <w:numId w:val="18"/>
              </w:numPr>
              <w:rPr>
                <w:rFonts w:eastAsia="Times New Roman" w:cstheme="minorHAnsi"/>
                <w:sz w:val="20"/>
                <w:szCs w:val="20"/>
                <w:lang w:val="en-US"/>
              </w:rPr>
            </w:pPr>
            <w:r w:rsidRPr="00D71E13">
              <w:rPr>
                <w:rFonts w:eastAsia="Times New Roman" w:cstheme="minorHAnsi"/>
                <w:sz w:val="20"/>
                <w:szCs w:val="20"/>
                <w:lang w:val="en-US"/>
              </w:rPr>
              <w:t>U01 – ability to notice and interpret business phenomena in family business</w:t>
            </w:r>
          </w:p>
          <w:p w14:paraId="409B592A" w14:textId="29BC3AB2" w:rsidR="003233B4" w:rsidRPr="003233B4" w:rsidRDefault="00D71E13" w:rsidP="00D71E13">
            <w:pPr>
              <w:pStyle w:val="Akapitzlist"/>
              <w:numPr>
                <w:ilvl w:val="0"/>
                <w:numId w:val="18"/>
              </w:numPr>
              <w:rPr>
                <w:rFonts w:eastAsia="Times New Roman" w:cstheme="minorHAnsi"/>
                <w:sz w:val="20"/>
                <w:szCs w:val="20"/>
                <w:lang w:val="en-US"/>
              </w:rPr>
            </w:pPr>
            <w:r w:rsidRPr="00D71E13">
              <w:rPr>
                <w:rFonts w:eastAsia="Times New Roman" w:cstheme="minorHAnsi"/>
                <w:sz w:val="20"/>
                <w:szCs w:val="20"/>
                <w:lang w:val="en-US"/>
              </w:rPr>
              <w:t>U11– ability to analyze business problems and find correct solutions.</w:t>
            </w:r>
          </w:p>
          <w:p w14:paraId="22B882B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ATTITUDES</w:t>
            </w:r>
          </w:p>
          <w:p w14:paraId="70D9F4F9" w14:textId="77777777" w:rsidR="00D71E13" w:rsidRPr="00D71E13" w:rsidRDefault="00D71E13" w:rsidP="00D71E13">
            <w:pPr>
              <w:pStyle w:val="Akapitzlist"/>
              <w:numPr>
                <w:ilvl w:val="0"/>
                <w:numId w:val="19"/>
              </w:numPr>
              <w:rPr>
                <w:rFonts w:cstheme="minorHAnsi"/>
                <w:sz w:val="20"/>
                <w:szCs w:val="20"/>
                <w:lang w:val="en-US"/>
              </w:rPr>
            </w:pPr>
            <w:r w:rsidRPr="00D71E13">
              <w:rPr>
                <w:rFonts w:cstheme="minorHAnsi"/>
                <w:sz w:val="20"/>
                <w:szCs w:val="20"/>
                <w:lang w:val="en-US"/>
              </w:rPr>
              <w:t>K_K04: Readiness to active participation in groups, organizations and institutions that provide economic activities.</w:t>
            </w:r>
          </w:p>
          <w:p w14:paraId="552A103D" w14:textId="7497F88D" w:rsidR="00B72C3F" w:rsidRPr="003233B4" w:rsidRDefault="00D71E13" w:rsidP="00D71E13">
            <w:pPr>
              <w:pStyle w:val="Akapitzlist"/>
              <w:numPr>
                <w:ilvl w:val="0"/>
                <w:numId w:val="19"/>
              </w:numPr>
              <w:rPr>
                <w:rFonts w:cstheme="minorHAnsi"/>
                <w:sz w:val="20"/>
                <w:szCs w:val="20"/>
                <w:lang w:val="en-US"/>
              </w:rPr>
            </w:pPr>
            <w:r w:rsidRPr="00D71E13">
              <w:rPr>
                <w:rFonts w:cstheme="minorHAnsi"/>
                <w:sz w:val="20"/>
                <w:szCs w:val="20"/>
                <w:lang w:val="en-US"/>
              </w:rPr>
              <w:t>K_K09: Ability to cooperate in a group in order to prepare socio-economic project.</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EF40B50" w14:textId="77777777" w:rsidR="00D71E13" w:rsidRPr="00D71E13" w:rsidRDefault="00B72C3F" w:rsidP="00D71E13">
            <w:pPr>
              <w:pStyle w:val="Akapitzlist"/>
              <w:numPr>
                <w:ilvl w:val="0"/>
                <w:numId w:val="2"/>
              </w:numPr>
              <w:rPr>
                <w:rFonts w:eastAsia="Times New Roman" w:cstheme="minorHAnsi"/>
                <w:sz w:val="20"/>
                <w:szCs w:val="20"/>
                <w:lang w:val="en-US"/>
              </w:rPr>
            </w:pPr>
            <w:r w:rsidRPr="00A76008">
              <w:rPr>
                <w:rFonts w:eastAsia="Times New Roman" w:cstheme="minorHAnsi"/>
                <w:sz w:val="20"/>
                <w:szCs w:val="20"/>
                <w:lang w:val="en-US"/>
              </w:rPr>
              <w:t xml:space="preserve"> </w:t>
            </w:r>
            <w:r w:rsidR="00D71E13" w:rsidRPr="00D71E13">
              <w:rPr>
                <w:rFonts w:eastAsia="Times New Roman" w:cstheme="minorHAnsi"/>
                <w:sz w:val="20"/>
                <w:szCs w:val="20"/>
                <w:lang w:val="en-US"/>
              </w:rPr>
              <w:t>Duality of family business – is it a schizophrenic organization?</w:t>
            </w:r>
          </w:p>
          <w:p w14:paraId="5362EB2E" w14:textId="39E7160B"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Idiosyncrasies of family firms –  the effect of “</w:t>
            </w:r>
            <w:r w:rsidR="00485B7E" w:rsidRPr="00D71E13">
              <w:rPr>
                <w:rFonts w:eastAsia="Times New Roman" w:cstheme="minorHAnsi"/>
                <w:sz w:val="20"/>
                <w:szCs w:val="20"/>
                <w:lang w:val="en-US"/>
              </w:rPr>
              <w:t>familiness</w:t>
            </w:r>
            <w:r w:rsidRPr="00D71E13">
              <w:rPr>
                <w:rFonts w:eastAsia="Times New Roman" w:cstheme="minorHAnsi"/>
                <w:sz w:val="20"/>
                <w:szCs w:val="20"/>
                <w:lang w:val="en-US"/>
              </w:rPr>
              <w:t>”.</w:t>
            </w:r>
          </w:p>
          <w:p w14:paraId="14E52BDD" w14:textId="77777777"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Goals hierarchy in family business – consequences for economic performance.</w:t>
            </w:r>
          </w:p>
          <w:p w14:paraId="36D08332" w14:textId="1B694813"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 xml:space="preserve">How to strike the balance between professionalization and </w:t>
            </w:r>
            <w:r w:rsidR="00485B7E" w:rsidRPr="00D71E13">
              <w:rPr>
                <w:rFonts w:eastAsia="Times New Roman" w:cstheme="minorHAnsi"/>
                <w:sz w:val="20"/>
                <w:szCs w:val="20"/>
                <w:lang w:val="en-US"/>
              </w:rPr>
              <w:t>familiness</w:t>
            </w:r>
            <w:r w:rsidRPr="00D71E13">
              <w:rPr>
                <w:rFonts w:eastAsia="Times New Roman" w:cstheme="minorHAnsi"/>
                <w:sz w:val="20"/>
                <w:szCs w:val="20"/>
                <w:lang w:val="en-US"/>
              </w:rPr>
              <w:t>?</w:t>
            </w:r>
          </w:p>
          <w:p w14:paraId="7845DAB2" w14:textId="77777777"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Conflicts in family firms.</w:t>
            </w:r>
          </w:p>
          <w:p w14:paraId="2AE3CE16" w14:textId="77777777" w:rsidR="00D71E13" w:rsidRPr="00D71E13" w:rsidRDefault="00D71E13" w:rsidP="00D71E13">
            <w:pPr>
              <w:pStyle w:val="Akapitzlist"/>
              <w:numPr>
                <w:ilvl w:val="0"/>
                <w:numId w:val="2"/>
              </w:numPr>
              <w:rPr>
                <w:rFonts w:eastAsia="Times New Roman" w:cstheme="minorHAnsi"/>
                <w:sz w:val="20"/>
                <w:szCs w:val="20"/>
                <w:lang w:val="en-US"/>
              </w:rPr>
            </w:pPr>
            <w:r w:rsidRPr="00D71E13">
              <w:rPr>
                <w:rFonts w:eastAsia="Times New Roman" w:cstheme="minorHAnsi"/>
                <w:sz w:val="20"/>
                <w:szCs w:val="20"/>
                <w:lang w:val="en-US"/>
              </w:rPr>
              <w:t>Family protocols as governance tools.</w:t>
            </w:r>
          </w:p>
          <w:p w14:paraId="552A1046" w14:textId="0065D95E" w:rsidR="00B72C3F" w:rsidRPr="00A76008" w:rsidRDefault="00D71E13" w:rsidP="00D71E13">
            <w:pPr>
              <w:pStyle w:val="Akapitzlist"/>
              <w:numPr>
                <w:ilvl w:val="0"/>
                <w:numId w:val="2"/>
              </w:numPr>
              <w:rPr>
                <w:rFonts w:cstheme="minorHAnsi"/>
                <w:sz w:val="20"/>
                <w:szCs w:val="20"/>
                <w:lang w:val="en-US"/>
              </w:rPr>
            </w:pPr>
            <w:r w:rsidRPr="00D71E13">
              <w:rPr>
                <w:rFonts w:eastAsia="Times New Roman" w:cstheme="minorHAnsi"/>
                <w:sz w:val="20"/>
                <w:szCs w:val="20"/>
                <w:lang w:val="en-US"/>
              </w:rPr>
              <w:t>Succession planning.</w:t>
            </w:r>
          </w:p>
        </w:tc>
      </w:tr>
      <w:tr w:rsidR="00B72C3F" w:rsidRPr="00C00F5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64D8DD56" w:rsidR="00B72C3F" w:rsidRPr="00A76008" w:rsidRDefault="00D71E13" w:rsidP="00B72C3F">
            <w:pPr>
              <w:rPr>
                <w:rFonts w:cstheme="minorHAnsi"/>
                <w:sz w:val="20"/>
                <w:szCs w:val="20"/>
                <w:lang w:val="en-US"/>
              </w:rPr>
            </w:pPr>
            <w:r w:rsidRPr="00D71E13">
              <w:rPr>
                <w:rFonts w:cstheme="minorHAnsi"/>
                <w:sz w:val="20"/>
                <w:szCs w:val="20"/>
                <w:lang w:val="en-US"/>
              </w:rPr>
              <w:t>Discussion, informative lecture, case study analysis, team work</w:t>
            </w:r>
          </w:p>
        </w:tc>
      </w:tr>
      <w:tr w:rsidR="00B72C3F" w:rsidRPr="00C00F5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0D857F26" w:rsidR="00B72C3F" w:rsidRPr="00A76008" w:rsidRDefault="00D71E13" w:rsidP="00D71E13">
            <w:pPr>
              <w:rPr>
                <w:rFonts w:cstheme="minorHAnsi"/>
                <w:sz w:val="20"/>
                <w:szCs w:val="20"/>
                <w:lang w:val="en-US"/>
              </w:rPr>
            </w:pPr>
            <w:r w:rsidRPr="00D71E13">
              <w:rPr>
                <w:rFonts w:cstheme="minorHAnsi"/>
                <w:sz w:val="20"/>
                <w:szCs w:val="20"/>
                <w:lang w:val="en-US"/>
              </w:rPr>
              <w:t>Activity and attendance during classes (</w:t>
            </w:r>
            <w:r w:rsidR="00C00F58">
              <w:rPr>
                <w:rFonts w:cstheme="minorHAnsi"/>
                <w:sz w:val="20"/>
                <w:szCs w:val="20"/>
                <w:lang w:val="en-US"/>
              </w:rPr>
              <w:t>100</w:t>
            </w:r>
            <w:r w:rsidRPr="00D71E13">
              <w:rPr>
                <w:rFonts w:cstheme="minorHAnsi"/>
                <w:sz w:val="20"/>
                <w:szCs w:val="20"/>
                <w:lang w:val="en-US"/>
              </w:rPr>
              <w:t>%)</w:t>
            </w:r>
            <w:bookmarkStart w:id="0" w:name="_GoBack"/>
            <w:bookmarkEnd w:id="0"/>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CFAC" w14:textId="77777777" w:rsidR="001D7990" w:rsidRDefault="001D7990" w:rsidP="006E7390">
      <w:pPr>
        <w:spacing w:after="0" w:line="240" w:lineRule="auto"/>
      </w:pPr>
      <w:r>
        <w:separator/>
      </w:r>
    </w:p>
  </w:endnote>
  <w:endnote w:type="continuationSeparator" w:id="0">
    <w:p w14:paraId="2CB2684F" w14:textId="77777777" w:rsidR="001D7990" w:rsidRDefault="001D799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E3221" w14:textId="77777777" w:rsidR="001D7990" w:rsidRDefault="001D7990" w:rsidP="006E7390">
      <w:pPr>
        <w:spacing w:after="0" w:line="240" w:lineRule="auto"/>
      </w:pPr>
      <w:r>
        <w:separator/>
      </w:r>
    </w:p>
  </w:footnote>
  <w:footnote w:type="continuationSeparator" w:id="0">
    <w:p w14:paraId="2C5C7EDC" w14:textId="77777777" w:rsidR="001D7990" w:rsidRDefault="001D7990"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56121"/>
    <w:rsid w:val="001843FB"/>
    <w:rsid w:val="001C2D1A"/>
    <w:rsid w:val="001D7990"/>
    <w:rsid w:val="001E424A"/>
    <w:rsid w:val="00216ADF"/>
    <w:rsid w:val="002E3EE7"/>
    <w:rsid w:val="003233B4"/>
    <w:rsid w:val="003D1DA3"/>
    <w:rsid w:val="003E5E2B"/>
    <w:rsid w:val="00485B7E"/>
    <w:rsid w:val="004D7065"/>
    <w:rsid w:val="0050630E"/>
    <w:rsid w:val="00544B72"/>
    <w:rsid w:val="00560D3B"/>
    <w:rsid w:val="00573F48"/>
    <w:rsid w:val="005862CA"/>
    <w:rsid w:val="005F1CAD"/>
    <w:rsid w:val="00670459"/>
    <w:rsid w:val="00693951"/>
    <w:rsid w:val="006A6A42"/>
    <w:rsid w:val="006D36F2"/>
    <w:rsid w:val="006E7390"/>
    <w:rsid w:val="00716989"/>
    <w:rsid w:val="00735AA7"/>
    <w:rsid w:val="00754C7B"/>
    <w:rsid w:val="007A495E"/>
    <w:rsid w:val="007E0AB2"/>
    <w:rsid w:val="00806345"/>
    <w:rsid w:val="0086253F"/>
    <w:rsid w:val="008D113F"/>
    <w:rsid w:val="009C378A"/>
    <w:rsid w:val="009E034D"/>
    <w:rsid w:val="00A01276"/>
    <w:rsid w:val="00A4414B"/>
    <w:rsid w:val="00A55BB8"/>
    <w:rsid w:val="00A76008"/>
    <w:rsid w:val="00AD176F"/>
    <w:rsid w:val="00B03010"/>
    <w:rsid w:val="00B55B2E"/>
    <w:rsid w:val="00B72C3F"/>
    <w:rsid w:val="00BA02F8"/>
    <w:rsid w:val="00C00F58"/>
    <w:rsid w:val="00C16322"/>
    <w:rsid w:val="00C31C17"/>
    <w:rsid w:val="00C6593B"/>
    <w:rsid w:val="00D055F6"/>
    <w:rsid w:val="00D52B9B"/>
    <w:rsid w:val="00D71E13"/>
    <w:rsid w:val="00DB1F45"/>
    <w:rsid w:val="00DD1534"/>
    <w:rsid w:val="00E022BE"/>
    <w:rsid w:val="00E322E8"/>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3CBA5A-30A3-47D4-A2F5-064BB8F040DB}">
  <ds:schemaRefs>
    <ds:schemaRef ds:uri="http://schemas.openxmlformats.org/officeDocument/2006/bibliography"/>
  </ds:schemaRefs>
</ds:datastoreItem>
</file>

<file path=customXml/itemProps2.xml><?xml version="1.0" encoding="utf-8"?>
<ds:datastoreItem xmlns:ds="http://schemas.openxmlformats.org/officeDocument/2006/customXml" ds:itemID="{958048C6-4122-4274-B1FE-9A665916C3A5}"/>
</file>

<file path=customXml/itemProps3.xml><?xml version="1.0" encoding="utf-8"?>
<ds:datastoreItem xmlns:ds="http://schemas.openxmlformats.org/officeDocument/2006/customXml" ds:itemID="{B0DB6296-0F21-4906-8F03-525B851BBA7C}"/>
</file>

<file path=customXml/itemProps4.xml><?xml version="1.0" encoding="utf-8"?>
<ds:datastoreItem xmlns:ds="http://schemas.openxmlformats.org/officeDocument/2006/customXml" ds:itemID="{9E00B455-886A-4DAA-B8AF-78269738D803}"/>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Konto Microsoft</cp:lastModifiedBy>
  <cp:revision>3</cp:revision>
  <dcterms:created xsi:type="dcterms:W3CDTF">2023-10-17T14:21:00Z</dcterms:created>
  <dcterms:modified xsi:type="dcterms:W3CDTF">2024-01-22T10:19:00Z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