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572" w:rsidRPr="00AF3F5B" w:rsidRDefault="006B2572">
      <w:pPr>
        <w:rPr>
          <w:color w:val="FF0000"/>
          <w:lang w:val="en-GB"/>
        </w:rPr>
      </w:pPr>
    </w:p>
    <w:p w:rsidR="006B2572" w:rsidRPr="00AF3F5B" w:rsidRDefault="006B2572">
      <w:pPr>
        <w:rPr>
          <w:color w:val="FF0000"/>
          <w:lang w:val="en-GB"/>
        </w:rPr>
      </w:pPr>
    </w:p>
    <w:p w:rsidR="006B2572" w:rsidRPr="00AF3F5B" w:rsidRDefault="006B2572">
      <w:pPr>
        <w:rPr>
          <w:color w:val="FF0000"/>
          <w:lang w:val="en-GB"/>
        </w:rPr>
      </w:pPr>
    </w:p>
    <w:p w:rsidR="006B2572" w:rsidRPr="00AF3F5B" w:rsidRDefault="006B2572">
      <w:pPr>
        <w:rPr>
          <w:color w:val="FF0000"/>
          <w:lang w:val="en-GB"/>
        </w:rPr>
      </w:pPr>
    </w:p>
    <w:p w:rsidR="006B2572" w:rsidRPr="00AF3F5B" w:rsidRDefault="00E9753C">
      <w:pPr>
        <w:pBdr>
          <w:top w:val="nil"/>
          <w:left w:val="nil"/>
          <w:bottom w:val="nil"/>
          <w:right w:val="nil"/>
          <w:between w:val="nil"/>
        </w:pBdr>
        <w:ind w:left="720"/>
        <w:jc w:val="center"/>
        <w:rPr>
          <w:rFonts w:ascii="Calibri" w:eastAsia="Calibri" w:hAnsi="Calibri" w:cs="Calibri"/>
          <w:b/>
          <w:color w:val="000000"/>
          <w:sz w:val="18"/>
          <w:szCs w:val="18"/>
          <w:lang w:val="en-GB"/>
        </w:rPr>
      </w:pPr>
      <w:r w:rsidRPr="00AF3F5B">
        <w:rPr>
          <w:rFonts w:ascii="Calibri" w:eastAsia="Calibri" w:hAnsi="Calibri" w:cs="Calibri"/>
          <w:b/>
          <w:color w:val="000000"/>
          <w:sz w:val="18"/>
          <w:szCs w:val="18"/>
          <w:lang w:val="en-GB"/>
        </w:rPr>
        <w:t>Invitation to bid:</w:t>
      </w:r>
    </w:p>
    <w:p w:rsidR="006B2572" w:rsidRPr="00AF3F5B" w:rsidRDefault="00E9753C">
      <w:pPr>
        <w:pBdr>
          <w:top w:val="nil"/>
          <w:left w:val="nil"/>
          <w:bottom w:val="nil"/>
          <w:right w:val="nil"/>
          <w:between w:val="nil"/>
        </w:pBdr>
        <w:jc w:val="center"/>
        <w:rPr>
          <w:rFonts w:ascii="Calibri" w:eastAsia="Calibri" w:hAnsi="Calibri" w:cs="Calibri"/>
          <w:color w:val="000000"/>
          <w:sz w:val="18"/>
          <w:szCs w:val="18"/>
          <w:lang w:val="en-GB"/>
        </w:rPr>
      </w:pPr>
      <w:bookmarkStart w:id="0" w:name="_gjdgxs" w:colFirst="0" w:colLast="0"/>
      <w:bookmarkEnd w:id="0"/>
      <w:r w:rsidRPr="00AF3F5B">
        <w:rPr>
          <w:rFonts w:ascii="Calibri" w:eastAsia="Calibri" w:hAnsi="Calibri" w:cs="Calibri"/>
          <w:b/>
          <w:color w:val="000000"/>
          <w:sz w:val="18"/>
          <w:szCs w:val="18"/>
          <w:lang w:val="en-GB"/>
        </w:rPr>
        <w:t>Conducting four online focus group interviews (FGI) with drivers and couriers working through applications</w:t>
      </w:r>
    </w:p>
    <w:p w:rsidR="006B2572" w:rsidRPr="00AF3F5B" w:rsidRDefault="00E9753C">
      <w:pPr>
        <w:pBdr>
          <w:top w:val="nil"/>
          <w:left w:val="nil"/>
          <w:bottom w:val="nil"/>
          <w:right w:val="nil"/>
          <w:between w:val="nil"/>
        </w:pBdr>
        <w:jc w:val="center"/>
        <w:rPr>
          <w:rFonts w:ascii="Calibri" w:eastAsia="Calibri" w:hAnsi="Calibri" w:cs="Calibri"/>
          <w:color w:val="000000"/>
          <w:sz w:val="18"/>
          <w:szCs w:val="18"/>
          <w:lang w:val="en-GB"/>
        </w:rPr>
      </w:pPr>
      <w:r w:rsidRPr="00AF3F5B">
        <w:rPr>
          <w:rFonts w:ascii="Calibri" w:eastAsia="Calibri" w:hAnsi="Calibri" w:cs="Calibri"/>
          <w:color w:val="000000"/>
          <w:sz w:val="18"/>
          <w:szCs w:val="18"/>
          <w:lang w:val="en-GB"/>
        </w:rPr>
        <w:t>(number: PU/4-2024/DZP-p)</w:t>
      </w:r>
    </w:p>
    <w:p w:rsidR="006B2572" w:rsidRPr="00AF3F5B" w:rsidRDefault="006B2572">
      <w:pPr>
        <w:ind w:right="43"/>
        <w:jc w:val="both"/>
        <w:rPr>
          <w:rFonts w:ascii="Calibri" w:eastAsia="Calibri" w:hAnsi="Calibri" w:cs="Calibri"/>
          <w:b/>
          <w:color w:val="FF0000"/>
          <w:sz w:val="18"/>
          <w:szCs w:val="18"/>
          <w:lang w:val="en-GB"/>
        </w:rPr>
      </w:pPr>
    </w:p>
    <w:p w:rsidR="006B2572" w:rsidRPr="00AF3F5B" w:rsidRDefault="00E9753C">
      <w:pPr>
        <w:numPr>
          <w:ilvl w:val="0"/>
          <w:numId w:val="10"/>
        </w:numPr>
        <w:pBdr>
          <w:top w:val="nil"/>
          <w:left w:val="nil"/>
          <w:bottom w:val="nil"/>
          <w:right w:val="nil"/>
          <w:between w:val="nil"/>
        </w:pBdr>
        <w:ind w:left="284" w:hanging="284"/>
        <w:jc w:val="both"/>
        <w:rPr>
          <w:rFonts w:ascii="Calibri" w:eastAsia="Calibri" w:hAnsi="Calibri" w:cs="Calibri"/>
          <w:color w:val="000000"/>
          <w:sz w:val="18"/>
          <w:szCs w:val="18"/>
          <w:lang w:val="en-GB"/>
        </w:rPr>
      </w:pPr>
      <w:r w:rsidRPr="00AF3F5B">
        <w:rPr>
          <w:rFonts w:ascii="Calibri" w:eastAsia="Calibri" w:hAnsi="Calibri" w:cs="Calibri"/>
          <w:b/>
          <w:sz w:val="18"/>
          <w:szCs w:val="18"/>
          <w:lang w:val="en-GB"/>
        </w:rPr>
        <w:t>The Ordering Party:</w:t>
      </w:r>
      <w:r w:rsidRPr="00AF3F5B">
        <w:rPr>
          <w:rFonts w:ascii="Calibri" w:eastAsia="Calibri" w:hAnsi="Calibri" w:cs="Calibri"/>
          <w:b/>
          <w:sz w:val="18"/>
          <w:szCs w:val="18"/>
          <w:lang w:val="en-GB"/>
        </w:rPr>
        <w:tab/>
      </w:r>
      <w:r w:rsidRPr="00AF3F5B">
        <w:rPr>
          <w:rFonts w:ascii="Calibri" w:eastAsia="Calibri" w:hAnsi="Calibri" w:cs="Calibri"/>
          <w:color w:val="000000"/>
          <w:sz w:val="18"/>
          <w:szCs w:val="18"/>
          <w:lang w:val="en-GB"/>
        </w:rPr>
        <w:t>Marie Curie-Sklodowska University, Plac Marii Curie-Skłodowskiej 5, 20-031 Lublin</w:t>
      </w:r>
    </w:p>
    <w:p w:rsidR="006B2572" w:rsidRPr="00AF3F5B" w:rsidRDefault="00E9753C">
      <w:pPr>
        <w:pBdr>
          <w:top w:val="nil"/>
          <w:left w:val="nil"/>
          <w:bottom w:val="nil"/>
          <w:right w:val="nil"/>
          <w:between w:val="nil"/>
        </w:pBdr>
        <w:ind w:left="1418"/>
        <w:jc w:val="both"/>
        <w:rPr>
          <w:color w:val="000000"/>
          <w:lang w:val="en-GB"/>
        </w:rPr>
      </w:pPr>
      <w:r w:rsidRPr="00AF3F5B">
        <w:rPr>
          <w:rFonts w:ascii="Calibri" w:eastAsia="Calibri" w:hAnsi="Calibri" w:cs="Calibri"/>
          <w:color w:val="000000"/>
          <w:sz w:val="18"/>
          <w:szCs w:val="18"/>
          <w:lang w:val="en-GB"/>
        </w:rPr>
        <w:t>NIP: 712-010-36-92, REGON: 000001353</w:t>
      </w:r>
    </w:p>
    <w:p w:rsidR="006B2572" w:rsidRPr="00AF3F5B" w:rsidRDefault="00E9753C">
      <w:pPr>
        <w:pBdr>
          <w:top w:val="nil"/>
          <w:left w:val="nil"/>
          <w:bottom w:val="nil"/>
          <w:right w:val="nil"/>
          <w:between w:val="nil"/>
        </w:pBdr>
        <w:ind w:left="1418"/>
        <w:jc w:val="both"/>
        <w:rPr>
          <w:color w:val="000000"/>
          <w:lang w:val="en-GB"/>
        </w:rPr>
      </w:pPr>
      <w:r w:rsidRPr="00AF3F5B">
        <w:rPr>
          <w:rFonts w:ascii="Calibri" w:eastAsia="Calibri" w:hAnsi="Calibri" w:cs="Calibri"/>
          <w:color w:val="000000"/>
          <w:sz w:val="18"/>
          <w:szCs w:val="18"/>
          <w:lang w:val="en-GB"/>
        </w:rPr>
        <w:t>Orderer website: www.umcs.pl, e’mail address: zampubl@mail.umcs.pl</w:t>
      </w:r>
    </w:p>
    <w:p w:rsidR="006B2572" w:rsidRPr="00AF3F5B" w:rsidRDefault="00E9753C">
      <w:pPr>
        <w:pBdr>
          <w:top w:val="nil"/>
          <w:left w:val="nil"/>
          <w:bottom w:val="nil"/>
          <w:right w:val="nil"/>
          <w:between w:val="nil"/>
        </w:pBdr>
        <w:ind w:left="1418"/>
        <w:jc w:val="both"/>
        <w:rPr>
          <w:rFonts w:ascii="Calibri" w:eastAsia="Calibri" w:hAnsi="Calibri" w:cs="Calibri"/>
          <w:color w:val="000000"/>
          <w:sz w:val="18"/>
          <w:szCs w:val="18"/>
          <w:lang w:val="en-GB"/>
        </w:rPr>
      </w:pPr>
      <w:r w:rsidRPr="00AF3F5B">
        <w:rPr>
          <w:rFonts w:ascii="Calibri" w:eastAsia="Calibri" w:hAnsi="Calibri" w:cs="Calibri"/>
          <w:color w:val="000000"/>
          <w:sz w:val="18"/>
          <w:szCs w:val="18"/>
          <w:lang w:val="en-GB"/>
        </w:rPr>
        <w:t>The website of the conducted proceedings on the Platform SmartPzp: https://pzp.umcs.pl</w:t>
      </w:r>
    </w:p>
    <w:p w:rsidR="006B2572" w:rsidRPr="00AF3F5B" w:rsidRDefault="00E9753C">
      <w:pPr>
        <w:pBdr>
          <w:top w:val="nil"/>
          <w:left w:val="nil"/>
          <w:bottom w:val="nil"/>
          <w:right w:val="nil"/>
          <w:between w:val="nil"/>
        </w:pBdr>
        <w:ind w:left="1418"/>
        <w:jc w:val="both"/>
        <w:rPr>
          <w:rFonts w:ascii="Calibri" w:eastAsia="Calibri" w:hAnsi="Calibri" w:cs="Calibri"/>
          <w:color w:val="000000"/>
          <w:sz w:val="18"/>
          <w:szCs w:val="18"/>
          <w:lang w:val="en-GB"/>
        </w:rPr>
      </w:pPr>
      <w:r w:rsidRPr="00AF3F5B">
        <w:rPr>
          <w:rFonts w:ascii="Calibri" w:eastAsia="Calibri" w:hAnsi="Calibri" w:cs="Calibri"/>
          <w:color w:val="000000"/>
          <w:sz w:val="18"/>
          <w:szCs w:val="18"/>
          <w:lang w:val="en-GB"/>
        </w:rPr>
        <w:t>tel.: (81) 537 50 43, office hours: 7:15 ÷ 15:15 (Monday-Friday)</w:t>
      </w:r>
    </w:p>
    <w:p w:rsidR="006B2572" w:rsidRPr="00AF3F5B" w:rsidRDefault="006B2572">
      <w:pPr>
        <w:pBdr>
          <w:top w:val="nil"/>
          <w:left w:val="nil"/>
          <w:bottom w:val="nil"/>
          <w:right w:val="nil"/>
          <w:between w:val="nil"/>
        </w:pBdr>
        <w:ind w:left="1418"/>
        <w:jc w:val="both"/>
        <w:rPr>
          <w:rFonts w:ascii="Calibri" w:eastAsia="Calibri" w:hAnsi="Calibri" w:cs="Calibri"/>
          <w:color w:val="FF0000"/>
          <w:sz w:val="18"/>
          <w:szCs w:val="18"/>
          <w:lang w:val="en-GB"/>
        </w:rPr>
      </w:pPr>
    </w:p>
    <w:p w:rsidR="006B2572" w:rsidRPr="00AF3F5B" w:rsidRDefault="00E9753C">
      <w:pPr>
        <w:numPr>
          <w:ilvl w:val="0"/>
          <w:numId w:val="11"/>
        </w:numPr>
        <w:pBdr>
          <w:top w:val="nil"/>
          <w:left w:val="nil"/>
          <w:bottom w:val="nil"/>
          <w:right w:val="nil"/>
          <w:between w:val="nil"/>
        </w:pBdr>
        <w:ind w:left="284" w:hanging="284"/>
        <w:jc w:val="both"/>
        <w:rPr>
          <w:rFonts w:ascii="Calibri" w:eastAsia="Calibri" w:hAnsi="Calibri" w:cs="Calibri"/>
          <w:color w:val="000000"/>
          <w:sz w:val="18"/>
          <w:szCs w:val="18"/>
          <w:lang w:val="en-GB"/>
        </w:rPr>
      </w:pPr>
      <w:r w:rsidRPr="00AF3F5B">
        <w:rPr>
          <w:rFonts w:ascii="Calibri" w:eastAsia="Calibri" w:hAnsi="Calibri" w:cs="Calibri"/>
          <w:b/>
          <w:color w:val="000000"/>
          <w:sz w:val="18"/>
          <w:szCs w:val="18"/>
          <w:lang w:val="en-GB"/>
        </w:rPr>
        <w:t xml:space="preserve">Contract award mode: </w:t>
      </w:r>
      <w:r w:rsidRPr="00AF3F5B">
        <w:rPr>
          <w:rFonts w:ascii="Calibri" w:eastAsia="Calibri" w:hAnsi="Calibri" w:cs="Calibri"/>
          <w:color w:val="000000"/>
          <w:sz w:val="18"/>
          <w:szCs w:val="18"/>
          <w:lang w:val="en-GB"/>
        </w:rPr>
        <w:t>the proceedings are conducted below the threshold for the application of the Act of September 11, 2019. Public Procurement Law(Dz. U. 2023 poz. 1605 with changes), in accordance with the applicable Regulations for the award of public contracts at the UMCS.</w:t>
      </w:r>
    </w:p>
    <w:p w:rsidR="006B2572" w:rsidRPr="00AF3F5B" w:rsidRDefault="006B2572">
      <w:pPr>
        <w:pBdr>
          <w:top w:val="nil"/>
          <w:left w:val="nil"/>
          <w:bottom w:val="nil"/>
          <w:right w:val="nil"/>
          <w:between w:val="nil"/>
        </w:pBdr>
        <w:ind w:left="284"/>
        <w:jc w:val="both"/>
        <w:rPr>
          <w:rFonts w:ascii="Calibri" w:eastAsia="Calibri" w:hAnsi="Calibri" w:cs="Calibri"/>
          <w:color w:val="000000"/>
          <w:sz w:val="18"/>
          <w:szCs w:val="18"/>
          <w:lang w:val="en-GB"/>
        </w:rPr>
      </w:pPr>
    </w:p>
    <w:p w:rsidR="006B2572" w:rsidRPr="00AF3F5B" w:rsidRDefault="00E9753C">
      <w:pPr>
        <w:numPr>
          <w:ilvl w:val="0"/>
          <w:numId w:val="11"/>
        </w:numPr>
        <w:tabs>
          <w:tab w:val="left" w:pos="284"/>
        </w:tabs>
        <w:ind w:left="360" w:right="559"/>
        <w:jc w:val="both"/>
        <w:rPr>
          <w:rFonts w:ascii="Calibri" w:eastAsia="Calibri" w:hAnsi="Calibri" w:cs="Calibri"/>
          <w:sz w:val="17"/>
          <w:szCs w:val="17"/>
          <w:lang w:val="en-GB"/>
        </w:rPr>
      </w:pPr>
      <w:r w:rsidRPr="00AF3F5B">
        <w:rPr>
          <w:rFonts w:ascii="Calibri" w:eastAsia="Calibri" w:hAnsi="Calibri" w:cs="Calibri"/>
          <w:b/>
          <w:sz w:val="17"/>
          <w:szCs w:val="17"/>
          <w:lang w:val="en-GB"/>
        </w:rPr>
        <w:t>Subject of the contract::</w:t>
      </w:r>
    </w:p>
    <w:p w:rsidR="006B2572" w:rsidRPr="00AF3F5B" w:rsidRDefault="00E9753C">
      <w:pPr>
        <w:numPr>
          <w:ilvl w:val="0"/>
          <w:numId w:val="1"/>
        </w:numPr>
        <w:tabs>
          <w:tab w:val="left" w:pos="284"/>
        </w:tabs>
        <w:jc w:val="both"/>
        <w:rPr>
          <w:rFonts w:ascii="Calibri" w:eastAsia="Calibri" w:hAnsi="Calibri" w:cs="Calibri"/>
          <w:sz w:val="18"/>
          <w:szCs w:val="18"/>
          <w:lang w:val="en-GB"/>
        </w:rPr>
      </w:pPr>
      <w:r w:rsidRPr="00AF3F5B">
        <w:rPr>
          <w:rFonts w:ascii="Calibri" w:eastAsia="Calibri" w:hAnsi="Calibri" w:cs="Calibri"/>
          <w:sz w:val="18"/>
          <w:szCs w:val="18"/>
          <w:lang w:val="en-GB"/>
        </w:rPr>
        <w:t>The subject of the contract is to conduct four online focus group interviews (FGI) with drivers and couriers working through applications within the framework of the project "</w:t>
      </w:r>
      <w:r w:rsidRPr="00AF3F5B">
        <w:rPr>
          <w:rFonts w:ascii="Calibri" w:eastAsia="Calibri" w:hAnsi="Calibri" w:cs="Calibri"/>
          <w:i/>
          <w:sz w:val="18"/>
          <w:szCs w:val="18"/>
          <w:lang w:val="en-GB"/>
        </w:rPr>
        <w:t>Projected transposition of the Directive of the European Parliament and of the Council on improving working conditions in platform work into national law in Poland and Slovakia – impact on the work of drivers and couriers from Ukraine working through applications</w:t>
      </w:r>
      <w:r w:rsidRPr="00AF3F5B">
        <w:rPr>
          <w:rFonts w:ascii="Calibri" w:eastAsia="Calibri" w:hAnsi="Calibri" w:cs="Calibri"/>
          <w:sz w:val="18"/>
          <w:szCs w:val="18"/>
          <w:lang w:val="en-GB"/>
        </w:rPr>
        <w:t>."</w:t>
      </w:r>
    </w:p>
    <w:p w:rsidR="006B2572" w:rsidRPr="00AF3F5B" w:rsidRDefault="00E9753C">
      <w:pPr>
        <w:numPr>
          <w:ilvl w:val="0"/>
          <w:numId w:val="1"/>
        </w:numPr>
        <w:tabs>
          <w:tab w:val="left" w:pos="284"/>
        </w:tabs>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The </w:t>
      </w:r>
      <w:r w:rsid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xml:space="preserve"> does not allow partial bids. The contractor shall submit a bid for the entire subject of the contract. The bid shall be submitted in accordance with the model bid form attached to the invitation.</w:t>
      </w:r>
    </w:p>
    <w:p w:rsidR="006B2572" w:rsidRPr="00AF3F5B" w:rsidRDefault="00E9753C">
      <w:pPr>
        <w:numPr>
          <w:ilvl w:val="0"/>
          <w:numId w:val="1"/>
        </w:numPr>
        <w:tabs>
          <w:tab w:val="left" w:pos="284"/>
        </w:tabs>
        <w:jc w:val="both"/>
        <w:rPr>
          <w:rFonts w:ascii="Calibri" w:eastAsia="Calibri" w:hAnsi="Calibri" w:cs="Calibri"/>
          <w:sz w:val="18"/>
          <w:szCs w:val="18"/>
          <w:lang w:val="en-GB"/>
        </w:rPr>
      </w:pPr>
      <w:r w:rsidRPr="00AF3F5B">
        <w:rPr>
          <w:rFonts w:ascii="Calibri" w:eastAsia="Calibri" w:hAnsi="Calibri" w:cs="Calibri"/>
          <w:sz w:val="18"/>
          <w:szCs w:val="18"/>
          <w:lang w:val="en-GB"/>
        </w:rPr>
        <w:t>A detailed description of the subject matter of the contract is contained in Annex No. 1 to the invitation.</w:t>
      </w:r>
    </w:p>
    <w:p w:rsidR="006B2572" w:rsidRPr="00AF3F5B" w:rsidRDefault="00E9753C">
      <w:pPr>
        <w:numPr>
          <w:ilvl w:val="0"/>
          <w:numId w:val="1"/>
        </w:numPr>
        <w:tabs>
          <w:tab w:val="left" w:pos="284"/>
        </w:tabs>
        <w:jc w:val="both"/>
        <w:rPr>
          <w:rFonts w:ascii="Calibri" w:eastAsia="Calibri" w:hAnsi="Calibri" w:cs="Calibri"/>
          <w:b/>
          <w:sz w:val="18"/>
          <w:szCs w:val="18"/>
          <w:lang w:val="en-GB"/>
        </w:rPr>
      </w:pPr>
      <w:r w:rsidRPr="00AF3F5B">
        <w:rPr>
          <w:rFonts w:ascii="Calibri" w:eastAsia="Calibri" w:hAnsi="Calibri" w:cs="Calibri"/>
          <w:b/>
          <w:sz w:val="18"/>
          <w:szCs w:val="18"/>
          <w:lang w:val="en-GB"/>
        </w:rPr>
        <w:t>The procedure is carried out within the framework of the National Agency for Academic Exchange under contract number BPN/GIN/2023/1/00010/U/00001.</w:t>
      </w:r>
    </w:p>
    <w:p w:rsidR="006B2572" w:rsidRPr="00AF3F5B" w:rsidRDefault="00E9753C">
      <w:pPr>
        <w:numPr>
          <w:ilvl w:val="0"/>
          <w:numId w:val="1"/>
        </w:numPr>
        <w:tabs>
          <w:tab w:val="left" w:pos="284"/>
        </w:tabs>
        <w:jc w:val="both"/>
        <w:rPr>
          <w:rFonts w:ascii="Calibri" w:eastAsia="Calibri" w:hAnsi="Calibri" w:cs="Calibri"/>
          <w:sz w:val="18"/>
          <w:szCs w:val="18"/>
          <w:lang w:val="en-GB"/>
        </w:rPr>
      </w:pPr>
      <w:r w:rsidRPr="00AF3F5B">
        <w:rPr>
          <w:rFonts w:ascii="Calibri" w:eastAsia="Calibri" w:hAnsi="Calibri" w:cs="Calibri"/>
          <w:sz w:val="18"/>
          <w:szCs w:val="18"/>
          <w:lang w:val="en-GB"/>
        </w:rPr>
        <w:t>Definition of the subject of the contract by CPV code: 79310000-0 - market research services.</w:t>
      </w:r>
    </w:p>
    <w:p w:rsidR="006B2572" w:rsidRPr="00AF3F5B" w:rsidRDefault="006B2572">
      <w:pPr>
        <w:jc w:val="both"/>
        <w:rPr>
          <w:rFonts w:ascii="Calibri" w:eastAsia="Calibri" w:hAnsi="Calibri" w:cs="Calibri"/>
          <w:sz w:val="18"/>
          <w:szCs w:val="18"/>
          <w:lang w:val="en-GB"/>
        </w:rPr>
      </w:pPr>
    </w:p>
    <w:p w:rsidR="006B2572" w:rsidRPr="00AF3F5B" w:rsidRDefault="00E9753C">
      <w:pPr>
        <w:numPr>
          <w:ilvl w:val="0"/>
          <w:numId w:val="11"/>
        </w:numPr>
        <w:tabs>
          <w:tab w:val="left" w:pos="360"/>
        </w:tabs>
        <w:ind w:left="360" w:right="559"/>
        <w:jc w:val="both"/>
        <w:rPr>
          <w:rFonts w:ascii="Calibri" w:eastAsia="Calibri" w:hAnsi="Calibri" w:cs="Calibri"/>
          <w:sz w:val="18"/>
          <w:szCs w:val="18"/>
          <w:lang w:val="en-GB"/>
        </w:rPr>
      </w:pPr>
      <w:r w:rsidRPr="00AF3F5B">
        <w:rPr>
          <w:rFonts w:ascii="Calibri" w:eastAsia="Calibri" w:hAnsi="Calibri" w:cs="Calibri"/>
          <w:b/>
          <w:sz w:val="18"/>
          <w:szCs w:val="18"/>
          <w:lang w:val="en-GB"/>
        </w:rPr>
        <w:t>Authorized contact person:</w:t>
      </w:r>
    </w:p>
    <w:p w:rsidR="006B2572" w:rsidRPr="00AF3F5B" w:rsidRDefault="00E9753C">
      <w:pPr>
        <w:tabs>
          <w:tab w:val="left" w:pos="360"/>
        </w:tabs>
        <w:ind w:left="357" w:right="561"/>
        <w:jc w:val="both"/>
        <w:rPr>
          <w:rFonts w:ascii="Calibri" w:eastAsia="Calibri" w:hAnsi="Calibri" w:cs="Calibri"/>
          <w:sz w:val="18"/>
          <w:szCs w:val="18"/>
          <w:lang w:val="en-GB"/>
        </w:rPr>
      </w:pPr>
      <w:r w:rsidRPr="00AF3F5B">
        <w:rPr>
          <w:rFonts w:ascii="Calibri" w:eastAsia="Calibri" w:hAnsi="Calibri" w:cs="Calibri"/>
          <w:sz w:val="18"/>
          <w:szCs w:val="18"/>
          <w:lang w:val="en-GB"/>
        </w:rPr>
        <w:t>Formal issues: Konrad Luchowski, e-mail: konrad.luchowski@mail.umcs.pl, tel. (81) 537 50 43.</w:t>
      </w:r>
    </w:p>
    <w:p w:rsidR="006B2572" w:rsidRPr="00AF3F5B" w:rsidRDefault="006B2572">
      <w:pPr>
        <w:tabs>
          <w:tab w:val="left" w:pos="360"/>
        </w:tabs>
        <w:ind w:left="357" w:right="561"/>
        <w:jc w:val="both"/>
        <w:rPr>
          <w:rFonts w:ascii="Calibri" w:eastAsia="Calibri" w:hAnsi="Calibri" w:cs="Calibri"/>
          <w:sz w:val="18"/>
          <w:szCs w:val="18"/>
          <w:lang w:val="en-GB"/>
        </w:rPr>
      </w:pPr>
    </w:p>
    <w:p w:rsidR="006B2572" w:rsidRPr="00AF3F5B" w:rsidRDefault="00E9753C">
      <w:pPr>
        <w:numPr>
          <w:ilvl w:val="0"/>
          <w:numId w:val="11"/>
        </w:numPr>
        <w:ind w:left="357" w:hanging="357"/>
        <w:jc w:val="both"/>
        <w:rPr>
          <w:rFonts w:ascii="Calibri" w:eastAsia="Calibri" w:hAnsi="Calibri" w:cs="Calibri"/>
          <w:sz w:val="18"/>
          <w:szCs w:val="18"/>
          <w:lang w:val="en-GB"/>
        </w:rPr>
      </w:pPr>
      <w:r w:rsidRPr="00AF3F5B">
        <w:rPr>
          <w:rFonts w:ascii="Calibri" w:eastAsia="Calibri" w:hAnsi="Calibri" w:cs="Calibri"/>
          <w:b/>
          <w:sz w:val="18"/>
          <w:szCs w:val="18"/>
          <w:lang w:val="en-GB"/>
        </w:rPr>
        <w:t>The term of the contract:</w:t>
      </w:r>
      <w:r w:rsidRPr="00AF3F5B">
        <w:rPr>
          <w:rFonts w:ascii="Calibri" w:eastAsia="Calibri" w:hAnsi="Calibri" w:cs="Calibri"/>
          <w:sz w:val="18"/>
          <w:szCs w:val="18"/>
          <w:lang w:val="en-GB"/>
        </w:rPr>
        <w:t xml:space="preserve"> 30 calendar days from the date of conclusion of the contract.</w:t>
      </w:r>
    </w:p>
    <w:p w:rsidR="006B2572" w:rsidRPr="00AF3F5B" w:rsidRDefault="006B2572">
      <w:pPr>
        <w:ind w:left="357"/>
        <w:jc w:val="both"/>
        <w:rPr>
          <w:rFonts w:ascii="Calibri" w:eastAsia="Calibri" w:hAnsi="Calibri" w:cs="Calibri"/>
          <w:sz w:val="18"/>
          <w:szCs w:val="18"/>
          <w:lang w:val="en-GB"/>
        </w:rPr>
      </w:pPr>
    </w:p>
    <w:p w:rsidR="006B2572" w:rsidRPr="00AF3F5B" w:rsidRDefault="00E9753C">
      <w:pPr>
        <w:numPr>
          <w:ilvl w:val="0"/>
          <w:numId w:val="11"/>
        </w:numPr>
        <w:ind w:left="357" w:right="561" w:hanging="357"/>
        <w:jc w:val="both"/>
        <w:rPr>
          <w:rFonts w:ascii="Calibri" w:eastAsia="Calibri" w:hAnsi="Calibri" w:cs="Calibri"/>
          <w:sz w:val="18"/>
          <w:szCs w:val="18"/>
          <w:lang w:val="en-GB"/>
        </w:rPr>
      </w:pPr>
      <w:r w:rsidRPr="00AF3F5B">
        <w:rPr>
          <w:rFonts w:ascii="Calibri" w:eastAsia="Calibri" w:hAnsi="Calibri" w:cs="Calibri"/>
          <w:b/>
          <w:sz w:val="18"/>
          <w:szCs w:val="18"/>
          <w:lang w:val="en-GB"/>
        </w:rPr>
        <w:t xml:space="preserve">Period of binding of the bid: </w:t>
      </w:r>
      <w:r w:rsidRPr="00AF3F5B">
        <w:rPr>
          <w:rFonts w:ascii="Calibri" w:eastAsia="Calibri" w:hAnsi="Calibri" w:cs="Calibri"/>
          <w:sz w:val="18"/>
          <w:szCs w:val="18"/>
          <w:lang w:val="en-GB"/>
        </w:rPr>
        <w:t>The period of binding the bid is 30 days from the deadline for submission of bids.</w:t>
      </w:r>
    </w:p>
    <w:p w:rsidR="006B2572" w:rsidRPr="00AF3F5B" w:rsidRDefault="006B2572">
      <w:pPr>
        <w:pBdr>
          <w:top w:val="nil"/>
          <w:left w:val="nil"/>
          <w:bottom w:val="nil"/>
          <w:right w:val="nil"/>
          <w:between w:val="nil"/>
        </w:pBdr>
        <w:ind w:left="720"/>
        <w:rPr>
          <w:rFonts w:ascii="Calibri" w:eastAsia="Calibri" w:hAnsi="Calibri" w:cs="Calibri"/>
          <w:b/>
          <w:color w:val="000000"/>
          <w:sz w:val="18"/>
          <w:szCs w:val="18"/>
          <w:lang w:val="en-GB"/>
        </w:rPr>
      </w:pPr>
    </w:p>
    <w:p w:rsidR="006B2572" w:rsidRPr="00AF3F5B" w:rsidRDefault="00E9753C">
      <w:pPr>
        <w:numPr>
          <w:ilvl w:val="0"/>
          <w:numId w:val="11"/>
        </w:numPr>
        <w:ind w:left="357" w:right="561" w:hanging="357"/>
        <w:jc w:val="both"/>
        <w:rPr>
          <w:rFonts w:ascii="Calibri" w:eastAsia="Calibri" w:hAnsi="Calibri" w:cs="Calibri"/>
          <w:sz w:val="18"/>
          <w:szCs w:val="18"/>
          <w:lang w:val="en-GB"/>
        </w:rPr>
      </w:pPr>
      <w:r w:rsidRPr="00AF3F5B">
        <w:rPr>
          <w:rFonts w:ascii="Calibri" w:eastAsia="Calibri" w:hAnsi="Calibri" w:cs="Calibri"/>
          <w:b/>
          <w:sz w:val="18"/>
          <w:szCs w:val="18"/>
          <w:lang w:val="en-GB"/>
        </w:rPr>
        <w:t xml:space="preserve">Conditions for participation in the proceedings: </w:t>
      </w:r>
      <w:r w:rsidRPr="00AF3F5B">
        <w:rPr>
          <w:rFonts w:ascii="Calibri" w:eastAsia="Calibri" w:hAnsi="Calibri" w:cs="Calibri"/>
          <w:sz w:val="18"/>
          <w:szCs w:val="18"/>
          <w:lang w:val="en-GB"/>
        </w:rPr>
        <w:t>Contractors may apply for the award of the contract providing they:</w:t>
      </w:r>
    </w:p>
    <w:p w:rsidR="006B2572" w:rsidRPr="00AF3F5B" w:rsidRDefault="00E9753C">
      <w:pPr>
        <w:ind w:left="357" w:right="561"/>
        <w:jc w:val="both"/>
        <w:rPr>
          <w:rFonts w:ascii="Calibri" w:eastAsia="Calibri" w:hAnsi="Calibri" w:cs="Calibri"/>
          <w:sz w:val="18"/>
          <w:szCs w:val="18"/>
          <w:lang w:val="en-GB"/>
        </w:rPr>
      </w:pPr>
      <w:r w:rsidRPr="00AF3F5B">
        <w:rPr>
          <w:rFonts w:ascii="Calibri" w:eastAsia="Calibri" w:hAnsi="Calibri" w:cs="Calibri"/>
          <w:sz w:val="18"/>
          <w:szCs w:val="18"/>
          <w:lang w:val="en-GB"/>
        </w:rPr>
        <w:t>1) Are not subject to exclusion on the basis of Article 108 (1) of the Law and Article 7 (1) of the Law of April 13, 2022 on special solutions to prevent support for aggression against Ukraine and to protect national security (Journal of Laws of 2023, item 1497, as amended), hereinafter referred to as the Sanctions Law.</w:t>
      </w:r>
    </w:p>
    <w:p w:rsidR="006B2572" w:rsidRPr="00AF3F5B" w:rsidRDefault="00E9753C">
      <w:pPr>
        <w:ind w:left="357" w:right="561"/>
        <w:jc w:val="both"/>
        <w:rPr>
          <w:rFonts w:ascii="Calibri" w:eastAsia="Calibri" w:hAnsi="Calibri" w:cs="Calibri"/>
          <w:sz w:val="18"/>
          <w:szCs w:val="18"/>
          <w:lang w:val="en-GB"/>
        </w:rPr>
      </w:pPr>
      <w:r w:rsidRPr="00AF3F5B">
        <w:rPr>
          <w:rFonts w:ascii="Calibri" w:eastAsia="Calibri" w:hAnsi="Calibri" w:cs="Calibri"/>
          <w:sz w:val="18"/>
          <w:szCs w:val="18"/>
          <w:lang w:val="en-GB"/>
        </w:rPr>
        <w:t>2) Meet the conditions for participation in the proceedings in terms of:</w:t>
      </w:r>
    </w:p>
    <w:p w:rsidR="006B2572" w:rsidRPr="00AF3F5B" w:rsidRDefault="00E9753C">
      <w:pPr>
        <w:ind w:left="708" w:right="561"/>
        <w:jc w:val="both"/>
        <w:rPr>
          <w:rFonts w:ascii="Calibri" w:eastAsia="Calibri" w:hAnsi="Calibri" w:cs="Calibri"/>
          <w:sz w:val="18"/>
          <w:szCs w:val="18"/>
          <w:lang w:val="en-GB"/>
        </w:rPr>
      </w:pPr>
      <w:r w:rsidRPr="00AF3F5B">
        <w:rPr>
          <w:rFonts w:ascii="Calibri" w:eastAsia="Calibri" w:hAnsi="Calibri" w:cs="Calibri"/>
          <w:sz w:val="18"/>
          <w:szCs w:val="18"/>
          <w:lang w:val="en-GB"/>
        </w:rPr>
        <w:t>1) Ability to act in business:</w:t>
      </w:r>
    </w:p>
    <w:p w:rsidR="006B2572" w:rsidRPr="00AF3F5B" w:rsidRDefault="00E9753C">
      <w:pPr>
        <w:ind w:left="708" w:right="561"/>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The </w:t>
      </w:r>
      <w:r w:rsid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xml:space="preserve"> does not specify conditions in this regard.</w:t>
      </w:r>
    </w:p>
    <w:p w:rsidR="006B2572" w:rsidRPr="00AF3F5B" w:rsidRDefault="00E9753C">
      <w:pPr>
        <w:ind w:left="708" w:right="561"/>
        <w:jc w:val="both"/>
        <w:rPr>
          <w:rFonts w:ascii="Calibri" w:eastAsia="Calibri" w:hAnsi="Calibri" w:cs="Calibri"/>
          <w:sz w:val="18"/>
          <w:szCs w:val="18"/>
          <w:lang w:val="en-GB"/>
        </w:rPr>
      </w:pPr>
      <w:r w:rsidRPr="00AF3F5B">
        <w:rPr>
          <w:rFonts w:ascii="Calibri" w:eastAsia="Calibri" w:hAnsi="Calibri" w:cs="Calibri"/>
          <w:sz w:val="18"/>
          <w:szCs w:val="18"/>
          <w:lang w:val="en-GB"/>
        </w:rPr>
        <w:t>2) Entitlement to conduct a specific business or professional activity:</w:t>
      </w:r>
    </w:p>
    <w:p w:rsidR="006B2572" w:rsidRPr="00AF3F5B" w:rsidRDefault="00E9753C">
      <w:pPr>
        <w:ind w:left="708" w:right="561"/>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The </w:t>
      </w:r>
      <w:r w:rsid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xml:space="preserve"> does not specify conditions in this regard.</w:t>
      </w:r>
    </w:p>
    <w:p w:rsidR="006B2572" w:rsidRPr="00AF3F5B" w:rsidRDefault="00E9753C">
      <w:pPr>
        <w:ind w:left="708" w:right="561"/>
        <w:jc w:val="both"/>
        <w:rPr>
          <w:rFonts w:ascii="Calibri" w:eastAsia="Calibri" w:hAnsi="Calibri" w:cs="Calibri"/>
          <w:sz w:val="18"/>
          <w:szCs w:val="18"/>
          <w:lang w:val="en-GB"/>
        </w:rPr>
      </w:pPr>
      <w:r w:rsidRPr="00AF3F5B">
        <w:rPr>
          <w:rFonts w:ascii="Calibri" w:eastAsia="Calibri" w:hAnsi="Calibri" w:cs="Calibri"/>
          <w:sz w:val="18"/>
          <w:szCs w:val="18"/>
          <w:lang w:val="en-GB"/>
        </w:rPr>
        <w:t>3) Economic or financial standing:</w:t>
      </w:r>
    </w:p>
    <w:p w:rsidR="006B2572" w:rsidRPr="00AF3F5B" w:rsidRDefault="00E9753C">
      <w:pPr>
        <w:ind w:left="708" w:right="561"/>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The </w:t>
      </w:r>
      <w:r w:rsid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xml:space="preserve"> does not stipulate conditions in this regard.</w:t>
      </w:r>
    </w:p>
    <w:p w:rsidR="006B2572" w:rsidRPr="00AF3F5B" w:rsidRDefault="00E9753C">
      <w:pPr>
        <w:ind w:left="708" w:right="561"/>
        <w:jc w:val="both"/>
        <w:rPr>
          <w:rFonts w:ascii="Calibri" w:eastAsia="Calibri" w:hAnsi="Calibri" w:cs="Calibri"/>
          <w:sz w:val="18"/>
          <w:szCs w:val="18"/>
          <w:lang w:val="en-GB"/>
        </w:rPr>
      </w:pPr>
      <w:r w:rsidRPr="00AF3F5B">
        <w:rPr>
          <w:rFonts w:ascii="Calibri" w:eastAsia="Calibri" w:hAnsi="Calibri" w:cs="Calibri"/>
          <w:sz w:val="18"/>
          <w:szCs w:val="18"/>
          <w:lang w:val="en-GB"/>
        </w:rPr>
        <w:t>4) Technical or professional capacity:</w:t>
      </w:r>
    </w:p>
    <w:p w:rsidR="006B2572" w:rsidRPr="00AF3F5B" w:rsidRDefault="00E9753C">
      <w:pPr>
        <w:ind w:left="708" w:right="561"/>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The </w:t>
      </w:r>
      <w:r w:rsid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xml:space="preserve"> does not stipulate conditions in this regard.</w:t>
      </w:r>
    </w:p>
    <w:p w:rsidR="006B2572" w:rsidRPr="00AF3F5B" w:rsidRDefault="006B2572">
      <w:pPr>
        <w:pBdr>
          <w:top w:val="nil"/>
          <w:left w:val="nil"/>
          <w:bottom w:val="nil"/>
          <w:right w:val="nil"/>
          <w:between w:val="nil"/>
        </w:pBdr>
        <w:ind w:left="720"/>
        <w:rPr>
          <w:rFonts w:ascii="Calibri" w:eastAsia="Calibri" w:hAnsi="Calibri" w:cs="Calibri"/>
          <w:b/>
          <w:color w:val="000000"/>
          <w:sz w:val="18"/>
          <w:szCs w:val="18"/>
          <w:lang w:val="en-GB"/>
        </w:rPr>
      </w:pPr>
    </w:p>
    <w:p w:rsidR="006B2572" w:rsidRPr="00AF3F5B" w:rsidRDefault="006B2572">
      <w:pPr>
        <w:spacing w:after="120"/>
        <w:jc w:val="both"/>
        <w:rPr>
          <w:rFonts w:ascii="Calibri" w:eastAsia="Calibri" w:hAnsi="Calibri" w:cs="Calibri"/>
          <w:sz w:val="18"/>
          <w:szCs w:val="18"/>
          <w:lang w:val="en-GB"/>
        </w:rPr>
      </w:pPr>
    </w:p>
    <w:p w:rsidR="006B2572" w:rsidRPr="00AF3F5B" w:rsidRDefault="006B2572">
      <w:pPr>
        <w:pBdr>
          <w:top w:val="nil"/>
          <w:left w:val="nil"/>
          <w:bottom w:val="nil"/>
          <w:right w:val="nil"/>
          <w:between w:val="nil"/>
        </w:pBdr>
        <w:ind w:left="992"/>
        <w:jc w:val="both"/>
        <w:rPr>
          <w:rFonts w:ascii="Calibri" w:eastAsia="Calibri" w:hAnsi="Calibri" w:cs="Calibri"/>
          <w:color w:val="000000"/>
          <w:sz w:val="18"/>
          <w:szCs w:val="18"/>
          <w:lang w:val="en-GB"/>
        </w:rPr>
      </w:pPr>
    </w:p>
    <w:p w:rsidR="006B2572" w:rsidRPr="00AF3F5B" w:rsidRDefault="00E9753C">
      <w:pPr>
        <w:pBdr>
          <w:top w:val="nil"/>
          <w:left w:val="nil"/>
          <w:bottom w:val="nil"/>
          <w:right w:val="nil"/>
          <w:between w:val="nil"/>
        </w:pBdr>
        <w:ind w:left="992"/>
        <w:jc w:val="center"/>
        <w:rPr>
          <w:rFonts w:ascii="Calibri" w:eastAsia="Calibri" w:hAnsi="Calibri" w:cs="Calibri"/>
          <w:color w:val="000000"/>
          <w:sz w:val="18"/>
          <w:szCs w:val="18"/>
          <w:lang w:val="en-GB"/>
        </w:rPr>
      </w:pPr>
      <w:r w:rsidRPr="00AF3F5B">
        <w:rPr>
          <w:rFonts w:ascii="Calibri" w:eastAsia="Calibri" w:hAnsi="Calibri" w:cs="Calibri"/>
          <w:noProof/>
          <w:color w:val="000000"/>
          <w:sz w:val="18"/>
          <w:szCs w:val="18"/>
          <w:lang w:val="pl-PL"/>
        </w:rPr>
        <w:drawing>
          <wp:inline distT="0" distB="0" distL="0" distR="0">
            <wp:extent cx="1343660" cy="66802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43660" cy="668020"/>
                    </a:xfrm>
                    <a:prstGeom prst="rect">
                      <a:avLst/>
                    </a:prstGeom>
                    <a:ln/>
                  </pic:spPr>
                </pic:pic>
              </a:graphicData>
            </a:graphic>
          </wp:inline>
        </w:drawing>
      </w:r>
    </w:p>
    <w:p w:rsidR="006B2572" w:rsidRPr="00AF3F5B" w:rsidRDefault="006B2572">
      <w:pPr>
        <w:pBdr>
          <w:top w:val="nil"/>
          <w:left w:val="nil"/>
          <w:bottom w:val="nil"/>
          <w:right w:val="nil"/>
          <w:between w:val="nil"/>
        </w:pBdr>
        <w:spacing w:after="120"/>
        <w:ind w:left="992"/>
        <w:jc w:val="center"/>
        <w:rPr>
          <w:rFonts w:ascii="Calibri" w:eastAsia="Calibri" w:hAnsi="Calibri" w:cs="Calibri"/>
          <w:color w:val="000000"/>
          <w:sz w:val="18"/>
          <w:szCs w:val="18"/>
          <w:lang w:val="en-GB"/>
        </w:rPr>
      </w:pPr>
    </w:p>
    <w:p w:rsidR="006B2572" w:rsidRPr="00AF3F5B" w:rsidRDefault="00E9753C">
      <w:pPr>
        <w:jc w:val="both"/>
        <w:rPr>
          <w:rFonts w:ascii="Calibri" w:eastAsia="Calibri" w:hAnsi="Calibri" w:cs="Calibri"/>
          <w:b/>
          <w:sz w:val="18"/>
          <w:szCs w:val="18"/>
          <w:lang w:val="en-GB"/>
        </w:rPr>
      </w:pPr>
      <w:r w:rsidRPr="00AF3F5B">
        <w:rPr>
          <w:rFonts w:ascii="Calibri" w:eastAsia="Calibri" w:hAnsi="Calibri" w:cs="Calibri"/>
          <w:b/>
          <w:sz w:val="18"/>
          <w:szCs w:val="18"/>
          <w:lang w:val="en-GB"/>
        </w:rPr>
        <w:t>8 Description of bid preparation:</w:t>
      </w:r>
    </w:p>
    <w:p w:rsidR="006B2572" w:rsidRPr="00AF3F5B" w:rsidRDefault="00E9753C">
      <w:pPr>
        <w:pBdr>
          <w:top w:val="nil"/>
          <w:left w:val="nil"/>
          <w:bottom w:val="nil"/>
          <w:right w:val="nil"/>
          <w:between w:val="nil"/>
        </w:pBdr>
        <w:ind w:left="709"/>
        <w:jc w:val="both"/>
        <w:rPr>
          <w:rFonts w:ascii="Calibri" w:eastAsia="Calibri" w:hAnsi="Calibri" w:cs="Calibri"/>
          <w:color w:val="000000"/>
          <w:sz w:val="18"/>
          <w:szCs w:val="18"/>
          <w:lang w:val="en-GB"/>
        </w:rPr>
      </w:pPr>
      <w:r w:rsidRPr="00AF3F5B">
        <w:rPr>
          <w:rFonts w:ascii="Calibri" w:eastAsia="Calibri" w:hAnsi="Calibri" w:cs="Calibri"/>
          <w:color w:val="000000"/>
          <w:sz w:val="18"/>
          <w:szCs w:val="18"/>
          <w:lang w:val="en-GB"/>
        </w:rPr>
        <w:t>1) The offer should be submitted in the form of a scan, in accordance with the model offer form attached to the Invitation.</w:t>
      </w:r>
    </w:p>
    <w:p w:rsidR="006B2572" w:rsidRPr="00AF3F5B" w:rsidRDefault="00E9753C">
      <w:pPr>
        <w:pBdr>
          <w:top w:val="nil"/>
          <w:left w:val="nil"/>
          <w:bottom w:val="nil"/>
          <w:right w:val="nil"/>
          <w:between w:val="nil"/>
        </w:pBdr>
        <w:ind w:left="709"/>
        <w:jc w:val="both"/>
        <w:rPr>
          <w:rFonts w:ascii="Calibri" w:eastAsia="Calibri" w:hAnsi="Calibri" w:cs="Calibri"/>
          <w:color w:val="000000"/>
          <w:sz w:val="18"/>
          <w:szCs w:val="18"/>
          <w:lang w:val="en-GB"/>
        </w:rPr>
      </w:pPr>
      <w:r w:rsidRPr="00AF3F5B">
        <w:rPr>
          <w:rFonts w:ascii="Calibri" w:eastAsia="Calibri" w:hAnsi="Calibri" w:cs="Calibri"/>
          <w:color w:val="000000"/>
          <w:sz w:val="18"/>
          <w:szCs w:val="18"/>
          <w:lang w:val="en-GB"/>
        </w:rPr>
        <w:t>2) The bid should be signed by the person(s) authorized to act on behalf of the Contractor. All attachments to the bid, being statements, power of attorney, should also be signed by an authorized representative of the Contractor.</w:t>
      </w:r>
    </w:p>
    <w:p w:rsidR="006B2572" w:rsidRPr="00AF3F5B" w:rsidRDefault="00E9753C">
      <w:pPr>
        <w:pBdr>
          <w:top w:val="nil"/>
          <w:left w:val="nil"/>
          <w:bottom w:val="nil"/>
          <w:right w:val="nil"/>
          <w:between w:val="nil"/>
        </w:pBdr>
        <w:ind w:left="709"/>
        <w:jc w:val="both"/>
        <w:rPr>
          <w:rFonts w:ascii="Calibri" w:eastAsia="Calibri" w:hAnsi="Calibri" w:cs="Calibri"/>
          <w:color w:val="000000"/>
          <w:sz w:val="18"/>
          <w:szCs w:val="18"/>
          <w:lang w:val="en-GB"/>
        </w:rPr>
      </w:pPr>
      <w:r w:rsidRPr="00AF3F5B">
        <w:rPr>
          <w:rFonts w:ascii="Calibri" w:eastAsia="Calibri" w:hAnsi="Calibri" w:cs="Calibri"/>
          <w:color w:val="000000"/>
          <w:sz w:val="18"/>
          <w:szCs w:val="18"/>
          <w:lang w:val="en-GB"/>
        </w:rPr>
        <w:t>3) The bid should include the net and gross price for the entire subject of the contract.</w:t>
      </w:r>
    </w:p>
    <w:p w:rsidR="006B2572" w:rsidRPr="00AF3F5B" w:rsidRDefault="00E9753C">
      <w:pPr>
        <w:pBdr>
          <w:top w:val="nil"/>
          <w:left w:val="nil"/>
          <w:bottom w:val="nil"/>
          <w:right w:val="nil"/>
          <w:between w:val="nil"/>
        </w:pBdr>
        <w:ind w:left="709"/>
        <w:jc w:val="both"/>
        <w:rPr>
          <w:rFonts w:ascii="Calibri" w:eastAsia="Calibri" w:hAnsi="Calibri" w:cs="Calibri"/>
          <w:color w:val="000000"/>
          <w:sz w:val="18"/>
          <w:szCs w:val="18"/>
          <w:lang w:val="en-GB"/>
        </w:rPr>
      </w:pPr>
      <w:r w:rsidRPr="00AF3F5B">
        <w:rPr>
          <w:rFonts w:ascii="Calibri" w:eastAsia="Calibri" w:hAnsi="Calibri" w:cs="Calibri"/>
          <w:color w:val="000000"/>
          <w:sz w:val="18"/>
          <w:szCs w:val="18"/>
          <w:lang w:val="en-GB"/>
        </w:rPr>
        <w:t xml:space="preserve">4) The price stated in the bid should include all costs and fees that will arise in connection with the execution of the contract and with the conditions and requirements set by the </w:t>
      </w:r>
      <w:r w:rsidR="00AF3F5B" w:rsidRPr="00AF3F5B">
        <w:rPr>
          <w:rFonts w:ascii="Calibri" w:eastAsia="Calibri" w:hAnsi="Calibri" w:cs="Calibri"/>
          <w:sz w:val="18"/>
          <w:szCs w:val="18"/>
        </w:rPr>
        <w:t>Ordering Party</w:t>
      </w:r>
      <w:r w:rsidR="00AF3F5B">
        <w:rPr>
          <w:rFonts w:ascii="Calibri" w:eastAsia="Calibri" w:hAnsi="Calibri" w:cs="Calibri"/>
          <w:sz w:val="18"/>
          <w:szCs w:val="18"/>
        </w:rPr>
        <w:t>.</w:t>
      </w:r>
    </w:p>
    <w:p w:rsidR="006B2572" w:rsidRPr="00AF3F5B" w:rsidRDefault="00E9753C">
      <w:pPr>
        <w:pBdr>
          <w:top w:val="nil"/>
          <w:left w:val="nil"/>
          <w:bottom w:val="nil"/>
          <w:right w:val="nil"/>
          <w:between w:val="nil"/>
        </w:pBdr>
        <w:ind w:left="709"/>
        <w:jc w:val="both"/>
        <w:rPr>
          <w:rFonts w:ascii="Calibri" w:eastAsia="Calibri" w:hAnsi="Calibri" w:cs="Calibri"/>
          <w:color w:val="000000"/>
          <w:sz w:val="18"/>
          <w:szCs w:val="18"/>
          <w:lang w:val="en-GB"/>
        </w:rPr>
      </w:pPr>
      <w:r w:rsidRPr="00AF3F5B">
        <w:rPr>
          <w:rFonts w:ascii="Calibri" w:eastAsia="Calibri" w:hAnsi="Calibri" w:cs="Calibri"/>
          <w:color w:val="000000"/>
          <w:sz w:val="18"/>
          <w:szCs w:val="18"/>
          <w:lang w:val="en-GB"/>
        </w:rPr>
        <w:t>5) The costs of preparing and submitting the bid shall be borne by the Contractor.</w:t>
      </w:r>
    </w:p>
    <w:p w:rsidR="006B2572" w:rsidRPr="00AF3F5B" w:rsidRDefault="00E9753C">
      <w:pPr>
        <w:pBdr>
          <w:top w:val="nil"/>
          <w:left w:val="nil"/>
          <w:bottom w:val="nil"/>
          <w:right w:val="nil"/>
          <w:between w:val="nil"/>
        </w:pBdr>
        <w:ind w:left="709"/>
        <w:jc w:val="both"/>
        <w:rPr>
          <w:rFonts w:ascii="Calibri" w:eastAsia="Calibri" w:hAnsi="Calibri" w:cs="Calibri"/>
          <w:color w:val="000000"/>
          <w:sz w:val="18"/>
          <w:szCs w:val="18"/>
          <w:lang w:val="en-GB"/>
        </w:rPr>
      </w:pPr>
      <w:r w:rsidRPr="00AF3F5B">
        <w:rPr>
          <w:rFonts w:ascii="Calibri" w:eastAsia="Calibri" w:hAnsi="Calibri" w:cs="Calibri"/>
          <w:color w:val="000000"/>
          <w:sz w:val="18"/>
          <w:szCs w:val="18"/>
          <w:lang w:val="en-GB"/>
        </w:rPr>
        <w:t>6) The Contractor may, before the deadline for submission of bids, change or withdraw his bid.</w:t>
      </w:r>
    </w:p>
    <w:p w:rsidR="006B2572" w:rsidRPr="00AF3F5B" w:rsidRDefault="006B2572">
      <w:pPr>
        <w:jc w:val="both"/>
        <w:rPr>
          <w:rFonts w:ascii="Calibri" w:eastAsia="Calibri" w:hAnsi="Calibri" w:cs="Calibri"/>
          <w:color w:val="FF0000"/>
          <w:sz w:val="18"/>
          <w:szCs w:val="18"/>
          <w:lang w:val="en-GB"/>
        </w:rPr>
      </w:pPr>
    </w:p>
    <w:p w:rsidR="006B2572" w:rsidRPr="00AF3F5B" w:rsidRDefault="00E9753C">
      <w:pPr>
        <w:jc w:val="both"/>
        <w:rPr>
          <w:rFonts w:ascii="Calibri" w:eastAsia="Calibri" w:hAnsi="Calibri" w:cs="Calibri"/>
          <w:sz w:val="18"/>
          <w:szCs w:val="18"/>
          <w:lang w:val="en-GB"/>
        </w:rPr>
      </w:pPr>
      <w:r w:rsidRPr="00AF3F5B">
        <w:rPr>
          <w:rFonts w:ascii="Calibri" w:eastAsia="Calibri" w:hAnsi="Calibri" w:cs="Calibri"/>
          <w:b/>
          <w:sz w:val="18"/>
          <w:szCs w:val="18"/>
          <w:lang w:val="en-GB"/>
        </w:rPr>
        <w:t>9. Place and Deadline for Bid Submission:</w:t>
      </w:r>
    </w:p>
    <w:p w:rsidR="006B2572" w:rsidRPr="00AF3F5B" w:rsidRDefault="00E9753C">
      <w:pPr>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The bid with all required documents should be submitted electronically to: </w:t>
      </w:r>
      <w:hyperlink r:id="rId8">
        <w:r w:rsidRPr="00AF3F5B">
          <w:rPr>
            <w:rFonts w:ascii="Calibri" w:eastAsia="Calibri" w:hAnsi="Calibri" w:cs="Calibri"/>
            <w:color w:val="0000FF"/>
            <w:sz w:val="18"/>
            <w:szCs w:val="18"/>
            <w:u w:val="single"/>
            <w:lang w:val="en-GB"/>
          </w:rPr>
          <w:t>konrad.luchowski@mail.umcs.pl</w:t>
        </w:r>
      </w:hyperlink>
      <w:r w:rsidR="00D14DD9">
        <w:t xml:space="preserve"> </w:t>
      </w:r>
      <w:r w:rsidRPr="00AF3F5B">
        <w:rPr>
          <w:rFonts w:ascii="Calibri" w:eastAsia="Calibri" w:hAnsi="Calibri" w:cs="Calibri"/>
          <w:b/>
          <w:sz w:val="18"/>
          <w:szCs w:val="18"/>
          <w:lang w:val="en-GB"/>
        </w:rPr>
        <w:t>by</w:t>
      </w:r>
      <w:r w:rsidR="00D14DD9">
        <w:rPr>
          <w:rFonts w:ascii="Calibri" w:eastAsia="Calibri" w:hAnsi="Calibri" w:cs="Calibri"/>
          <w:b/>
          <w:sz w:val="18"/>
          <w:szCs w:val="18"/>
          <w:lang w:val="en-GB"/>
        </w:rPr>
        <w:t xml:space="preserve"> 19.03.2024</w:t>
      </w:r>
      <w:r w:rsidRPr="00AF3F5B">
        <w:rPr>
          <w:rFonts w:ascii="Calibri" w:eastAsia="Calibri" w:hAnsi="Calibri" w:cs="Calibri"/>
          <w:b/>
          <w:sz w:val="18"/>
          <w:szCs w:val="18"/>
          <w:lang w:val="en-GB"/>
        </w:rPr>
        <w:t xml:space="preserve"> by 11:00</w:t>
      </w:r>
      <w:r w:rsidRPr="00AF3F5B">
        <w:rPr>
          <w:rFonts w:ascii="Calibri" w:eastAsia="Calibri" w:hAnsi="Calibri" w:cs="Calibri"/>
          <w:sz w:val="18"/>
          <w:szCs w:val="18"/>
          <w:lang w:val="en-GB"/>
        </w:rPr>
        <w:t xml:space="preserve"> a.m. Bids submitted after the deadline will not be considered.</w:t>
      </w:r>
    </w:p>
    <w:p w:rsidR="006B2572" w:rsidRPr="00AF3F5B" w:rsidRDefault="006B2572">
      <w:pPr>
        <w:pBdr>
          <w:top w:val="nil"/>
          <w:left w:val="nil"/>
          <w:bottom w:val="nil"/>
          <w:right w:val="nil"/>
          <w:between w:val="nil"/>
        </w:pBdr>
        <w:ind w:left="709"/>
        <w:jc w:val="both"/>
        <w:rPr>
          <w:rFonts w:ascii="Calibri" w:eastAsia="Calibri" w:hAnsi="Calibri" w:cs="Calibri"/>
          <w:color w:val="FF0000"/>
          <w:sz w:val="18"/>
          <w:szCs w:val="18"/>
          <w:lang w:val="en-GB"/>
        </w:rPr>
      </w:pPr>
    </w:p>
    <w:p w:rsidR="006B2572" w:rsidRPr="00AF3F5B" w:rsidRDefault="00E9753C">
      <w:pPr>
        <w:numPr>
          <w:ilvl w:val="0"/>
          <w:numId w:val="6"/>
        </w:numPr>
        <w:ind w:left="360"/>
        <w:jc w:val="both"/>
        <w:rPr>
          <w:rFonts w:ascii="Calibri" w:eastAsia="Calibri" w:hAnsi="Calibri" w:cs="Calibri"/>
          <w:sz w:val="18"/>
          <w:szCs w:val="18"/>
          <w:lang w:val="en-GB"/>
        </w:rPr>
      </w:pPr>
      <w:r w:rsidRPr="00AF3F5B">
        <w:rPr>
          <w:rFonts w:ascii="Calibri" w:eastAsia="Calibri" w:hAnsi="Calibri" w:cs="Calibri"/>
          <w:b/>
          <w:sz w:val="18"/>
          <w:szCs w:val="18"/>
          <w:lang w:val="en-GB"/>
        </w:rPr>
        <w:t>Bid evaluation criteria.</w:t>
      </w:r>
    </w:p>
    <w:p w:rsidR="006B2572" w:rsidRPr="00AF3F5B" w:rsidRDefault="00E9753C">
      <w:pPr>
        <w:ind w:left="567"/>
        <w:jc w:val="both"/>
        <w:rPr>
          <w:rFonts w:ascii="Calibri" w:eastAsia="Calibri" w:hAnsi="Calibri" w:cs="Calibri"/>
          <w:sz w:val="18"/>
          <w:szCs w:val="18"/>
          <w:lang w:val="en-GB"/>
        </w:rPr>
      </w:pPr>
      <w:r w:rsidRPr="00AF3F5B">
        <w:rPr>
          <w:rFonts w:ascii="Calibri" w:eastAsia="Calibri" w:hAnsi="Calibri" w:cs="Calibri"/>
          <w:sz w:val="18"/>
          <w:szCs w:val="18"/>
          <w:lang w:val="en-GB"/>
        </w:rPr>
        <w:t>1) Bid evaluation criteria: price * - 100%.</w:t>
      </w:r>
    </w:p>
    <w:p w:rsidR="006B2572" w:rsidRPr="00AF3F5B" w:rsidRDefault="00E9753C">
      <w:pPr>
        <w:ind w:left="708"/>
        <w:jc w:val="both"/>
        <w:rPr>
          <w:rFonts w:ascii="Calibri" w:eastAsia="Calibri" w:hAnsi="Calibri" w:cs="Calibri"/>
          <w:sz w:val="18"/>
          <w:szCs w:val="18"/>
          <w:lang w:val="en-GB"/>
        </w:rPr>
      </w:pPr>
      <w:r w:rsidRPr="00AF3F5B">
        <w:rPr>
          <w:rFonts w:ascii="Calibri" w:eastAsia="Calibri" w:hAnsi="Calibri" w:cs="Calibri"/>
          <w:sz w:val="18"/>
          <w:szCs w:val="18"/>
          <w:lang w:val="en-GB"/>
        </w:rPr>
        <w:t>* the total gross price quoted by the Contractor in the bid form will be evaluated.</w:t>
      </w:r>
    </w:p>
    <w:p w:rsidR="006B2572" w:rsidRPr="00AF3F5B" w:rsidRDefault="00E9753C">
      <w:pPr>
        <w:ind w:left="708"/>
        <w:jc w:val="both"/>
        <w:rPr>
          <w:rFonts w:ascii="Calibri" w:eastAsia="Calibri" w:hAnsi="Calibri" w:cs="Calibri"/>
          <w:sz w:val="18"/>
          <w:szCs w:val="18"/>
          <w:lang w:val="en-GB"/>
        </w:rPr>
      </w:pPr>
      <w:r w:rsidRPr="00AF3F5B">
        <w:rPr>
          <w:rFonts w:ascii="Calibri" w:eastAsia="Calibri" w:hAnsi="Calibri" w:cs="Calibri"/>
          <w:sz w:val="18"/>
          <w:szCs w:val="18"/>
          <w:lang w:val="en-GB"/>
        </w:rPr>
        <w:t>In making the evaluation, the Employer will use the following formula:</w:t>
      </w:r>
    </w:p>
    <w:p w:rsidR="006B2572" w:rsidRPr="00AF3F5B" w:rsidRDefault="00E9753C">
      <w:pPr>
        <w:ind w:left="708"/>
        <w:jc w:val="both"/>
        <w:rPr>
          <w:rFonts w:ascii="Calibri" w:eastAsia="Calibri" w:hAnsi="Calibri" w:cs="Calibri"/>
          <w:sz w:val="18"/>
          <w:szCs w:val="18"/>
          <w:lang w:val="en-GB"/>
        </w:rPr>
      </w:pPr>
      <w:r w:rsidRPr="00AF3F5B">
        <w:rPr>
          <w:rFonts w:ascii="Calibri" w:eastAsia="Calibri" w:hAnsi="Calibri" w:cs="Calibri"/>
          <w:sz w:val="18"/>
          <w:szCs w:val="18"/>
          <w:lang w:val="en-GB"/>
        </w:rPr>
        <w:t>C = (Cn /Co) x 100 points, where:</w:t>
      </w:r>
    </w:p>
    <w:p w:rsidR="006B2572" w:rsidRPr="00AF3F5B" w:rsidRDefault="00E9753C">
      <w:pPr>
        <w:ind w:left="708"/>
        <w:jc w:val="both"/>
        <w:rPr>
          <w:rFonts w:ascii="Calibri" w:eastAsia="Calibri" w:hAnsi="Calibri" w:cs="Calibri"/>
          <w:sz w:val="18"/>
          <w:szCs w:val="18"/>
          <w:lang w:val="en-GB"/>
        </w:rPr>
      </w:pPr>
      <w:r w:rsidRPr="00AF3F5B">
        <w:rPr>
          <w:rFonts w:ascii="Calibri" w:eastAsia="Calibri" w:hAnsi="Calibri" w:cs="Calibri"/>
          <w:sz w:val="18"/>
          <w:szCs w:val="18"/>
          <w:lang w:val="en-GB"/>
        </w:rPr>
        <w:t>C - awarded points in the price criterion;</w:t>
      </w:r>
    </w:p>
    <w:p w:rsidR="006B2572" w:rsidRPr="00AF3F5B" w:rsidRDefault="00E9753C">
      <w:pPr>
        <w:ind w:left="708"/>
        <w:jc w:val="both"/>
        <w:rPr>
          <w:rFonts w:ascii="Calibri" w:eastAsia="Calibri" w:hAnsi="Calibri" w:cs="Calibri"/>
          <w:sz w:val="18"/>
          <w:szCs w:val="18"/>
          <w:lang w:val="en-GB"/>
        </w:rPr>
      </w:pPr>
      <w:r w:rsidRPr="00AF3F5B">
        <w:rPr>
          <w:rFonts w:ascii="Calibri" w:eastAsia="Calibri" w:hAnsi="Calibri" w:cs="Calibri"/>
          <w:sz w:val="18"/>
          <w:szCs w:val="18"/>
          <w:lang w:val="en-GB"/>
        </w:rPr>
        <w:t>Cn - lowest bid price (gross) among all valid bids;</w:t>
      </w:r>
    </w:p>
    <w:p w:rsidR="006B2572" w:rsidRPr="00AF3F5B" w:rsidRDefault="00E9753C">
      <w:pPr>
        <w:ind w:left="708"/>
        <w:jc w:val="both"/>
        <w:rPr>
          <w:rFonts w:ascii="Calibri" w:eastAsia="Calibri" w:hAnsi="Calibri" w:cs="Calibri"/>
          <w:sz w:val="18"/>
          <w:szCs w:val="18"/>
          <w:lang w:val="en-GB"/>
        </w:rPr>
      </w:pPr>
      <w:r w:rsidRPr="00AF3F5B">
        <w:rPr>
          <w:rFonts w:ascii="Calibri" w:eastAsia="Calibri" w:hAnsi="Calibri" w:cs="Calibri"/>
          <w:sz w:val="18"/>
          <w:szCs w:val="18"/>
          <w:lang w:val="en-GB"/>
        </w:rPr>
        <w:t>Co - price of the evaluated bid (gross).</w:t>
      </w:r>
    </w:p>
    <w:p w:rsidR="006B2572" w:rsidRPr="00AF3F5B" w:rsidRDefault="00E9753C">
      <w:pPr>
        <w:ind w:left="708"/>
        <w:jc w:val="both"/>
        <w:rPr>
          <w:rFonts w:ascii="Calibri" w:eastAsia="Calibri" w:hAnsi="Calibri" w:cs="Calibri"/>
          <w:sz w:val="18"/>
          <w:szCs w:val="18"/>
          <w:lang w:val="en-GB"/>
        </w:rPr>
      </w:pPr>
      <w:r w:rsidRPr="00AF3F5B">
        <w:rPr>
          <w:rFonts w:ascii="Calibri" w:eastAsia="Calibri" w:hAnsi="Calibri" w:cs="Calibri"/>
          <w:sz w:val="18"/>
          <w:szCs w:val="18"/>
          <w:lang w:val="en-GB"/>
        </w:rPr>
        <w:t>The most advantageous offer, in this criterion, can receive a maximum of 100 points.</w:t>
      </w:r>
    </w:p>
    <w:p w:rsidR="006B2572" w:rsidRPr="00AF3F5B" w:rsidRDefault="00E9753C">
      <w:pPr>
        <w:ind w:left="567"/>
        <w:jc w:val="both"/>
        <w:rPr>
          <w:rFonts w:ascii="Calibri" w:eastAsia="Calibri" w:hAnsi="Calibri" w:cs="Calibri"/>
          <w:sz w:val="18"/>
          <w:szCs w:val="18"/>
          <w:lang w:val="en-GB"/>
        </w:rPr>
      </w:pPr>
      <w:r w:rsidRPr="00AF3F5B">
        <w:rPr>
          <w:rFonts w:ascii="Calibri" w:eastAsia="Calibri" w:hAnsi="Calibri" w:cs="Calibri"/>
          <w:sz w:val="18"/>
          <w:szCs w:val="18"/>
          <w:lang w:val="en-GB"/>
        </w:rPr>
        <w:t>2) For the purpose of calculating points, the results of individual mathematical operations will be rounded to two decimal places or to a higher precision, if necessary.</w:t>
      </w:r>
    </w:p>
    <w:p w:rsidR="006B2572" w:rsidRPr="00AF3F5B" w:rsidRDefault="00E9753C">
      <w:pPr>
        <w:ind w:left="567"/>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3) The </w:t>
      </w:r>
      <w:r w:rsid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xml:space="preserve"> will award the contract to the Contractor whose bid meets all the requirements set forth in the Invitation and whose bid has been awarded the highest score based on the stated bid evaluation criteria.</w:t>
      </w:r>
    </w:p>
    <w:p w:rsidR="006B2572" w:rsidRPr="00AF3F5B" w:rsidRDefault="006B2572">
      <w:pPr>
        <w:ind w:left="567"/>
        <w:jc w:val="both"/>
        <w:rPr>
          <w:rFonts w:ascii="Calibri" w:eastAsia="Calibri" w:hAnsi="Calibri" w:cs="Calibri"/>
          <w:strike/>
          <w:sz w:val="18"/>
          <w:szCs w:val="18"/>
          <w:lang w:val="en-GB"/>
        </w:rPr>
      </w:pPr>
    </w:p>
    <w:p w:rsidR="006B2572" w:rsidRPr="00AF3F5B" w:rsidRDefault="00E9753C">
      <w:pPr>
        <w:jc w:val="both"/>
        <w:rPr>
          <w:rFonts w:ascii="Calibri" w:eastAsia="Calibri" w:hAnsi="Calibri" w:cs="Calibri"/>
          <w:b/>
          <w:sz w:val="18"/>
          <w:szCs w:val="18"/>
          <w:lang w:val="en-GB"/>
        </w:rPr>
      </w:pPr>
      <w:r w:rsidRPr="00AF3F5B">
        <w:rPr>
          <w:rFonts w:ascii="Calibri" w:eastAsia="Calibri" w:hAnsi="Calibri" w:cs="Calibri"/>
          <w:b/>
          <w:sz w:val="18"/>
          <w:szCs w:val="18"/>
          <w:lang w:val="en-GB"/>
        </w:rPr>
        <w:t>11. Clarification of the content of submitted bids, documents, statements/qualification of the bid:</w:t>
      </w:r>
    </w:p>
    <w:p w:rsidR="006B2572" w:rsidRPr="00AF3F5B" w:rsidRDefault="00E9753C">
      <w:pPr>
        <w:numPr>
          <w:ilvl w:val="0"/>
          <w:numId w:val="3"/>
        </w:numPr>
        <w:pBdr>
          <w:top w:val="nil"/>
          <w:left w:val="nil"/>
          <w:bottom w:val="nil"/>
          <w:right w:val="nil"/>
          <w:between w:val="nil"/>
        </w:pBdr>
        <w:ind w:hanging="360"/>
        <w:jc w:val="both"/>
        <w:rPr>
          <w:rFonts w:ascii="Calibri" w:eastAsia="Calibri" w:hAnsi="Calibri" w:cs="Calibri"/>
          <w:color w:val="000000"/>
          <w:sz w:val="18"/>
          <w:szCs w:val="18"/>
          <w:lang w:val="en-GB"/>
        </w:rPr>
      </w:pPr>
      <w:r w:rsidRPr="00AF3F5B">
        <w:rPr>
          <w:rFonts w:ascii="Calibri" w:eastAsia="Calibri" w:hAnsi="Calibri" w:cs="Calibri"/>
          <w:color w:val="000000"/>
          <w:sz w:val="18"/>
          <w:szCs w:val="18"/>
          <w:lang w:val="en-GB"/>
        </w:rPr>
        <w:t>The Awarding Entity, in the course of examining and evaluating a bid, may request clarifications from Bidders regarding the content of submitted bids and the content of submitted statements and documents, as well as call for supplementary statements and documents.</w:t>
      </w:r>
    </w:p>
    <w:p w:rsidR="006B2572" w:rsidRPr="00AF3F5B" w:rsidRDefault="00E9753C">
      <w:pPr>
        <w:numPr>
          <w:ilvl w:val="0"/>
          <w:numId w:val="3"/>
        </w:numPr>
        <w:pBdr>
          <w:top w:val="nil"/>
          <w:left w:val="nil"/>
          <w:bottom w:val="nil"/>
          <w:right w:val="nil"/>
          <w:between w:val="nil"/>
        </w:pBdr>
        <w:ind w:hanging="360"/>
        <w:jc w:val="both"/>
        <w:rPr>
          <w:rFonts w:ascii="Calibri" w:eastAsia="Calibri" w:hAnsi="Calibri" w:cs="Calibri"/>
          <w:color w:val="000000"/>
          <w:sz w:val="18"/>
          <w:szCs w:val="18"/>
          <w:lang w:val="en-GB"/>
        </w:rPr>
      </w:pPr>
      <w:r w:rsidRPr="00AF3F5B">
        <w:rPr>
          <w:rFonts w:ascii="Calibri" w:eastAsia="Calibri" w:hAnsi="Calibri" w:cs="Calibri"/>
          <w:color w:val="000000"/>
          <w:sz w:val="18"/>
          <w:szCs w:val="18"/>
          <w:lang w:val="en-GB"/>
        </w:rPr>
        <w:t>The Bidder's offer, the content of which does not correspond to the content of the invitation will not be evaluated.</w:t>
      </w:r>
    </w:p>
    <w:p w:rsidR="006B2572" w:rsidRPr="00AF3F5B" w:rsidRDefault="006B2572">
      <w:pPr>
        <w:jc w:val="both"/>
        <w:rPr>
          <w:rFonts w:ascii="Calibri" w:eastAsia="Calibri" w:hAnsi="Calibri" w:cs="Calibri"/>
          <w:b/>
          <w:sz w:val="18"/>
          <w:szCs w:val="18"/>
          <w:lang w:val="en-GB"/>
        </w:rPr>
      </w:pPr>
    </w:p>
    <w:p w:rsidR="006B2572" w:rsidRPr="00AF3F5B" w:rsidRDefault="00E9753C">
      <w:pPr>
        <w:jc w:val="both"/>
        <w:rPr>
          <w:rFonts w:ascii="Calibri" w:eastAsia="Calibri" w:hAnsi="Calibri" w:cs="Calibri"/>
          <w:b/>
          <w:sz w:val="18"/>
          <w:szCs w:val="18"/>
          <w:lang w:val="en-GB"/>
        </w:rPr>
      </w:pPr>
      <w:r w:rsidRPr="00AF3F5B">
        <w:rPr>
          <w:rFonts w:ascii="Calibri" w:eastAsia="Calibri" w:hAnsi="Calibri" w:cs="Calibri"/>
          <w:b/>
          <w:sz w:val="18"/>
          <w:szCs w:val="18"/>
          <w:lang w:val="en-GB"/>
        </w:rPr>
        <w:t>11. Contract conclusion:</w:t>
      </w:r>
    </w:p>
    <w:p w:rsidR="006B2572" w:rsidRPr="00AF3F5B" w:rsidRDefault="00E9753C">
      <w:pPr>
        <w:ind w:left="426"/>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The </w:t>
      </w:r>
      <w:r w:rsid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xml:space="preserve"> will conclude the contract according to the provisions of the contract presented by the Contractor whose bid was evaluated as the most favorable. The contract presented by the Contractor will be reviewed by the Team of Legal Advisors of UMCS.</w:t>
      </w:r>
    </w:p>
    <w:p w:rsidR="006B2572" w:rsidRPr="00AF3F5B" w:rsidRDefault="006B2572">
      <w:pPr>
        <w:jc w:val="both"/>
        <w:rPr>
          <w:rFonts w:ascii="Calibri" w:eastAsia="Calibri" w:hAnsi="Calibri" w:cs="Calibri"/>
          <w:b/>
          <w:sz w:val="18"/>
          <w:szCs w:val="18"/>
          <w:lang w:val="en-GB"/>
        </w:rPr>
      </w:pPr>
    </w:p>
    <w:p w:rsidR="006B2572" w:rsidRPr="00AF3F5B" w:rsidRDefault="00E9753C">
      <w:pPr>
        <w:jc w:val="both"/>
        <w:rPr>
          <w:rFonts w:ascii="Calibri" w:eastAsia="Calibri" w:hAnsi="Calibri" w:cs="Calibri"/>
          <w:b/>
          <w:sz w:val="18"/>
          <w:szCs w:val="18"/>
          <w:lang w:val="en-GB"/>
        </w:rPr>
      </w:pPr>
      <w:r w:rsidRPr="00AF3F5B">
        <w:rPr>
          <w:rFonts w:ascii="Calibri" w:eastAsia="Calibri" w:hAnsi="Calibri" w:cs="Calibri"/>
          <w:b/>
          <w:sz w:val="18"/>
          <w:szCs w:val="18"/>
          <w:lang w:val="en-GB"/>
        </w:rPr>
        <w:t>12. Cancellation of the procedure:</w:t>
      </w:r>
    </w:p>
    <w:p w:rsidR="006B2572" w:rsidRPr="00AF3F5B" w:rsidRDefault="00E9753C">
      <w:pPr>
        <w:ind w:left="426"/>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The </w:t>
      </w:r>
      <w:r w:rsid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xml:space="preserve"> reserves the right not to award the contract, without any legal or financial consequences.</w:t>
      </w:r>
    </w:p>
    <w:p w:rsidR="006B2572" w:rsidRPr="00AF3F5B" w:rsidRDefault="006B2572">
      <w:pPr>
        <w:jc w:val="both"/>
        <w:rPr>
          <w:rFonts w:ascii="Calibri" w:eastAsia="Calibri" w:hAnsi="Calibri" w:cs="Calibri"/>
          <w:b/>
          <w:sz w:val="18"/>
          <w:szCs w:val="18"/>
          <w:lang w:val="en-GB"/>
        </w:rPr>
      </w:pPr>
    </w:p>
    <w:p w:rsidR="006B2572" w:rsidRPr="00AF3F5B" w:rsidRDefault="00E9753C">
      <w:pPr>
        <w:jc w:val="both"/>
        <w:rPr>
          <w:rFonts w:ascii="Calibri" w:eastAsia="Calibri" w:hAnsi="Calibri" w:cs="Calibri"/>
          <w:b/>
          <w:sz w:val="18"/>
          <w:szCs w:val="18"/>
          <w:lang w:val="en-GB"/>
        </w:rPr>
      </w:pPr>
      <w:r w:rsidRPr="00AF3F5B">
        <w:rPr>
          <w:rFonts w:ascii="Calibri" w:eastAsia="Calibri" w:hAnsi="Calibri" w:cs="Calibri"/>
          <w:b/>
          <w:sz w:val="18"/>
          <w:szCs w:val="18"/>
          <w:lang w:val="en-GB"/>
        </w:rPr>
        <w:t>13. Final Provisions:</w:t>
      </w:r>
    </w:p>
    <w:p w:rsidR="006B2572" w:rsidRPr="00AF3F5B" w:rsidRDefault="00E9753C">
      <w:pPr>
        <w:ind w:left="426"/>
        <w:jc w:val="both"/>
        <w:rPr>
          <w:rFonts w:ascii="Calibri" w:eastAsia="Calibri" w:hAnsi="Calibri" w:cs="Calibri"/>
          <w:sz w:val="18"/>
          <w:szCs w:val="18"/>
          <w:lang w:val="en-GB"/>
        </w:rPr>
      </w:pPr>
      <w:r w:rsidRPr="00AF3F5B">
        <w:rPr>
          <w:rFonts w:ascii="Calibri" w:eastAsia="Calibri" w:hAnsi="Calibri" w:cs="Calibri"/>
          <w:sz w:val="18"/>
          <w:szCs w:val="18"/>
          <w:lang w:val="en-GB"/>
        </w:rPr>
        <w:t>1) In matters not covered by the invitation, the applicable provisions of the Civil Code, the Public Procurement Law, to the extent applicable, the provisions of the Civil Code, any other provisions of law that may be applicable, and other provisions relevant to the subject matter of the contract shall apply.</w:t>
      </w:r>
    </w:p>
    <w:p w:rsidR="006B2572" w:rsidRPr="00AF3F5B" w:rsidRDefault="00E9753C">
      <w:pPr>
        <w:ind w:left="426"/>
        <w:jc w:val="both"/>
        <w:rPr>
          <w:rFonts w:ascii="Calibri" w:eastAsia="Calibri" w:hAnsi="Calibri" w:cs="Calibri"/>
          <w:sz w:val="17"/>
          <w:szCs w:val="17"/>
          <w:lang w:val="en-GB"/>
        </w:rPr>
      </w:pPr>
      <w:r w:rsidRPr="00AF3F5B">
        <w:rPr>
          <w:rFonts w:ascii="Calibri" w:eastAsia="Calibri" w:hAnsi="Calibri" w:cs="Calibri"/>
          <w:sz w:val="18"/>
          <w:szCs w:val="18"/>
          <w:lang w:val="en-GB"/>
        </w:rPr>
        <w:t>2) Contractors are not entitled to legal remedies under the Public Procurement Law in the subject proceedings.</w:t>
      </w:r>
    </w:p>
    <w:p w:rsidR="006B2572" w:rsidRPr="00AF3F5B" w:rsidRDefault="006B2572">
      <w:pPr>
        <w:jc w:val="both"/>
        <w:rPr>
          <w:rFonts w:ascii="Calibri" w:eastAsia="Calibri" w:hAnsi="Calibri" w:cs="Calibri"/>
          <w:b/>
          <w:sz w:val="18"/>
          <w:szCs w:val="18"/>
          <w:lang w:val="en-GB"/>
        </w:rPr>
      </w:pPr>
    </w:p>
    <w:p w:rsidR="006B2572" w:rsidRPr="00AF3F5B" w:rsidRDefault="00E9753C">
      <w:pPr>
        <w:rPr>
          <w:rFonts w:ascii="Calibri" w:eastAsia="Calibri" w:hAnsi="Calibri" w:cs="Calibri"/>
          <w:b/>
          <w:sz w:val="18"/>
          <w:szCs w:val="18"/>
          <w:lang w:val="en-GB"/>
        </w:rPr>
      </w:pPr>
      <w:r w:rsidRPr="00AF3F5B">
        <w:rPr>
          <w:rFonts w:ascii="Calibri" w:eastAsia="Calibri" w:hAnsi="Calibri" w:cs="Calibri"/>
          <w:b/>
          <w:sz w:val="18"/>
          <w:szCs w:val="18"/>
          <w:lang w:val="en-GB"/>
        </w:rPr>
        <w:t>Annexes:</w:t>
      </w:r>
    </w:p>
    <w:p w:rsidR="006B2572" w:rsidRPr="00AF3F5B" w:rsidRDefault="00E9753C">
      <w:pPr>
        <w:rPr>
          <w:rFonts w:ascii="Calibri" w:eastAsia="Calibri" w:hAnsi="Calibri" w:cs="Calibri"/>
          <w:sz w:val="18"/>
          <w:szCs w:val="18"/>
          <w:lang w:val="en-GB"/>
        </w:rPr>
      </w:pPr>
      <w:bookmarkStart w:id="1" w:name="_30j0zll" w:colFirst="0" w:colLast="0"/>
      <w:bookmarkEnd w:id="1"/>
      <w:r w:rsidRPr="00AF3F5B">
        <w:rPr>
          <w:rFonts w:ascii="Calibri" w:eastAsia="Calibri" w:hAnsi="Calibri" w:cs="Calibri"/>
          <w:sz w:val="18"/>
          <w:szCs w:val="18"/>
          <w:lang w:val="en-GB"/>
        </w:rPr>
        <w:t>1) attachment no. 1 - description of the subject matter of the order</w:t>
      </w:r>
    </w:p>
    <w:p w:rsidR="006B2572" w:rsidRPr="00AF3F5B" w:rsidRDefault="00E9753C">
      <w:pPr>
        <w:rPr>
          <w:rFonts w:ascii="Calibri" w:eastAsia="Calibri" w:hAnsi="Calibri" w:cs="Calibri"/>
          <w:sz w:val="18"/>
          <w:szCs w:val="18"/>
          <w:lang w:val="en-GB"/>
        </w:rPr>
      </w:pPr>
      <w:r w:rsidRPr="00AF3F5B">
        <w:rPr>
          <w:rFonts w:ascii="Calibri" w:eastAsia="Calibri" w:hAnsi="Calibri" w:cs="Calibri"/>
          <w:sz w:val="18"/>
          <w:szCs w:val="18"/>
          <w:lang w:val="en-GB"/>
        </w:rPr>
        <w:t>2) attachment no. 2 - offer form</w:t>
      </w:r>
    </w:p>
    <w:p w:rsidR="006B2572" w:rsidRPr="00AF3F5B" w:rsidRDefault="00E9753C">
      <w:pPr>
        <w:rPr>
          <w:rFonts w:ascii="Calibri" w:eastAsia="Calibri" w:hAnsi="Calibri" w:cs="Calibri"/>
          <w:sz w:val="18"/>
          <w:szCs w:val="18"/>
          <w:lang w:val="en-GB"/>
        </w:rPr>
      </w:pPr>
      <w:r w:rsidRPr="00AF3F5B">
        <w:rPr>
          <w:rFonts w:ascii="Calibri" w:eastAsia="Calibri" w:hAnsi="Calibri" w:cs="Calibri"/>
          <w:sz w:val="18"/>
          <w:szCs w:val="18"/>
          <w:lang w:val="en-GB"/>
        </w:rPr>
        <w:t>3) attachment no. 3 - draft provisions of the agreement</w:t>
      </w:r>
    </w:p>
    <w:p w:rsidR="006B2572" w:rsidRPr="00AF3F5B" w:rsidRDefault="00E9753C">
      <w:pPr>
        <w:rPr>
          <w:rFonts w:ascii="Calibri" w:eastAsia="Calibri" w:hAnsi="Calibri" w:cs="Calibri"/>
          <w:sz w:val="17"/>
          <w:szCs w:val="17"/>
          <w:lang w:val="en-GB"/>
        </w:rPr>
      </w:pPr>
      <w:r w:rsidRPr="00AF3F5B">
        <w:rPr>
          <w:rFonts w:ascii="Calibri" w:eastAsia="Calibri" w:hAnsi="Calibri" w:cs="Calibri"/>
          <w:sz w:val="18"/>
          <w:szCs w:val="18"/>
          <w:lang w:val="en-GB"/>
        </w:rPr>
        <w:t>4) attachment no. 4 - information clause from Article 13 of RODO</w:t>
      </w:r>
    </w:p>
    <w:p w:rsidR="006B2572" w:rsidRPr="00AF3F5B" w:rsidRDefault="006B2572">
      <w:pPr>
        <w:jc w:val="right"/>
        <w:rPr>
          <w:rFonts w:ascii="Calibri" w:eastAsia="Calibri" w:hAnsi="Calibri" w:cs="Calibri"/>
          <w:sz w:val="17"/>
          <w:szCs w:val="17"/>
          <w:lang w:val="en-GB"/>
        </w:rPr>
      </w:pPr>
    </w:p>
    <w:p w:rsidR="00D14DD9" w:rsidRPr="00D14DD9" w:rsidRDefault="00D14DD9" w:rsidP="00D14DD9">
      <w:pPr>
        <w:jc w:val="right"/>
        <w:rPr>
          <w:rFonts w:ascii="Calibri" w:hAnsi="Calibri" w:cs="Arial"/>
          <w:b/>
          <w:sz w:val="17"/>
          <w:szCs w:val="17"/>
          <w:lang w:val="pl-PL"/>
        </w:rPr>
      </w:pPr>
      <w:r w:rsidRPr="00D14DD9">
        <w:rPr>
          <w:rFonts w:ascii="Calibri" w:hAnsi="Calibri" w:cs="Arial"/>
          <w:b/>
          <w:sz w:val="17"/>
          <w:szCs w:val="17"/>
          <w:lang w:val="pl-PL"/>
        </w:rPr>
        <w:t>PROREKTOR</w:t>
      </w:r>
    </w:p>
    <w:p w:rsidR="00D14DD9" w:rsidRPr="00D14DD9" w:rsidRDefault="00D14DD9" w:rsidP="00D14DD9">
      <w:pPr>
        <w:jc w:val="right"/>
        <w:rPr>
          <w:rFonts w:ascii="Calibri" w:hAnsi="Calibri" w:cs="Arial"/>
          <w:b/>
          <w:sz w:val="17"/>
          <w:szCs w:val="17"/>
          <w:lang w:val="pl-PL"/>
        </w:rPr>
      </w:pPr>
      <w:r w:rsidRPr="00D14DD9">
        <w:rPr>
          <w:rFonts w:ascii="Calibri" w:hAnsi="Calibri" w:cs="Arial"/>
          <w:b/>
          <w:sz w:val="17"/>
          <w:szCs w:val="17"/>
          <w:lang w:val="pl-PL"/>
        </w:rPr>
        <w:t>prof. dr hab. Wiesław I. Gruszecki</w:t>
      </w:r>
    </w:p>
    <w:p w:rsidR="00D14DD9" w:rsidRDefault="00D14DD9" w:rsidP="00D14DD9">
      <w:pPr>
        <w:jc w:val="right"/>
        <w:rPr>
          <w:rFonts w:ascii="Calibri" w:hAnsi="Calibri" w:cs="Arial"/>
          <w:sz w:val="17"/>
          <w:szCs w:val="17"/>
        </w:rPr>
      </w:pPr>
      <w:r>
        <w:rPr>
          <w:rFonts w:ascii="Calibri" w:hAnsi="Calibri" w:cs="Arial"/>
          <w:sz w:val="17"/>
          <w:szCs w:val="17"/>
        </w:rPr>
        <w:t>Lublin, dnia 05.03.2024r</w:t>
      </w:r>
    </w:p>
    <w:p w:rsidR="006B2572" w:rsidRPr="00AF3F5B" w:rsidRDefault="00E9753C">
      <w:pPr>
        <w:pStyle w:val="Tytu"/>
        <w:spacing w:after="0" w:line="240" w:lineRule="auto"/>
        <w:jc w:val="left"/>
        <w:rPr>
          <w:rFonts w:ascii="Calibri" w:eastAsia="Calibri" w:hAnsi="Calibri" w:cs="Calibri"/>
          <w:b w:val="0"/>
          <w:i/>
          <w:sz w:val="18"/>
          <w:szCs w:val="18"/>
          <w:lang w:val="en-GB"/>
        </w:rPr>
      </w:pPr>
      <w:r w:rsidRPr="00AF3F5B">
        <w:rPr>
          <w:rFonts w:ascii="Calibri" w:eastAsia="Calibri" w:hAnsi="Calibri" w:cs="Calibri"/>
          <w:b w:val="0"/>
          <w:i/>
          <w:sz w:val="18"/>
          <w:szCs w:val="18"/>
          <w:lang w:val="en-GB"/>
        </w:rPr>
        <w:lastRenderedPageBreak/>
        <w:t>Attachment no. 1</w:t>
      </w:r>
    </w:p>
    <w:p w:rsidR="006B2572" w:rsidRPr="00AF3F5B" w:rsidRDefault="006B2572">
      <w:pPr>
        <w:pBdr>
          <w:top w:val="nil"/>
          <w:left w:val="nil"/>
          <w:bottom w:val="nil"/>
          <w:right w:val="nil"/>
          <w:between w:val="nil"/>
        </w:pBdr>
        <w:jc w:val="center"/>
        <w:rPr>
          <w:rFonts w:ascii="Calibri" w:eastAsia="Calibri" w:hAnsi="Calibri" w:cs="Calibri"/>
          <w:b/>
          <w:color w:val="000000"/>
          <w:sz w:val="18"/>
          <w:szCs w:val="18"/>
          <w:lang w:val="en-GB"/>
        </w:rPr>
      </w:pPr>
    </w:p>
    <w:p w:rsidR="006B2572" w:rsidRPr="00AF3F5B" w:rsidRDefault="00E9753C">
      <w:pPr>
        <w:pBdr>
          <w:top w:val="nil"/>
          <w:left w:val="nil"/>
          <w:bottom w:val="nil"/>
          <w:right w:val="nil"/>
          <w:between w:val="nil"/>
        </w:pBdr>
        <w:jc w:val="center"/>
        <w:rPr>
          <w:rFonts w:ascii="Calibri" w:eastAsia="Calibri" w:hAnsi="Calibri" w:cs="Calibri"/>
          <w:b/>
          <w:color w:val="000000"/>
          <w:sz w:val="18"/>
          <w:szCs w:val="18"/>
          <w:lang w:val="en-GB"/>
        </w:rPr>
      </w:pPr>
      <w:r w:rsidRPr="00AF3F5B">
        <w:rPr>
          <w:rFonts w:ascii="Calibri" w:eastAsia="Calibri" w:hAnsi="Calibri" w:cs="Calibri"/>
          <w:b/>
          <w:color w:val="000000"/>
          <w:sz w:val="18"/>
          <w:szCs w:val="18"/>
          <w:lang w:val="en-GB"/>
        </w:rPr>
        <w:t>DESCRIPTION OF THE SUBJECT OF THE CONTRACT</w:t>
      </w:r>
    </w:p>
    <w:p w:rsidR="006B2572" w:rsidRPr="00AF3F5B" w:rsidRDefault="006B2572">
      <w:pPr>
        <w:pBdr>
          <w:top w:val="nil"/>
          <w:left w:val="nil"/>
          <w:bottom w:val="nil"/>
          <w:right w:val="nil"/>
          <w:between w:val="nil"/>
        </w:pBdr>
        <w:jc w:val="center"/>
        <w:rPr>
          <w:rFonts w:ascii="Calibri" w:eastAsia="Calibri" w:hAnsi="Calibri" w:cs="Calibri"/>
          <w:b/>
          <w:color w:val="000000"/>
          <w:sz w:val="18"/>
          <w:szCs w:val="18"/>
          <w:lang w:val="en-GB"/>
        </w:rPr>
      </w:pPr>
    </w:p>
    <w:p w:rsidR="006B2572" w:rsidRPr="00AF3F5B" w:rsidRDefault="00E9753C">
      <w:pPr>
        <w:pBdr>
          <w:top w:val="nil"/>
          <w:left w:val="nil"/>
          <w:bottom w:val="nil"/>
          <w:right w:val="nil"/>
          <w:between w:val="nil"/>
        </w:pBdr>
        <w:jc w:val="center"/>
        <w:rPr>
          <w:rFonts w:ascii="Calibri" w:eastAsia="Calibri" w:hAnsi="Calibri" w:cs="Calibri"/>
          <w:b/>
          <w:color w:val="000000"/>
          <w:sz w:val="18"/>
          <w:szCs w:val="18"/>
          <w:lang w:val="en-GB"/>
        </w:rPr>
      </w:pPr>
      <w:r w:rsidRPr="00AF3F5B">
        <w:rPr>
          <w:rFonts w:ascii="Calibri" w:eastAsia="Calibri" w:hAnsi="Calibri" w:cs="Calibri"/>
          <w:b/>
          <w:color w:val="000000"/>
          <w:sz w:val="18"/>
          <w:szCs w:val="18"/>
          <w:lang w:val="en-GB"/>
        </w:rPr>
        <w:t>Conducting four online focus group interviews (FGI) with drivers and couriers working through  applications</w:t>
      </w:r>
    </w:p>
    <w:p w:rsidR="006B2572" w:rsidRPr="00AF3F5B" w:rsidRDefault="00E9753C">
      <w:pPr>
        <w:pBdr>
          <w:top w:val="nil"/>
          <w:left w:val="nil"/>
          <w:bottom w:val="nil"/>
          <w:right w:val="nil"/>
          <w:between w:val="nil"/>
        </w:pBdr>
        <w:jc w:val="center"/>
        <w:rPr>
          <w:rFonts w:ascii="Calibri" w:eastAsia="Calibri" w:hAnsi="Calibri" w:cs="Calibri"/>
          <w:color w:val="000000"/>
          <w:sz w:val="18"/>
          <w:szCs w:val="18"/>
          <w:lang w:val="en-GB"/>
        </w:rPr>
      </w:pPr>
      <w:r w:rsidRPr="00AF3F5B">
        <w:rPr>
          <w:rFonts w:ascii="Calibri" w:eastAsia="Calibri" w:hAnsi="Calibri" w:cs="Calibri"/>
          <w:color w:val="000000"/>
          <w:sz w:val="18"/>
          <w:szCs w:val="18"/>
          <w:lang w:val="en-GB"/>
        </w:rPr>
        <w:t>(number: PU/4-2024/DZP-p)</w:t>
      </w:r>
    </w:p>
    <w:p w:rsidR="006B2572" w:rsidRPr="00AF3F5B" w:rsidRDefault="006B2572">
      <w:pPr>
        <w:jc w:val="both"/>
        <w:rPr>
          <w:rFonts w:ascii="Calibri" w:eastAsia="Calibri" w:hAnsi="Calibri" w:cs="Calibri"/>
          <w:color w:val="FF0000"/>
          <w:sz w:val="17"/>
          <w:szCs w:val="17"/>
          <w:lang w:val="en-GB"/>
        </w:rPr>
      </w:pPr>
    </w:p>
    <w:p w:rsidR="006B2572" w:rsidRPr="00AF3F5B" w:rsidRDefault="00E9753C">
      <w:pPr>
        <w:pStyle w:val="Tytu"/>
        <w:jc w:val="both"/>
        <w:rPr>
          <w:rFonts w:ascii="Calibri" w:eastAsia="Calibri" w:hAnsi="Calibri" w:cs="Calibri"/>
          <w:b w:val="0"/>
          <w:sz w:val="18"/>
          <w:szCs w:val="18"/>
          <w:lang w:val="en-GB"/>
        </w:rPr>
      </w:pPr>
      <w:r w:rsidRPr="00AF3F5B">
        <w:rPr>
          <w:rFonts w:ascii="Calibri" w:eastAsia="Calibri" w:hAnsi="Calibri" w:cs="Calibri"/>
          <w:b w:val="0"/>
          <w:sz w:val="18"/>
          <w:szCs w:val="18"/>
          <w:lang w:val="en-GB"/>
        </w:rPr>
        <w:t>1.  To conduct 4 focus group interviews (FGI) among Ukrainian minority working for digital work platforms (2x drivers and 2x delivery-couriers of companies such as Bolt, Wolt, Uber Eats), in large cities in Poland and Slovakia (at least 6 months of experience in this profession) using 2 interview scenarios (1 for couriers, 1 for drivers) provided by the project team.</w:t>
      </w:r>
    </w:p>
    <w:p w:rsidR="006B2572" w:rsidRPr="00AF3F5B" w:rsidRDefault="00E9753C">
      <w:pPr>
        <w:pStyle w:val="Tytu"/>
        <w:jc w:val="both"/>
        <w:rPr>
          <w:rFonts w:ascii="Calibri" w:eastAsia="Calibri" w:hAnsi="Calibri" w:cs="Calibri"/>
          <w:b w:val="0"/>
          <w:sz w:val="18"/>
          <w:szCs w:val="18"/>
          <w:lang w:val="en-GB"/>
        </w:rPr>
      </w:pPr>
      <w:r w:rsidRPr="00AF3F5B">
        <w:rPr>
          <w:rFonts w:ascii="Calibri" w:eastAsia="Calibri" w:hAnsi="Calibri" w:cs="Calibri"/>
          <w:b w:val="0"/>
          <w:sz w:val="18"/>
          <w:szCs w:val="18"/>
          <w:lang w:val="en-GB"/>
        </w:rPr>
        <w:t>2 The research must be carried out in Poland (1FGI x couriers and 1FGI x drivers) and Slovakia (1FGI x couriers and 1FGI x drivers) in an online format (choice of communication software on the part of the Contractor).</w:t>
      </w:r>
    </w:p>
    <w:p w:rsidR="006B2572" w:rsidRPr="00AF3F5B" w:rsidRDefault="00E9753C">
      <w:pPr>
        <w:pStyle w:val="Tytu"/>
        <w:jc w:val="both"/>
        <w:rPr>
          <w:rFonts w:ascii="Calibri" w:eastAsia="Calibri" w:hAnsi="Calibri" w:cs="Calibri"/>
          <w:b w:val="0"/>
          <w:sz w:val="18"/>
          <w:szCs w:val="18"/>
          <w:lang w:val="en-GB"/>
        </w:rPr>
      </w:pPr>
      <w:r w:rsidRPr="00AF3F5B">
        <w:rPr>
          <w:rFonts w:ascii="Calibri" w:eastAsia="Calibri" w:hAnsi="Calibri" w:cs="Calibri"/>
          <w:b w:val="0"/>
          <w:sz w:val="18"/>
          <w:szCs w:val="18"/>
          <w:lang w:val="en-GB"/>
        </w:rPr>
        <w:t>3 Recruitment for focus groups in Poland (2FGI) and Slovakia (2FGI) (a minimum of 5 and a maximum of 6 people must participate in each focus group interview). Total recruitment for the study of 10-12 people in Poland and 10-12 people in Slovakia.</w:t>
      </w:r>
    </w:p>
    <w:p w:rsidR="006B2572" w:rsidRPr="00AF3F5B" w:rsidRDefault="00E9753C">
      <w:pPr>
        <w:pStyle w:val="Tytu"/>
        <w:jc w:val="both"/>
        <w:rPr>
          <w:rFonts w:ascii="Calibri" w:eastAsia="Calibri" w:hAnsi="Calibri" w:cs="Calibri"/>
          <w:b w:val="0"/>
          <w:sz w:val="18"/>
          <w:szCs w:val="18"/>
          <w:lang w:val="en-GB"/>
        </w:rPr>
      </w:pPr>
      <w:r w:rsidRPr="00AF3F5B">
        <w:rPr>
          <w:rFonts w:ascii="Calibri" w:eastAsia="Calibri" w:hAnsi="Calibri" w:cs="Calibri"/>
          <w:b w:val="0"/>
          <w:sz w:val="18"/>
          <w:szCs w:val="18"/>
          <w:lang w:val="en-GB"/>
        </w:rPr>
        <w:t>4. The approval of 2 focus group interviews (FGI) scenarios provided by the project teams.</w:t>
      </w:r>
    </w:p>
    <w:p w:rsidR="006B2572" w:rsidRPr="00AF3F5B" w:rsidRDefault="00E9753C">
      <w:pPr>
        <w:pStyle w:val="Tytu"/>
        <w:jc w:val="both"/>
        <w:rPr>
          <w:rFonts w:ascii="Calibri" w:eastAsia="Calibri" w:hAnsi="Calibri" w:cs="Calibri"/>
          <w:b w:val="0"/>
          <w:sz w:val="18"/>
          <w:szCs w:val="18"/>
          <w:lang w:val="en-GB"/>
        </w:rPr>
      </w:pPr>
      <w:r w:rsidRPr="00AF3F5B">
        <w:rPr>
          <w:rFonts w:ascii="Calibri" w:eastAsia="Calibri" w:hAnsi="Calibri" w:cs="Calibri"/>
          <w:b w:val="0"/>
          <w:sz w:val="18"/>
          <w:szCs w:val="18"/>
          <w:lang w:val="en-GB"/>
        </w:rPr>
        <w:t>5. The translation of 2 focus group interviews (FGI) scenarios into Ukrainian.</w:t>
      </w:r>
    </w:p>
    <w:p w:rsidR="006B2572" w:rsidRPr="00AF3F5B" w:rsidRDefault="00E9753C">
      <w:pPr>
        <w:pStyle w:val="Tytu"/>
        <w:jc w:val="both"/>
        <w:rPr>
          <w:rFonts w:ascii="Calibri" w:eastAsia="Calibri" w:hAnsi="Calibri" w:cs="Calibri"/>
          <w:b w:val="0"/>
          <w:sz w:val="18"/>
          <w:szCs w:val="18"/>
          <w:lang w:val="en-GB"/>
        </w:rPr>
      </w:pPr>
      <w:r w:rsidRPr="00AF3F5B">
        <w:rPr>
          <w:rFonts w:ascii="Calibri" w:eastAsia="Calibri" w:hAnsi="Calibri" w:cs="Calibri"/>
          <w:b w:val="0"/>
          <w:sz w:val="18"/>
          <w:szCs w:val="18"/>
          <w:lang w:val="en-GB"/>
        </w:rPr>
        <w:t>6. Recording 4 focus group interviews after obtaining consent of respondents for recording.</w:t>
      </w:r>
    </w:p>
    <w:p w:rsidR="006B2572" w:rsidRPr="00AF3F5B" w:rsidRDefault="00E9753C">
      <w:pPr>
        <w:pStyle w:val="Tytu"/>
        <w:jc w:val="both"/>
        <w:rPr>
          <w:rFonts w:ascii="Calibri" w:eastAsia="Calibri" w:hAnsi="Calibri" w:cs="Calibri"/>
          <w:b w:val="0"/>
          <w:sz w:val="18"/>
          <w:szCs w:val="18"/>
          <w:lang w:val="en-GB"/>
        </w:rPr>
      </w:pPr>
      <w:r w:rsidRPr="00AF3F5B">
        <w:rPr>
          <w:rFonts w:ascii="Calibri" w:eastAsia="Calibri" w:hAnsi="Calibri" w:cs="Calibri"/>
          <w:b w:val="0"/>
          <w:sz w:val="18"/>
          <w:szCs w:val="18"/>
          <w:lang w:val="en-GB"/>
        </w:rPr>
        <w:t>7. Length of one interview (FGI) up to 120 minutes.</w:t>
      </w:r>
    </w:p>
    <w:p w:rsidR="006B2572" w:rsidRPr="00AF3F5B" w:rsidRDefault="00E9753C">
      <w:pPr>
        <w:pStyle w:val="Tytu"/>
        <w:spacing w:after="0" w:line="240" w:lineRule="auto"/>
        <w:jc w:val="both"/>
        <w:rPr>
          <w:rFonts w:ascii="Calibri" w:eastAsia="Calibri" w:hAnsi="Calibri" w:cs="Calibri"/>
          <w:b w:val="0"/>
          <w:color w:val="FF0000"/>
          <w:sz w:val="17"/>
          <w:szCs w:val="17"/>
          <w:lang w:val="en-GB"/>
        </w:rPr>
      </w:pPr>
      <w:r w:rsidRPr="00AF3F5B">
        <w:rPr>
          <w:rFonts w:ascii="Calibri" w:eastAsia="Calibri" w:hAnsi="Calibri" w:cs="Calibri"/>
          <w:b w:val="0"/>
          <w:sz w:val="18"/>
          <w:szCs w:val="18"/>
          <w:lang w:val="en-GB"/>
        </w:rPr>
        <w:t>8. The focus group interviews FGI (4) must be conducted within 30 days from the date of the contract.</w:t>
      </w:r>
    </w:p>
    <w:p w:rsidR="006B2572" w:rsidRPr="00AF3F5B" w:rsidRDefault="006B2572">
      <w:pPr>
        <w:jc w:val="both"/>
        <w:rPr>
          <w:rFonts w:ascii="Calibri" w:eastAsia="Calibri" w:hAnsi="Calibri" w:cs="Calibri"/>
          <w:color w:val="FF0000"/>
          <w:sz w:val="17"/>
          <w:szCs w:val="17"/>
          <w:lang w:val="en-GB"/>
        </w:rPr>
      </w:pPr>
    </w:p>
    <w:p w:rsidR="006B2572" w:rsidRPr="00AF3F5B" w:rsidRDefault="006B2572">
      <w:pPr>
        <w:pStyle w:val="Tytu"/>
        <w:spacing w:after="0" w:line="240" w:lineRule="auto"/>
        <w:jc w:val="left"/>
        <w:rPr>
          <w:rFonts w:ascii="Calibri" w:eastAsia="Calibri" w:hAnsi="Calibri" w:cs="Calibri"/>
          <w:b w:val="0"/>
          <w:i/>
          <w:color w:val="FF0000"/>
          <w:sz w:val="17"/>
          <w:szCs w:val="17"/>
          <w:lang w:val="en-GB"/>
        </w:rPr>
      </w:pPr>
    </w:p>
    <w:p w:rsidR="006B2572" w:rsidRPr="00AF3F5B" w:rsidRDefault="00E9753C">
      <w:pPr>
        <w:pStyle w:val="Tytu"/>
        <w:spacing w:after="0" w:line="240" w:lineRule="auto"/>
        <w:jc w:val="left"/>
        <w:rPr>
          <w:rFonts w:ascii="Calibri" w:eastAsia="Calibri" w:hAnsi="Calibri" w:cs="Calibri"/>
          <w:b w:val="0"/>
          <w:i/>
          <w:sz w:val="18"/>
          <w:szCs w:val="18"/>
          <w:lang w:val="en-GB"/>
        </w:rPr>
      </w:pPr>
      <w:r w:rsidRPr="00AF3F5B">
        <w:rPr>
          <w:lang w:val="en-GB"/>
        </w:rPr>
        <w:br w:type="page"/>
      </w:r>
      <w:r w:rsidRPr="00AF3F5B">
        <w:rPr>
          <w:rFonts w:ascii="Calibri" w:eastAsia="Calibri" w:hAnsi="Calibri" w:cs="Calibri"/>
          <w:b w:val="0"/>
          <w:i/>
          <w:sz w:val="18"/>
          <w:szCs w:val="18"/>
          <w:lang w:val="en-GB"/>
        </w:rPr>
        <w:lastRenderedPageBreak/>
        <w:t>Attachment no. 2 - offer form</w:t>
      </w: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t>OFFER FORM</w:t>
      </w:r>
    </w:p>
    <w:p w:rsidR="006B2572" w:rsidRPr="00AF3F5B" w:rsidRDefault="006B2572">
      <w:pPr>
        <w:rPr>
          <w:rFonts w:ascii="Calibri" w:eastAsia="Calibri" w:hAnsi="Calibri" w:cs="Calibri"/>
          <w:b/>
          <w:sz w:val="18"/>
          <w:szCs w:val="18"/>
          <w:lang w:val="en-GB"/>
        </w:rPr>
      </w:pPr>
    </w:p>
    <w:p w:rsidR="006B2572" w:rsidRPr="00AF3F5B" w:rsidRDefault="00E9753C">
      <w:pPr>
        <w:rPr>
          <w:rFonts w:ascii="Calibri" w:eastAsia="Calibri" w:hAnsi="Calibri" w:cs="Calibri"/>
          <w:i/>
          <w:sz w:val="18"/>
          <w:szCs w:val="18"/>
          <w:lang w:val="en-GB"/>
        </w:rPr>
      </w:pPr>
      <w:r w:rsidRPr="00AF3F5B">
        <w:rPr>
          <w:rFonts w:ascii="Calibri" w:eastAsia="Calibri" w:hAnsi="Calibri" w:cs="Calibri"/>
          <w:b/>
          <w:sz w:val="18"/>
          <w:szCs w:val="18"/>
          <w:lang w:val="en-GB"/>
        </w:rPr>
        <w:t xml:space="preserve">Contractor: </w:t>
      </w:r>
      <w:r w:rsidRPr="00AF3F5B">
        <w:rPr>
          <w:rFonts w:ascii="Calibri" w:eastAsia="Calibri" w:hAnsi="Calibri" w:cs="Calibri"/>
          <w:sz w:val="18"/>
          <w:szCs w:val="18"/>
          <w:lang w:val="en-GB"/>
        </w:rPr>
        <w:t>………………………………………………………………………………………………………………………………………………………………………</w:t>
      </w:r>
    </w:p>
    <w:p w:rsidR="006B2572" w:rsidRPr="00AF3F5B" w:rsidRDefault="00E9753C">
      <w:pPr>
        <w:rPr>
          <w:rFonts w:ascii="Calibri" w:eastAsia="Calibri" w:hAnsi="Calibri" w:cs="Calibri"/>
          <w:b/>
          <w:sz w:val="16"/>
          <w:szCs w:val="16"/>
          <w:lang w:val="en-GB"/>
        </w:rPr>
      </w:pPr>
      <w:r w:rsidRPr="00AF3F5B">
        <w:rPr>
          <w:rFonts w:ascii="Calibri" w:eastAsia="Calibri" w:hAnsi="Calibri" w:cs="Calibri"/>
          <w:i/>
          <w:sz w:val="16"/>
          <w:szCs w:val="16"/>
          <w:lang w:val="en-GB"/>
        </w:rPr>
        <w:t>(company’s name and adrress)</w:t>
      </w:r>
    </w:p>
    <w:p w:rsidR="006B2572" w:rsidRPr="00AF3F5B" w:rsidRDefault="006B2572">
      <w:pPr>
        <w:rPr>
          <w:rFonts w:ascii="Calibri" w:eastAsia="Calibri" w:hAnsi="Calibri" w:cs="Calibri"/>
          <w:sz w:val="18"/>
          <w:szCs w:val="18"/>
          <w:u w:val="single"/>
          <w:lang w:val="en-GB"/>
        </w:rPr>
      </w:pPr>
    </w:p>
    <w:p w:rsidR="006B2572" w:rsidRPr="00AF3F5B" w:rsidRDefault="00E9753C">
      <w:pPr>
        <w:rPr>
          <w:rFonts w:ascii="Calibri" w:eastAsia="Calibri" w:hAnsi="Calibri" w:cs="Calibri"/>
          <w:sz w:val="18"/>
          <w:szCs w:val="18"/>
          <w:lang w:val="en-GB"/>
        </w:rPr>
      </w:pPr>
      <w:r w:rsidRPr="00AF3F5B">
        <w:rPr>
          <w:rFonts w:ascii="Calibri" w:eastAsia="Calibri" w:hAnsi="Calibri" w:cs="Calibri"/>
          <w:sz w:val="18"/>
          <w:szCs w:val="18"/>
          <w:u w:val="single"/>
          <w:lang w:val="en-GB"/>
        </w:rPr>
        <w:t xml:space="preserve">Represented by:  </w:t>
      </w:r>
      <w:r w:rsidRPr="00AF3F5B">
        <w:rPr>
          <w:rFonts w:ascii="Calibri" w:eastAsia="Calibri" w:hAnsi="Calibri" w:cs="Calibri"/>
          <w:sz w:val="18"/>
          <w:szCs w:val="18"/>
          <w:lang w:val="en-GB"/>
        </w:rPr>
        <w:t xml:space="preserve"> ………………………………………………………………………………………………………………………………………………………</w:t>
      </w:r>
    </w:p>
    <w:p w:rsidR="006B2572" w:rsidRPr="00AF3F5B" w:rsidRDefault="00E9753C">
      <w:pPr>
        <w:ind w:right="4961"/>
        <w:rPr>
          <w:rFonts w:ascii="Calibri" w:eastAsia="Calibri" w:hAnsi="Calibri" w:cs="Calibri"/>
          <w:i/>
          <w:sz w:val="16"/>
          <w:szCs w:val="16"/>
          <w:lang w:val="en-GB"/>
        </w:rPr>
      </w:pPr>
      <w:r w:rsidRPr="00AF3F5B">
        <w:rPr>
          <w:rFonts w:ascii="Calibri" w:eastAsia="Calibri" w:hAnsi="Calibri" w:cs="Calibri"/>
          <w:i/>
          <w:sz w:val="16"/>
          <w:szCs w:val="16"/>
          <w:lang w:val="en-GB"/>
        </w:rPr>
        <w:t xml:space="preserve">(Name, position in the company, </w:t>
      </w:r>
      <w:r w:rsidRPr="00AF3F5B">
        <w:rPr>
          <w:rFonts w:ascii="Calibri" w:eastAsia="Calibri" w:hAnsi="Calibri" w:cs="Calibri"/>
          <w:i/>
          <w:sz w:val="16"/>
          <w:szCs w:val="16"/>
          <w:u w:val="single"/>
          <w:lang w:val="en-GB"/>
        </w:rPr>
        <w:t>basis for representation</w:t>
      </w:r>
      <w:r w:rsidRPr="00AF3F5B">
        <w:rPr>
          <w:rFonts w:ascii="Calibri" w:eastAsia="Calibri" w:hAnsi="Calibri" w:cs="Calibri"/>
          <w:i/>
          <w:sz w:val="16"/>
          <w:szCs w:val="16"/>
          <w:lang w:val="en-GB"/>
        </w:rPr>
        <w:t>)</w:t>
      </w:r>
    </w:p>
    <w:p w:rsidR="006B2572" w:rsidRPr="00AF3F5B" w:rsidRDefault="006B2572">
      <w:pPr>
        <w:rPr>
          <w:rFonts w:ascii="Calibri" w:eastAsia="Calibri" w:hAnsi="Calibri" w:cs="Calibri"/>
          <w:sz w:val="18"/>
          <w:szCs w:val="18"/>
          <w:lang w:val="en-GB"/>
        </w:rPr>
      </w:pPr>
    </w:p>
    <w:p w:rsidR="006B2572" w:rsidRPr="00AF3F5B" w:rsidRDefault="00E9753C">
      <w:pPr>
        <w:rPr>
          <w:rFonts w:ascii="Calibri" w:eastAsia="Calibri" w:hAnsi="Calibri" w:cs="Calibri"/>
          <w:sz w:val="18"/>
          <w:szCs w:val="18"/>
          <w:lang w:val="en-GB"/>
        </w:rPr>
      </w:pPr>
      <w:r w:rsidRPr="00AF3F5B">
        <w:rPr>
          <w:rFonts w:ascii="Calibri" w:eastAsia="Calibri" w:hAnsi="Calibri" w:cs="Calibri"/>
          <w:sz w:val="18"/>
          <w:szCs w:val="18"/>
          <w:lang w:val="en-GB"/>
        </w:rPr>
        <w:t>tel., address e-mail:    ...................................................................................................................................................................</w:t>
      </w:r>
    </w:p>
    <w:p w:rsidR="006B2572" w:rsidRPr="00AF3F5B" w:rsidRDefault="006B2572">
      <w:pPr>
        <w:rPr>
          <w:rFonts w:ascii="Calibri" w:eastAsia="Calibri" w:hAnsi="Calibri" w:cs="Calibri"/>
          <w:sz w:val="18"/>
          <w:szCs w:val="18"/>
          <w:lang w:val="en-GB"/>
        </w:rPr>
      </w:pPr>
    </w:p>
    <w:p w:rsidR="006B2572" w:rsidRPr="00AF3F5B" w:rsidRDefault="00E9753C">
      <w:pPr>
        <w:rPr>
          <w:rFonts w:ascii="Calibri" w:eastAsia="Calibri" w:hAnsi="Calibri" w:cs="Calibri"/>
          <w:i/>
          <w:strike/>
          <w:sz w:val="18"/>
          <w:szCs w:val="18"/>
          <w:lang w:val="en-GB"/>
        </w:rPr>
      </w:pPr>
      <w:r w:rsidRPr="00AF3F5B">
        <w:rPr>
          <w:rFonts w:ascii="Calibri" w:eastAsia="Calibri" w:hAnsi="Calibri" w:cs="Calibri"/>
          <w:sz w:val="18"/>
          <w:szCs w:val="18"/>
          <w:lang w:val="en-GB"/>
        </w:rPr>
        <w:t>NIP: ……………………………………….. REGON: …………………………………………..</w:t>
      </w:r>
    </w:p>
    <w:p w:rsidR="006B2572" w:rsidRPr="00AF3F5B" w:rsidRDefault="006B2572">
      <w:pPr>
        <w:rPr>
          <w:rFonts w:ascii="Calibri" w:eastAsia="Calibri" w:hAnsi="Calibri" w:cs="Calibri"/>
          <w:sz w:val="18"/>
          <w:szCs w:val="18"/>
          <w:u w:val="single"/>
          <w:lang w:val="en-GB"/>
        </w:rPr>
      </w:pPr>
    </w:p>
    <w:p w:rsidR="006B2572" w:rsidRPr="00AF3F5B" w:rsidRDefault="00E9753C">
      <w:pPr>
        <w:rPr>
          <w:rFonts w:ascii="Calibri" w:eastAsia="Calibri" w:hAnsi="Calibri" w:cs="Calibri"/>
          <w:sz w:val="18"/>
          <w:szCs w:val="18"/>
          <w:u w:val="single"/>
          <w:lang w:val="en-GB"/>
        </w:rPr>
      </w:pPr>
      <w:r w:rsidRPr="00AF3F5B">
        <w:rPr>
          <w:rFonts w:ascii="Calibri" w:eastAsia="Calibri" w:hAnsi="Calibri" w:cs="Calibri"/>
          <w:sz w:val="18"/>
          <w:szCs w:val="18"/>
          <w:u w:val="single"/>
          <w:lang w:val="en-GB"/>
        </w:rPr>
        <w:t>The contractor is: □ a micro □ a small □ a medium □ a large entrepreneur. *</w:t>
      </w:r>
    </w:p>
    <w:p w:rsidR="006B2572" w:rsidRPr="00AF3F5B" w:rsidRDefault="006B2572">
      <w:pPr>
        <w:rPr>
          <w:sz w:val="18"/>
          <w:szCs w:val="18"/>
          <w:u w:val="single"/>
          <w:lang w:val="en-GB"/>
        </w:rPr>
      </w:pPr>
    </w:p>
    <w:p w:rsidR="006B2572" w:rsidRPr="00AF3F5B" w:rsidRDefault="00E9753C">
      <w:pPr>
        <w:jc w:val="center"/>
        <w:rPr>
          <w:rFonts w:ascii="Calibri" w:eastAsia="Calibri" w:hAnsi="Calibri" w:cs="Calibri"/>
          <w:sz w:val="18"/>
          <w:szCs w:val="18"/>
          <w:lang w:val="en-GB"/>
        </w:rPr>
      </w:pPr>
      <w:r w:rsidRPr="00AF3F5B">
        <w:rPr>
          <w:rFonts w:ascii="Calibri" w:eastAsia="Calibri" w:hAnsi="Calibri" w:cs="Calibri"/>
          <w:sz w:val="18"/>
          <w:szCs w:val="18"/>
          <w:lang w:val="en-GB"/>
        </w:rPr>
        <w:t>In response to the Invitation to Bid for::</w:t>
      </w:r>
    </w:p>
    <w:p w:rsidR="006B2572" w:rsidRPr="00AF3F5B" w:rsidRDefault="00E9753C">
      <w:pPr>
        <w:pBdr>
          <w:top w:val="nil"/>
          <w:left w:val="nil"/>
          <w:bottom w:val="nil"/>
          <w:right w:val="nil"/>
          <w:between w:val="nil"/>
        </w:pBdr>
        <w:jc w:val="center"/>
        <w:rPr>
          <w:rFonts w:ascii="Calibri" w:eastAsia="Calibri" w:hAnsi="Calibri" w:cs="Calibri"/>
          <w:b/>
          <w:color w:val="000000"/>
          <w:sz w:val="18"/>
          <w:szCs w:val="18"/>
          <w:lang w:val="en-GB"/>
        </w:rPr>
      </w:pPr>
      <w:r w:rsidRPr="00AF3F5B">
        <w:rPr>
          <w:rFonts w:ascii="Calibri" w:eastAsia="Calibri" w:hAnsi="Calibri" w:cs="Calibri"/>
          <w:b/>
          <w:color w:val="000000"/>
          <w:sz w:val="18"/>
          <w:szCs w:val="18"/>
          <w:lang w:val="en-GB"/>
        </w:rPr>
        <w:t>Conducting four online focus group interviews (FGI) with drivers and couriers working through applications</w:t>
      </w:r>
    </w:p>
    <w:p w:rsidR="006B2572" w:rsidRPr="00AF3F5B" w:rsidRDefault="00E9753C">
      <w:pPr>
        <w:pBdr>
          <w:top w:val="nil"/>
          <w:left w:val="nil"/>
          <w:bottom w:val="nil"/>
          <w:right w:val="nil"/>
          <w:between w:val="nil"/>
        </w:pBdr>
        <w:jc w:val="center"/>
        <w:rPr>
          <w:rFonts w:ascii="Calibri" w:eastAsia="Calibri" w:hAnsi="Calibri" w:cs="Calibri"/>
          <w:color w:val="000000"/>
          <w:sz w:val="18"/>
          <w:szCs w:val="18"/>
          <w:lang w:val="en-GB"/>
        </w:rPr>
      </w:pPr>
      <w:r w:rsidRPr="00AF3F5B">
        <w:rPr>
          <w:rFonts w:ascii="Calibri" w:eastAsia="Calibri" w:hAnsi="Calibri" w:cs="Calibri"/>
          <w:color w:val="000000"/>
          <w:sz w:val="18"/>
          <w:szCs w:val="18"/>
          <w:lang w:val="en-GB"/>
        </w:rPr>
        <w:t xml:space="preserve"> (number: PU/4-2024/DZP-p), we submit this offer.</w:t>
      </w:r>
    </w:p>
    <w:p w:rsidR="006B2572" w:rsidRPr="00AF3F5B" w:rsidRDefault="006B2572">
      <w:pPr>
        <w:pBdr>
          <w:top w:val="nil"/>
          <w:left w:val="nil"/>
          <w:bottom w:val="nil"/>
          <w:right w:val="nil"/>
          <w:between w:val="nil"/>
        </w:pBdr>
        <w:ind w:left="283"/>
        <w:jc w:val="both"/>
        <w:rPr>
          <w:rFonts w:ascii="Calibri" w:eastAsia="Calibri" w:hAnsi="Calibri" w:cs="Calibri"/>
          <w:color w:val="000000"/>
          <w:sz w:val="17"/>
          <w:szCs w:val="17"/>
          <w:lang w:val="en-GB"/>
        </w:rPr>
      </w:pPr>
    </w:p>
    <w:p w:rsidR="006B2572" w:rsidRPr="00AF3F5B" w:rsidRDefault="00E9753C">
      <w:pPr>
        <w:widowControl w:val="0"/>
        <w:numPr>
          <w:ilvl w:val="0"/>
          <w:numId w:val="12"/>
        </w:numPr>
        <w:jc w:val="both"/>
        <w:rPr>
          <w:rFonts w:ascii="Calibri" w:eastAsia="Calibri" w:hAnsi="Calibri" w:cs="Calibri"/>
          <w:lang w:val="en-GB"/>
        </w:rPr>
      </w:pPr>
      <w:r w:rsidRPr="00AF3F5B">
        <w:rPr>
          <w:rFonts w:ascii="Calibri" w:eastAsia="Calibri" w:hAnsi="Calibri" w:cs="Calibri"/>
          <w:sz w:val="18"/>
          <w:szCs w:val="18"/>
          <w:lang w:val="en-GB"/>
        </w:rPr>
        <w:t>We declare that we have familiarized ourselves with the Invitation to bid and do not raise any objections to it, and have acquired the necessary information needed to properly execute the order.</w:t>
      </w:r>
    </w:p>
    <w:p w:rsidR="006B2572" w:rsidRPr="00AF3F5B" w:rsidRDefault="00E9753C">
      <w:pPr>
        <w:widowControl w:val="0"/>
        <w:numPr>
          <w:ilvl w:val="0"/>
          <w:numId w:val="12"/>
        </w:numPr>
        <w:jc w:val="both"/>
        <w:rPr>
          <w:rFonts w:ascii="Calibri" w:eastAsia="Calibri" w:hAnsi="Calibri" w:cs="Calibri"/>
          <w:lang w:val="en-GB"/>
        </w:rPr>
      </w:pPr>
      <w:r w:rsidRPr="00AF3F5B">
        <w:rPr>
          <w:rFonts w:ascii="Calibri" w:eastAsia="Calibri" w:hAnsi="Calibri" w:cs="Calibri"/>
          <w:sz w:val="18"/>
          <w:szCs w:val="18"/>
          <w:lang w:val="en-GB"/>
        </w:rPr>
        <w:t>We offer to execute the order in full material scope, in accordance with the description of the subject matter of the order for the price of:</w:t>
      </w:r>
    </w:p>
    <w:p w:rsidR="006B2572" w:rsidRPr="00AF3F5B" w:rsidRDefault="006B2572">
      <w:pPr>
        <w:widowControl w:val="0"/>
        <w:ind w:left="284"/>
        <w:jc w:val="both"/>
        <w:rPr>
          <w:rFonts w:ascii="Calibri" w:eastAsia="Calibri" w:hAnsi="Calibri" w:cs="Calibri"/>
          <w:sz w:val="18"/>
          <w:szCs w:val="18"/>
          <w:lang w:val="en-GB"/>
        </w:rPr>
      </w:pPr>
    </w:p>
    <w:p w:rsidR="006B2572" w:rsidRPr="00AF3F5B" w:rsidRDefault="00E9753C">
      <w:pPr>
        <w:widowControl w:val="0"/>
        <w:ind w:left="284"/>
        <w:jc w:val="both"/>
        <w:rPr>
          <w:rFonts w:ascii="Calibri" w:eastAsia="Calibri" w:hAnsi="Calibri" w:cs="Calibri"/>
          <w:b/>
          <w:sz w:val="18"/>
          <w:szCs w:val="18"/>
          <w:lang w:val="en-GB"/>
        </w:rPr>
      </w:pPr>
      <w:r w:rsidRPr="00AF3F5B">
        <w:rPr>
          <w:rFonts w:ascii="Calibri" w:eastAsia="Calibri" w:hAnsi="Calibri" w:cs="Calibri"/>
          <w:b/>
          <w:sz w:val="18"/>
          <w:szCs w:val="18"/>
          <w:lang w:val="en-GB"/>
        </w:rPr>
        <w:t xml:space="preserve"> ………………………………………. zł netto; ………………………………………. zł brutto</w:t>
      </w:r>
    </w:p>
    <w:p w:rsidR="006B2572" w:rsidRPr="00AF3F5B" w:rsidRDefault="006B2572">
      <w:pPr>
        <w:widowControl w:val="0"/>
        <w:pBdr>
          <w:top w:val="nil"/>
          <w:left w:val="nil"/>
          <w:bottom w:val="nil"/>
          <w:right w:val="nil"/>
          <w:between w:val="nil"/>
        </w:pBdr>
        <w:rPr>
          <w:rFonts w:ascii="Calibri" w:eastAsia="Calibri" w:hAnsi="Calibri" w:cs="Calibri"/>
          <w:b/>
          <w:i/>
          <w:color w:val="000000"/>
          <w:sz w:val="18"/>
          <w:szCs w:val="18"/>
          <w:lang w:val="en-GB"/>
        </w:rPr>
      </w:pPr>
    </w:p>
    <w:p w:rsidR="006B2572" w:rsidRPr="00AF3F5B" w:rsidRDefault="00E9753C">
      <w:pPr>
        <w:numPr>
          <w:ilvl w:val="0"/>
          <w:numId w:val="12"/>
        </w:numPr>
        <w:pBdr>
          <w:top w:val="nil"/>
          <w:left w:val="nil"/>
          <w:bottom w:val="nil"/>
          <w:right w:val="nil"/>
          <w:between w:val="nil"/>
        </w:pBdr>
        <w:spacing w:after="120"/>
        <w:jc w:val="both"/>
        <w:rPr>
          <w:rFonts w:ascii="Calibri" w:eastAsia="Calibri" w:hAnsi="Calibri" w:cs="Calibri"/>
          <w:lang w:val="en-GB"/>
        </w:rPr>
      </w:pPr>
      <w:r w:rsidRPr="00AF3F5B">
        <w:rPr>
          <w:rFonts w:ascii="Calibri" w:eastAsia="Calibri" w:hAnsi="Calibri" w:cs="Calibri"/>
          <w:color w:val="000000"/>
          <w:sz w:val="18"/>
          <w:szCs w:val="18"/>
          <w:lang w:val="en-GB"/>
        </w:rPr>
        <w:t>We undertake to execute the order within the deadline specified in the Invitation to Bid.</w:t>
      </w:r>
    </w:p>
    <w:p w:rsidR="006B2572" w:rsidRPr="00AF3F5B" w:rsidRDefault="00E9753C">
      <w:pPr>
        <w:numPr>
          <w:ilvl w:val="0"/>
          <w:numId w:val="12"/>
        </w:numPr>
        <w:pBdr>
          <w:top w:val="nil"/>
          <w:left w:val="nil"/>
          <w:bottom w:val="nil"/>
          <w:right w:val="nil"/>
          <w:between w:val="nil"/>
        </w:pBdr>
        <w:spacing w:after="120"/>
        <w:jc w:val="both"/>
        <w:rPr>
          <w:rFonts w:ascii="Calibri" w:eastAsia="Calibri" w:hAnsi="Calibri" w:cs="Calibri"/>
          <w:lang w:val="en-GB"/>
        </w:rPr>
      </w:pPr>
      <w:r w:rsidRPr="00AF3F5B">
        <w:rPr>
          <w:rFonts w:ascii="Calibri" w:eastAsia="Calibri" w:hAnsi="Calibri" w:cs="Calibri"/>
          <w:color w:val="000000"/>
          <w:sz w:val="18"/>
          <w:szCs w:val="18"/>
          <w:lang w:val="en-GB"/>
        </w:rPr>
        <w:t>We consider ourselves bound by this bid for a period of 30 days from the deadline for submission of bids.</w:t>
      </w:r>
    </w:p>
    <w:p w:rsidR="006B2572" w:rsidRPr="00AF3F5B" w:rsidRDefault="00E9753C">
      <w:pPr>
        <w:numPr>
          <w:ilvl w:val="0"/>
          <w:numId w:val="12"/>
        </w:numPr>
        <w:pBdr>
          <w:top w:val="nil"/>
          <w:left w:val="nil"/>
          <w:bottom w:val="nil"/>
          <w:right w:val="nil"/>
          <w:between w:val="nil"/>
        </w:pBdr>
        <w:spacing w:after="120"/>
        <w:jc w:val="both"/>
        <w:rPr>
          <w:rFonts w:ascii="Calibri" w:eastAsia="Calibri" w:hAnsi="Calibri" w:cs="Calibri"/>
          <w:lang w:val="en-GB"/>
        </w:rPr>
      </w:pPr>
      <w:r w:rsidRPr="00AF3F5B">
        <w:rPr>
          <w:rFonts w:ascii="Calibri" w:eastAsia="Calibri" w:hAnsi="Calibri" w:cs="Calibri"/>
          <w:color w:val="000000"/>
          <w:sz w:val="18"/>
          <w:szCs w:val="18"/>
          <w:lang w:val="en-GB"/>
        </w:rPr>
        <w:t>We declare that we are not subject to exclusion from the subject proceeding on the basis of Article 7 paragraph 1 of the Act of April 13, 2022 on special solutions to prevent support for aggression against Ukraine and to protect national security (Journal of Laws of 2023, item 1497 as amended).</w:t>
      </w:r>
    </w:p>
    <w:p w:rsidR="006B2572" w:rsidRPr="00AF3F5B" w:rsidRDefault="00E9753C">
      <w:pPr>
        <w:numPr>
          <w:ilvl w:val="0"/>
          <w:numId w:val="12"/>
        </w:numPr>
        <w:pBdr>
          <w:top w:val="nil"/>
          <w:left w:val="nil"/>
          <w:bottom w:val="nil"/>
          <w:right w:val="nil"/>
          <w:between w:val="nil"/>
        </w:pBdr>
        <w:spacing w:after="120"/>
        <w:jc w:val="both"/>
        <w:rPr>
          <w:rFonts w:ascii="Calibri" w:eastAsia="Calibri" w:hAnsi="Calibri" w:cs="Calibri"/>
          <w:lang w:val="en-GB"/>
        </w:rPr>
      </w:pPr>
      <w:r w:rsidRPr="00AF3F5B">
        <w:rPr>
          <w:rFonts w:ascii="Calibri" w:eastAsia="Calibri" w:hAnsi="Calibri" w:cs="Calibri"/>
          <w:color w:val="000000"/>
          <w:sz w:val="18"/>
          <w:szCs w:val="18"/>
          <w:lang w:val="en-GB"/>
        </w:rPr>
        <w:t>We will entrust the contract to Subcontractors in the following scope: .............................................................................** (please also provide the names of the Subcontractor or Subcontractors, if already known).</w:t>
      </w:r>
    </w:p>
    <w:p w:rsidR="006B2572" w:rsidRPr="00AF3F5B" w:rsidRDefault="00E9753C">
      <w:pPr>
        <w:numPr>
          <w:ilvl w:val="0"/>
          <w:numId w:val="12"/>
        </w:numPr>
        <w:pBdr>
          <w:top w:val="nil"/>
          <w:left w:val="nil"/>
          <w:bottom w:val="nil"/>
          <w:right w:val="nil"/>
          <w:between w:val="nil"/>
        </w:pBdr>
        <w:jc w:val="both"/>
        <w:rPr>
          <w:rFonts w:ascii="Calibri" w:eastAsia="Calibri" w:hAnsi="Calibri" w:cs="Calibri"/>
          <w:lang w:val="en-GB"/>
        </w:rPr>
      </w:pPr>
      <w:r w:rsidRPr="00AF3F5B">
        <w:rPr>
          <w:rFonts w:ascii="Calibri" w:eastAsia="Calibri" w:hAnsi="Calibri" w:cs="Calibri"/>
          <w:color w:val="000000"/>
          <w:sz w:val="18"/>
          <w:szCs w:val="18"/>
          <w:lang w:val="en-GB"/>
        </w:rPr>
        <w:t>We declare that we have fulfilled the information obligations provided  in Article 13 or Article 14 of GDPR</w:t>
      </w:r>
      <w:r w:rsidRPr="00AF3F5B">
        <w:rPr>
          <w:rFonts w:ascii="Calibri" w:eastAsia="Calibri" w:hAnsi="Calibri" w:cs="Calibri"/>
          <w:color w:val="000000"/>
          <w:sz w:val="18"/>
          <w:szCs w:val="18"/>
          <w:vertAlign w:val="superscript"/>
          <w:lang w:val="en-GB"/>
        </w:rPr>
        <w:t>1</w:t>
      </w:r>
      <w:r w:rsidRPr="00AF3F5B">
        <w:rPr>
          <w:rFonts w:ascii="Calibri" w:eastAsia="Calibri" w:hAnsi="Calibri" w:cs="Calibri"/>
          <w:color w:val="000000"/>
          <w:sz w:val="18"/>
          <w:szCs w:val="18"/>
          <w:lang w:val="en-GB"/>
        </w:rPr>
        <w:t xml:space="preserve"> towards natural persons from whom we have directly or indirectly obtained personal data in order to apply for a public contract in the subject proceedings.</w:t>
      </w:r>
      <w:r w:rsidRPr="00AF3F5B">
        <w:rPr>
          <w:rFonts w:ascii="Calibri" w:eastAsia="Calibri" w:hAnsi="Calibri" w:cs="Calibri"/>
          <w:color w:val="000000"/>
          <w:sz w:val="18"/>
          <w:szCs w:val="18"/>
          <w:vertAlign w:val="superscript"/>
          <w:lang w:val="en-GB"/>
        </w:rPr>
        <w:t xml:space="preserve"> 2)</w:t>
      </w:r>
    </w:p>
    <w:p w:rsidR="006B2572" w:rsidRPr="00AF3F5B" w:rsidRDefault="006B2572">
      <w:pPr>
        <w:widowControl w:val="0"/>
        <w:pBdr>
          <w:top w:val="nil"/>
          <w:left w:val="nil"/>
          <w:bottom w:val="nil"/>
          <w:right w:val="nil"/>
          <w:between w:val="nil"/>
        </w:pBdr>
        <w:rPr>
          <w:rFonts w:ascii="Calibri" w:eastAsia="Calibri" w:hAnsi="Calibri" w:cs="Calibri"/>
          <w:b/>
          <w:i/>
          <w:color w:val="000000"/>
          <w:sz w:val="18"/>
          <w:szCs w:val="18"/>
          <w:lang w:val="en-GB"/>
        </w:rPr>
      </w:pPr>
    </w:p>
    <w:p w:rsidR="006B2572" w:rsidRPr="00AF3F5B" w:rsidRDefault="00E9753C">
      <w:pPr>
        <w:widowControl w:val="0"/>
        <w:pBdr>
          <w:top w:val="nil"/>
          <w:left w:val="nil"/>
          <w:bottom w:val="nil"/>
          <w:right w:val="nil"/>
          <w:between w:val="nil"/>
        </w:pBdr>
        <w:rPr>
          <w:rFonts w:ascii="Calibri" w:eastAsia="Calibri" w:hAnsi="Calibri" w:cs="Calibri"/>
          <w:i/>
          <w:color w:val="000000"/>
          <w:sz w:val="16"/>
          <w:szCs w:val="16"/>
          <w:lang w:val="en-GB"/>
        </w:rPr>
      </w:pPr>
      <w:r w:rsidRPr="00AF3F5B">
        <w:rPr>
          <w:rFonts w:ascii="Calibri" w:eastAsia="Calibri" w:hAnsi="Calibri" w:cs="Calibri"/>
          <w:i/>
          <w:color w:val="000000"/>
          <w:sz w:val="16"/>
          <w:szCs w:val="16"/>
          <w:lang w:val="en-GB"/>
        </w:rPr>
        <w:t>………………………………..</w:t>
      </w:r>
      <w:r w:rsidRPr="00AF3F5B">
        <w:rPr>
          <w:rFonts w:ascii="Calibri" w:eastAsia="Calibri" w:hAnsi="Calibri" w:cs="Calibri"/>
          <w:i/>
          <w:color w:val="000000"/>
          <w:sz w:val="16"/>
          <w:szCs w:val="16"/>
          <w:lang w:val="en-GB"/>
        </w:rPr>
        <w:tab/>
      </w:r>
      <w:r w:rsidRPr="00AF3F5B">
        <w:rPr>
          <w:rFonts w:ascii="Calibri" w:eastAsia="Calibri" w:hAnsi="Calibri" w:cs="Calibri"/>
          <w:i/>
          <w:color w:val="000000"/>
          <w:sz w:val="16"/>
          <w:szCs w:val="16"/>
          <w:lang w:val="en-GB"/>
        </w:rPr>
        <w:tab/>
      </w:r>
      <w:r w:rsidRPr="00AF3F5B">
        <w:rPr>
          <w:rFonts w:ascii="Calibri" w:eastAsia="Calibri" w:hAnsi="Calibri" w:cs="Calibri"/>
          <w:i/>
          <w:color w:val="000000"/>
          <w:sz w:val="16"/>
          <w:szCs w:val="16"/>
          <w:lang w:val="en-GB"/>
        </w:rPr>
        <w:tab/>
      </w:r>
      <w:r w:rsidRPr="00AF3F5B">
        <w:rPr>
          <w:rFonts w:ascii="Calibri" w:eastAsia="Calibri" w:hAnsi="Calibri" w:cs="Calibri"/>
          <w:i/>
          <w:color w:val="000000"/>
          <w:sz w:val="16"/>
          <w:szCs w:val="16"/>
          <w:lang w:val="en-GB"/>
        </w:rPr>
        <w:tab/>
        <w:t xml:space="preserve">                                                                                            …………………………………………………..</w:t>
      </w:r>
    </w:p>
    <w:p w:rsidR="006B2572" w:rsidRPr="00AF3F5B" w:rsidRDefault="00E9753C">
      <w:pPr>
        <w:ind w:left="66"/>
        <w:rPr>
          <w:rFonts w:ascii="Calibri" w:eastAsia="Calibri" w:hAnsi="Calibri" w:cs="Calibri"/>
          <w:i/>
          <w:sz w:val="16"/>
          <w:szCs w:val="16"/>
          <w:lang w:val="en-GB"/>
        </w:rPr>
      </w:pPr>
      <w:r w:rsidRPr="00AF3F5B">
        <w:rPr>
          <w:rFonts w:ascii="Calibri" w:eastAsia="Calibri" w:hAnsi="Calibri" w:cs="Calibri"/>
          <w:i/>
          <w:sz w:val="16"/>
          <w:szCs w:val="16"/>
          <w:lang w:val="en-GB"/>
        </w:rPr>
        <w:t>(city, data)</w:t>
      </w:r>
      <w:r w:rsidRPr="00AF3F5B">
        <w:rPr>
          <w:rFonts w:ascii="Calibri" w:eastAsia="Calibri" w:hAnsi="Calibri" w:cs="Calibri"/>
          <w:i/>
          <w:sz w:val="16"/>
          <w:szCs w:val="16"/>
          <w:lang w:val="en-GB"/>
        </w:rPr>
        <w:tab/>
      </w:r>
      <w:r w:rsidRPr="00AF3F5B">
        <w:rPr>
          <w:rFonts w:ascii="Calibri" w:eastAsia="Calibri" w:hAnsi="Calibri" w:cs="Calibri"/>
          <w:i/>
          <w:sz w:val="16"/>
          <w:szCs w:val="16"/>
          <w:lang w:val="en-GB"/>
        </w:rPr>
        <w:tab/>
      </w:r>
      <w:r w:rsidRPr="00AF3F5B">
        <w:rPr>
          <w:rFonts w:ascii="Calibri" w:eastAsia="Calibri" w:hAnsi="Calibri" w:cs="Calibri"/>
          <w:i/>
          <w:sz w:val="16"/>
          <w:szCs w:val="16"/>
          <w:lang w:val="en-GB"/>
        </w:rPr>
        <w:tab/>
      </w:r>
      <w:r w:rsidRPr="00AF3F5B">
        <w:rPr>
          <w:rFonts w:ascii="Calibri" w:eastAsia="Calibri" w:hAnsi="Calibri" w:cs="Calibri"/>
          <w:i/>
          <w:sz w:val="16"/>
          <w:szCs w:val="16"/>
          <w:lang w:val="en-GB"/>
        </w:rPr>
        <w:tab/>
        <w:t xml:space="preserve">                                                                                  (signature, name stamp of person authorized</w:t>
      </w:r>
    </w:p>
    <w:p w:rsidR="006B2572" w:rsidRPr="00AF3F5B" w:rsidRDefault="00E9753C">
      <w:pPr>
        <w:ind w:left="5730"/>
        <w:rPr>
          <w:rFonts w:ascii="Calibri" w:eastAsia="Calibri" w:hAnsi="Calibri" w:cs="Calibri"/>
          <w:i/>
          <w:sz w:val="16"/>
          <w:szCs w:val="16"/>
          <w:lang w:val="en-GB"/>
        </w:rPr>
      </w:pPr>
      <w:r w:rsidRPr="00AF3F5B">
        <w:rPr>
          <w:rFonts w:ascii="Calibri" w:eastAsia="Calibri" w:hAnsi="Calibri" w:cs="Calibri"/>
          <w:i/>
          <w:sz w:val="16"/>
          <w:szCs w:val="16"/>
          <w:lang w:val="en-GB"/>
        </w:rPr>
        <w:t>to submit statements of intent on behalf of the Contractor)</w:t>
      </w:r>
    </w:p>
    <w:p w:rsidR="006B2572" w:rsidRPr="00AF3F5B" w:rsidRDefault="006B2572">
      <w:pPr>
        <w:jc w:val="right"/>
        <w:rPr>
          <w:rFonts w:ascii="Calibri" w:eastAsia="Calibri" w:hAnsi="Calibri" w:cs="Calibri"/>
          <w:i/>
          <w:sz w:val="14"/>
          <w:szCs w:val="14"/>
          <w:lang w:val="en-GB"/>
        </w:rPr>
      </w:pPr>
    </w:p>
    <w:p w:rsidR="006B2572" w:rsidRPr="00AF3F5B" w:rsidRDefault="00E9753C">
      <w:pPr>
        <w:pBdr>
          <w:top w:val="nil"/>
          <w:left w:val="nil"/>
          <w:bottom w:val="nil"/>
          <w:right w:val="nil"/>
          <w:between w:val="nil"/>
        </w:pBdr>
        <w:ind w:left="142" w:hanging="142"/>
        <w:jc w:val="both"/>
        <w:rPr>
          <w:rFonts w:ascii="Calibri" w:eastAsia="Calibri" w:hAnsi="Calibri" w:cs="Calibri"/>
          <w:color w:val="000000"/>
          <w:sz w:val="14"/>
          <w:szCs w:val="14"/>
          <w:lang w:val="en-GB"/>
        </w:rPr>
      </w:pPr>
      <w:r w:rsidRPr="00AF3F5B">
        <w:rPr>
          <w:rFonts w:ascii="Calibri" w:eastAsia="Calibri" w:hAnsi="Calibri" w:cs="Calibri"/>
          <w:color w:val="000000"/>
          <w:sz w:val="14"/>
          <w:szCs w:val="14"/>
          <w:vertAlign w:val="superscript"/>
          <w:lang w:val="en-GB"/>
        </w:rPr>
        <w:t xml:space="preserve">1) </w:t>
      </w:r>
      <w:r w:rsidRPr="00AF3F5B">
        <w:rPr>
          <w:rFonts w:ascii="Calibri" w:eastAsia="Calibri" w:hAnsi="Calibri" w:cs="Calibri"/>
          <w:color w:val="000000"/>
          <w:sz w:val="14"/>
          <w:szCs w:val="14"/>
          <w:lang w:val="en-GB"/>
        </w:rPr>
        <w:t xml:space="preserve">Regulation (EU) 2016/679 of the European Parliament and of the Council of April 27, 2016 on the protection of natural persons with regard to the processing of personal data and on the free movement of such data and repealing Directive 95/46/EC (General Data Protection Regulation) (Official Journal of the EU L 119 of 04.05.2016, p. 1). </w:t>
      </w:r>
    </w:p>
    <w:p w:rsidR="006B2572" w:rsidRPr="00AF3F5B" w:rsidRDefault="00E9753C">
      <w:pPr>
        <w:pBdr>
          <w:top w:val="nil"/>
          <w:left w:val="nil"/>
          <w:bottom w:val="nil"/>
          <w:right w:val="nil"/>
          <w:between w:val="nil"/>
        </w:pBdr>
        <w:ind w:left="142" w:hanging="142"/>
        <w:jc w:val="both"/>
        <w:rPr>
          <w:rFonts w:ascii="Calibri" w:eastAsia="Calibri" w:hAnsi="Calibri" w:cs="Calibri"/>
          <w:color w:val="000000"/>
          <w:sz w:val="14"/>
          <w:szCs w:val="14"/>
          <w:lang w:val="en-GB"/>
        </w:rPr>
      </w:pPr>
      <w:r w:rsidRPr="00AF3F5B">
        <w:rPr>
          <w:rFonts w:ascii="Calibri" w:eastAsia="Calibri" w:hAnsi="Calibri" w:cs="Calibri"/>
          <w:color w:val="000000"/>
          <w:sz w:val="14"/>
          <w:szCs w:val="14"/>
          <w:vertAlign w:val="superscript"/>
          <w:lang w:val="en-GB"/>
        </w:rPr>
        <w:t xml:space="preserve">2) </w:t>
      </w:r>
      <w:r w:rsidRPr="00AF3F5B">
        <w:rPr>
          <w:rFonts w:ascii="Calibri" w:eastAsia="Calibri" w:hAnsi="Calibri" w:cs="Calibri"/>
          <w:color w:val="000000"/>
          <w:sz w:val="14"/>
          <w:szCs w:val="14"/>
          <w:lang w:val="en-GB"/>
        </w:rPr>
        <w:t>If the Contractor does not provide personal data other than directly concerning him or her or there is an exemption from the application of the information obligation, pursuant to Article 13 (4) or Article 14 (5) of the GDPR, the content of the statement is not submitted by the Contractor (delete the content of the statement, for example, by deleting it).</w:t>
      </w:r>
    </w:p>
    <w:p w:rsidR="006B2572" w:rsidRPr="00AF3F5B" w:rsidRDefault="006B2572">
      <w:pPr>
        <w:widowControl w:val="0"/>
        <w:pBdr>
          <w:top w:val="nil"/>
          <w:left w:val="nil"/>
          <w:bottom w:val="nil"/>
          <w:right w:val="nil"/>
          <w:between w:val="nil"/>
        </w:pBdr>
        <w:rPr>
          <w:rFonts w:ascii="Calibri" w:eastAsia="Calibri" w:hAnsi="Calibri" w:cs="Calibri"/>
          <w:b/>
          <w:i/>
          <w:color w:val="FF0000"/>
          <w:sz w:val="18"/>
          <w:szCs w:val="18"/>
          <w:lang w:val="en-GB"/>
        </w:rPr>
      </w:pPr>
    </w:p>
    <w:p w:rsidR="006B2572" w:rsidRPr="00AF3F5B" w:rsidRDefault="006B2572">
      <w:pPr>
        <w:widowControl w:val="0"/>
        <w:pBdr>
          <w:top w:val="nil"/>
          <w:left w:val="nil"/>
          <w:bottom w:val="nil"/>
          <w:right w:val="nil"/>
          <w:between w:val="nil"/>
        </w:pBdr>
        <w:rPr>
          <w:rFonts w:ascii="Calibri" w:eastAsia="Calibri" w:hAnsi="Calibri" w:cs="Calibri"/>
          <w:b/>
          <w:i/>
          <w:color w:val="FF0000"/>
          <w:sz w:val="18"/>
          <w:szCs w:val="18"/>
          <w:lang w:val="en-GB"/>
        </w:rPr>
      </w:pPr>
    </w:p>
    <w:p w:rsidR="006B2572" w:rsidRPr="00AF3F5B" w:rsidRDefault="006B2572">
      <w:pPr>
        <w:widowControl w:val="0"/>
        <w:pBdr>
          <w:top w:val="nil"/>
          <w:left w:val="nil"/>
          <w:bottom w:val="nil"/>
          <w:right w:val="nil"/>
          <w:between w:val="nil"/>
        </w:pBdr>
        <w:rPr>
          <w:rFonts w:ascii="Calibri" w:eastAsia="Calibri" w:hAnsi="Calibri" w:cs="Calibri"/>
          <w:b/>
          <w:i/>
          <w:color w:val="FF0000"/>
          <w:sz w:val="18"/>
          <w:szCs w:val="18"/>
          <w:lang w:val="en-GB"/>
        </w:rPr>
      </w:pPr>
    </w:p>
    <w:p w:rsidR="006B2572" w:rsidRPr="00AF3F5B" w:rsidRDefault="006B2572">
      <w:pPr>
        <w:widowControl w:val="0"/>
        <w:ind w:left="360"/>
        <w:rPr>
          <w:rFonts w:ascii="Calibri" w:eastAsia="Calibri" w:hAnsi="Calibri" w:cs="Calibri"/>
          <w:i/>
          <w:color w:val="FF0000"/>
          <w:sz w:val="17"/>
          <w:szCs w:val="17"/>
          <w:lang w:val="en-GB"/>
        </w:rPr>
      </w:pPr>
    </w:p>
    <w:p w:rsidR="006B2572" w:rsidRPr="00AF3F5B" w:rsidRDefault="006B2572">
      <w:pPr>
        <w:widowControl w:val="0"/>
        <w:ind w:left="360"/>
        <w:rPr>
          <w:rFonts w:ascii="Calibri" w:eastAsia="Calibri" w:hAnsi="Calibri" w:cs="Calibri"/>
          <w:i/>
          <w:color w:val="FF0000"/>
          <w:sz w:val="17"/>
          <w:szCs w:val="17"/>
          <w:lang w:val="en-GB"/>
        </w:rPr>
      </w:pPr>
    </w:p>
    <w:p w:rsidR="006B2572" w:rsidRPr="00AF3F5B" w:rsidRDefault="006B2572">
      <w:pPr>
        <w:widowControl w:val="0"/>
        <w:ind w:left="360"/>
        <w:rPr>
          <w:rFonts w:ascii="Calibri" w:eastAsia="Calibri" w:hAnsi="Calibri" w:cs="Calibri"/>
          <w:i/>
          <w:color w:val="FF0000"/>
          <w:sz w:val="17"/>
          <w:szCs w:val="17"/>
          <w:lang w:val="en-GB"/>
        </w:rPr>
      </w:pPr>
    </w:p>
    <w:p w:rsidR="006B2572" w:rsidRPr="00AF3F5B" w:rsidRDefault="006B2572">
      <w:pPr>
        <w:widowControl w:val="0"/>
        <w:ind w:left="360"/>
        <w:rPr>
          <w:rFonts w:ascii="Calibri" w:eastAsia="Calibri" w:hAnsi="Calibri" w:cs="Calibri"/>
          <w:i/>
          <w:color w:val="FF0000"/>
          <w:sz w:val="17"/>
          <w:szCs w:val="17"/>
          <w:lang w:val="en-GB"/>
        </w:rPr>
      </w:pPr>
    </w:p>
    <w:p w:rsidR="006B2572" w:rsidRPr="00AF3F5B" w:rsidRDefault="006B2572">
      <w:pPr>
        <w:widowControl w:val="0"/>
        <w:ind w:left="360"/>
        <w:rPr>
          <w:rFonts w:ascii="Calibri" w:eastAsia="Calibri" w:hAnsi="Calibri" w:cs="Calibri"/>
          <w:i/>
          <w:color w:val="FF0000"/>
          <w:sz w:val="17"/>
          <w:szCs w:val="17"/>
          <w:lang w:val="en-GB"/>
        </w:rPr>
      </w:pPr>
    </w:p>
    <w:p w:rsidR="006B2572" w:rsidRPr="00AF3F5B" w:rsidRDefault="006B2572">
      <w:pPr>
        <w:widowControl w:val="0"/>
        <w:ind w:left="360"/>
        <w:rPr>
          <w:rFonts w:ascii="Calibri" w:eastAsia="Calibri" w:hAnsi="Calibri" w:cs="Calibri"/>
          <w:i/>
          <w:color w:val="FF0000"/>
          <w:sz w:val="17"/>
          <w:szCs w:val="17"/>
          <w:lang w:val="en-GB"/>
        </w:rPr>
      </w:pPr>
    </w:p>
    <w:p w:rsidR="006B2572" w:rsidRPr="00AF3F5B" w:rsidRDefault="006B2572">
      <w:pPr>
        <w:widowControl w:val="0"/>
        <w:ind w:left="360"/>
        <w:rPr>
          <w:rFonts w:ascii="Calibri" w:eastAsia="Calibri" w:hAnsi="Calibri" w:cs="Calibri"/>
          <w:i/>
          <w:color w:val="FF0000"/>
          <w:sz w:val="17"/>
          <w:szCs w:val="17"/>
          <w:lang w:val="en-GB"/>
        </w:rPr>
      </w:pPr>
    </w:p>
    <w:p w:rsidR="006B2572" w:rsidRPr="00AF3F5B" w:rsidRDefault="006B2572">
      <w:pPr>
        <w:widowControl w:val="0"/>
        <w:ind w:left="360"/>
        <w:rPr>
          <w:rFonts w:ascii="Calibri" w:eastAsia="Calibri" w:hAnsi="Calibri" w:cs="Calibri"/>
          <w:i/>
          <w:color w:val="FF0000"/>
          <w:sz w:val="17"/>
          <w:szCs w:val="17"/>
          <w:lang w:val="en-GB"/>
        </w:rPr>
      </w:pPr>
    </w:p>
    <w:p w:rsidR="006B2572" w:rsidRPr="00AF3F5B" w:rsidRDefault="006B2572">
      <w:pPr>
        <w:widowControl w:val="0"/>
        <w:ind w:left="360"/>
        <w:rPr>
          <w:rFonts w:ascii="Calibri" w:eastAsia="Calibri" w:hAnsi="Calibri" w:cs="Calibri"/>
          <w:i/>
          <w:color w:val="FF0000"/>
          <w:sz w:val="17"/>
          <w:szCs w:val="17"/>
          <w:lang w:val="en-GB"/>
        </w:rPr>
      </w:pPr>
    </w:p>
    <w:p w:rsidR="006B2572" w:rsidRPr="00AF3F5B" w:rsidRDefault="006B2572">
      <w:pPr>
        <w:widowControl w:val="0"/>
        <w:ind w:left="360"/>
        <w:rPr>
          <w:rFonts w:ascii="Calibri" w:eastAsia="Calibri" w:hAnsi="Calibri" w:cs="Calibri"/>
          <w:i/>
          <w:color w:val="FF0000"/>
          <w:sz w:val="17"/>
          <w:szCs w:val="17"/>
          <w:lang w:val="en-GB"/>
        </w:rPr>
      </w:pPr>
    </w:p>
    <w:p w:rsidR="006B2572" w:rsidRPr="00AF3F5B" w:rsidRDefault="006B2572">
      <w:pPr>
        <w:widowControl w:val="0"/>
        <w:ind w:left="360"/>
        <w:rPr>
          <w:rFonts w:ascii="Calibri" w:eastAsia="Calibri" w:hAnsi="Calibri" w:cs="Calibri"/>
          <w:i/>
          <w:color w:val="FF0000"/>
          <w:sz w:val="17"/>
          <w:szCs w:val="17"/>
          <w:lang w:val="en-GB"/>
        </w:rPr>
      </w:pPr>
    </w:p>
    <w:p w:rsidR="006B2572" w:rsidRPr="00AF3F5B" w:rsidRDefault="006B2572">
      <w:pPr>
        <w:widowControl w:val="0"/>
        <w:ind w:left="360"/>
        <w:rPr>
          <w:rFonts w:ascii="Calibri" w:eastAsia="Calibri" w:hAnsi="Calibri" w:cs="Calibri"/>
          <w:i/>
          <w:color w:val="FF0000"/>
          <w:sz w:val="17"/>
          <w:szCs w:val="17"/>
          <w:lang w:val="en-GB"/>
        </w:rPr>
      </w:pPr>
    </w:p>
    <w:p w:rsidR="006B2572" w:rsidRPr="00AF3F5B" w:rsidRDefault="006B2572">
      <w:pPr>
        <w:widowControl w:val="0"/>
        <w:ind w:left="360"/>
        <w:rPr>
          <w:rFonts w:ascii="Calibri" w:eastAsia="Calibri" w:hAnsi="Calibri" w:cs="Calibri"/>
          <w:i/>
          <w:color w:val="FF0000"/>
          <w:sz w:val="17"/>
          <w:szCs w:val="17"/>
          <w:lang w:val="en-GB"/>
        </w:rPr>
      </w:pPr>
    </w:p>
    <w:p w:rsidR="006B2572" w:rsidRPr="00AF3F5B" w:rsidRDefault="00E9753C">
      <w:pPr>
        <w:pStyle w:val="Tytu"/>
        <w:spacing w:after="0" w:line="240" w:lineRule="auto"/>
        <w:jc w:val="left"/>
        <w:rPr>
          <w:rFonts w:ascii="Calibri" w:eastAsia="Calibri" w:hAnsi="Calibri" w:cs="Calibri"/>
          <w:b w:val="0"/>
          <w:i/>
          <w:sz w:val="18"/>
          <w:szCs w:val="18"/>
          <w:lang w:val="en-GB"/>
        </w:rPr>
      </w:pPr>
      <w:r w:rsidRPr="00AF3F5B">
        <w:rPr>
          <w:rFonts w:ascii="Calibri" w:eastAsia="Calibri" w:hAnsi="Calibri" w:cs="Calibri"/>
          <w:b w:val="0"/>
          <w:i/>
          <w:sz w:val="18"/>
          <w:szCs w:val="18"/>
          <w:lang w:val="en-GB"/>
        </w:rPr>
        <w:t>attachment no. 3 - draft provisions of the agreement</w:t>
      </w:r>
    </w:p>
    <w:p w:rsidR="006B2572" w:rsidRPr="00AF3F5B" w:rsidRDefault="006B2572">
      <w:pPr>
        <w:pStyle w:val="Tytu"/>
        <w:spacing w:after="0" w:line="240" w:lineRule="auto"/>
        <w:jc w:val="left"/>
        <w:rPr>
          <w:rFonts w:ascii="Calibri" w:eastAsia="Calibri" w:hAnsi="Calibri" w:cs="Calibri"/>
          <w:b w:val="0"/>
          <w:i/>
          <w:sz w:val="18"/>
          <w:szCs w:val="18"/>
          <w:lang w:val="en-GB"/>
        </w:rPr>
      </w:pPr>
    </w:p>
    <w:p w:rsidR="006B2572" w:rsidRPr="00AF3F5B" w:rsidRDefault="006B2572">
      <w:pPr>
        <w:pStyle w:val="Tytu"/>
        <w:spacing w:after="0" w:line="240" w:lineRule="auto"/>
        <w:jc w:val="left"/>
        <w:rPr>
          <w:rFonts w:ascii="Calibri" w:eastAsia="Calibri" w:hAnsi="Calibri" w:cs="Calibri"/>
          <w:b w:val="0"/>
          <w:i/>
          <w:color w:val="FF0000"/>
          <w:sz w:val="18"/>
          <w:szCs w:val="18"/>
          <w:lang w:val="en-GB"/>
        </w:rPr>
      </w:pP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t>DRAFT PROVISIONS OF THE AGREEMENT</w:t>
      </w: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t>AGREEMENT NO. ............................</w:t>
      </w:r>
    </w:p>
    <w:p w:rsidR="006B2572" w:rsidRPr="00AF3F5B" w:rsidRDefault="00E9753C">
      <w:pPr>
        <w:jc w:val="center"/>
        <w:rPr>
          <w:rFonts w:ascii="Calibri" w:eastAsia="Calibri" w:hAnsi="Calibri" w:cs="Calibri"/>
          <w:sz w:val="18"/>
          <w:szCs w:val="18"/>
          <w:lang w:val="en-GB"/>
        </w:rPr>
      </w:pPr>
      <w:r w:rsidRPr="00AF3F5B">
        <w:rPr>
          <w:rFonts w:ascii="Calibri" w:eastAsia="Calibri" w:hAnsi="Calibri" w:cs="Calibri"/>
          <w:sz w:val="18"/>
          <w:szCs w:val="18"/>
          <w:lang w:val="en-GB"/>
        </w:rPr>
        <w:t>concluded on .......................... in Lublin between:</w:t>
      </w:r>
    </w:p>
    <w:p w:rsidR="006B2572" w:rsidRPr="00AF3F5B" w:rsidRDefault="006B2572">
      <w:pPr>
        <w:jc w:val="center"/>
        <w:rPr>
          <w:rFonts w:ascii="Calibri" w:eastAsia="Calibri" w:hAnsi="Calibri" w:cs="Calibri"/>
          <w:color w:val="FF0000"/>
          <w:sz w:val="18"/>
          <w:szCs w:val="18"/>
          <w:lang w:val="en-GB"/>
        </w:rPr>
      </w:pPr>
    </w:p>
    <w:p w:rsidR="006B2572" w:rsidRPr="00AF3F5B" w:rsidRDefault="00E9753C">
      <w:pPr>
        <w:jc w:val="both"/>
        <w:rPr>
          <w:rFonts w:ascii="Calibri" w:eastAsia="Calibri" w:hAnsi="Calibri" w:cs="Calibri"/>
          <w:sz w:val="18"/>
          <w:szCs w:val="18"/>
          <w:lang w:val="en-GB"/>
        </w:rPr>
      </w:pPr>
      <w:r w:rsidRPr="00AF3F5B">
        <w:rPr>
          <w:rFonts w:ascii="Calibri" w:eastAsia="Calibri" w:hAnsi="Calibri" w:cs="Calibri"/>
          <w:b/>
          <w:sz w:val="18"/>
          <w:szCs w:val="18"/>
          <w:lang w:val="en-GB"/>
        </w:rPr>
        <w:t>Maria Curie-Skłodowska University in Lublin</w:t>
      </w:r>
      <w:r w:rsidRPr="00AF3F5B">
        <w:rPr>
          <w:rFonts w:ascii="Calibri" w:eastAsia="Calibri" w:hAnsi="Calibri" w:cs="Calibri"/>
          <w:sz w:val="18"/>
          <w:szCs w:val="18"/>
          <w:lang w:val="en-GB"/>
        </w:rPr>
        <w:t xml:space="preserve">, pl. Marii Curie-Skłodowskiej 5, 20-031 Lublin, NIP: 712-010-36-92, REGON: 000001353, referred to in the text of the agreement as the "Ordering Party", represented by:    </w:t>
      </w:r>
    </w:p>
    <w:p w:rsidR="006B2572" w:rsidRPr="00AF3F5B" w:rsidRDefault="00E9753C">
      <w:pPr>
        <w:jc w:val="both"/>
        <w:rPr>
          <w:rFonts w:ascii="Calibri" w:eastAsia="Calibri" w:hAnsi="Calibri" w:cs="Calibri"/>
          <w:sz w:val="18"/>
          <w:szCs w:val="18"/>
          <w:lang w:val="en-GB"/>
        </w:rPr>
      </w:pPr>
      <w:r w:rsidRPr="00AF3F5B">
        <w:rPr>
          <w:rFonts w:ascii="Calibri" w:eastAsia="Calibri" w:hAnsi="Calibri" w:cs="Calibri"/>
          <w:sz w:val="18"/>
          <w:szCs w:val="18"/>
          <w:lang w:val="en-GB"/>
        </w:rPr>
        <w:t>………………………………………………………..</w:t>
      </w:r>
    </w:p>
    <w:p w:rsidR="006B2572" w:rsidRPr="00AF3F5B" w:rsidRDefault="00E9753C">
      <w:pPr>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With the countersignature of the Bursar of Maria Curie-Skłodowska University, </w:t>
      </w:r>
    </w:p>
    <w:p w:rsidR="006B2572" w:rsidRPr="00AF3F5B" w:rsidRDefault="006B2572">
      <w:pPr>
        <w:rPr>
          <w:rFonts w:ascii="Calibri" w:eastAsia="Calibri" w:hAnsi="Calibri" w:cs="Calibri"/>
          <w:sz w:val="18"/>
          <w:szCs w:val="18"/>
          <w:lang w:val="en-GB"/>
        </w:rPr>
      </w:pPr>
    </w:p>
    <w:p w:rsidR="006B2572" w:rsidRPr="00AF3F5B" w:rsidRDefault="00E9753C">
      <w:pPr>
        <w:rPr>
          <w:rFonts w:ascii="Calibri" w:eastAsia="Calibri" w:hAnsi="Calibri" w:cs="Calibri"/>
          <w:sz w:val="18"/>
          <w:szCs w:val="18"/>
          <w:lang w:val="en-GB"/>
        </w:rPr>
      </w:pPr>
      <w:r w:rsidRPr="00AF3F5B">
        <w:rPr>
          <w:rFonts w:ascii="Calibri" w:eastAsia="Calibri" w:hAnsi="Calibri" w:cs="Calibri"/>
          <w:sz w:val="18"/>
          <w:szCs w:val="18"/>
          <w:lang w:val="en-GB"/>
        </w:rPr>
        <w:t>and: …………………...…………..…, hereinafter referred to in the body of the contract as "Contractor", represented by:  .........................,</w:t>
      </w:r>
    </w:p>
    <w:p w:rsidR="006B2572" w:rsidRPr="00AF3F5B" w:rsidRDefault="00E9753C">
      <w:pPr>
        <w:rPr>
          <w:rFonts w:ascii="Calibri" w:eastAsia="Calibri" w:hAnsi="Calibri" w:cs="Calibri"/>
          <w:sz w:val="18"/>
          <w:szCs w:val="18"/>
          <w:lang w:val="en-GB"/>
        </w:rPr>
      </w:pPr>
      <w:r w:rsidRPr="00AF3F5B">
        <w:rPr>
          <w:rFonts w:ascii="Calibri" w:eastAsia="Calibri" w:hAnsi="Calibri" w:cs="Calibri"/>
          <w:sz w:val="18"/>
          <w:szCs w:val="18"/>
          <w:lang w:val="en-GB"/>
        </w:rPr>
        <w:t>and collectively referred to as the "Parties"</w:t>
      </w:r>
    </w:p>
    <w:p w:rsidR="006B2572" w:rsidRPr="00AF3F5B" w:rsidRDefault="006B2572">
      <w:pPr>
        <w:jc w:val="both"/>
        <w:rPr>
          <w:rFonts w:ascii="Calibri" w:eastAsia="Calibri" w:hAnsi="Calibri" w:cs="Calibri"/>
          <w:color w:val="FF0000"/>
          <w:sz w:val="18"/>
          <w:szCs w:val="18"/>
          <w:lang w:val="en-GB"/>
        </w:rPr>
      </w:pPr>
    </w:p>
    <w:p w:rsidR="006B2572" w:rsidRPr="00AF3F5B" w:rsidRDefault="00E9753C">
      <w:pPr>
        <w:widowControl w:val="0"/>
        <w:pBdr>
          <w:top w:val="nil"/>
          <w:left w:val="nil"/>
          <w:bottom w:val="nil"/>
          <w:right w:val="nil"/>
          <w:between w:val="nil"/>
        </w:pBdr>
        <w:jc w:val="both"/>
        <w:rPr>
          <w:rFonts w:ascii="Calibri" w:eastAsia="Calibri" w:hAnsi="Calibri" w:cs="Calibri"/>
          <w:color w:val="000000"/>
          <w:sz w:val="18"/>
          <w:szCs w:val="18"/>
          <w:lang w:val="en-GB"/>
        </w:rPr>
      </w:pPr>
      <w:r w:rsidRPr="00AF3F5B">
        <w:rPr>
          <w:rFonts w:ascii="Calibri" w:eastAsia="Calibri" w:hAnsi="Calibri" w:cs="Calibri"/>
          <w:color w:val="000000"/>
          <w:sz w:val="18"/>
          <w:szCs w:val="18"/>
          <w:lang w:val="en-GB"/>
        </w:rPr>
        <w:t>This Agreement has been concluded as a result of the award of a public contract, following a procedure below the threshold for the application of the Public Procurement Law (Journal of Laws 2023, item 1605, as amended), in accordance with the applicable Regulations for the award of public contracts at Maria Curie-Sklodowska University in Lublin.</w:t>
      </w:r>
    </w:p>
    <w:p w:rsidR="006B2572" w:rsidRPr="00AF3F5B" w:rsidRDefault="006B2572">
      <w:pPr>
        <w:jc w:val="center"/>
        <w:rPr>
          <w:rFonts w:ascii="Calibri" w:eastAsia="Calibri" w:hAnsi="Calibri" w:cs="Calibri"/>
          <w:b/>
          <w:color w:val="FF0000"/>
          <w:sz w:val="18"/>
          <w:szCs w:val="18"/>
          <w:lang w:val="en-GB"/>
        </w:rPr>
      </w:pP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t>§ 1</w:t>
      </w: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t>Subject of the contract</w:t>
      </w:r>
    </w:p>
    <w:p w:rsidR="006B2572" w:rsidRPr="00AF3F5B" w:rsidRDefault="00E9753C">
      <w:pPr>
        <w:rPr>
          <w:rFonts w:ascii="Calibri" w:eastAsia="Calibri" w:hAnsi="Calibri" w:cs="Calibri"/>
          <w:sz w:val="18"/>
          <w:szCs w:val="18"/>
          <w:lang w:val="en-GB"/>
        </w:rPr>
      </w:pPr>
      <w:r w:rsidRPr="00AF3F5B">
        <w:rPr>
          <w:rFonts w:ascii="Calibri" w:eastAsia="Calibri" w:hAnsi="Calibri" w:cs="Calibri"/>
          <w:sz w:val="18"/>
          <w:szCs w:val="18"/>
          <w:lang w:val="en-GB"/>
        </w:rPr>
        <w:t xml:space="preserve">1. The subject of the contract is conducting 4 online focus group interviews (FGI) with drivers and couriers working through  applications within the project entitled "Projected transposition of the Directive of the European Parliament and of the Council on improving working conditions in platform work into national law in Poland and Slovakia – impact on the work of drivers and couriers from Ukraine working through applications", funded by the National Agency for Academic Exchange, contract number BPN/GIN/2023/1/00010/U/00001, in accordance with the specifications set out in the description of the subject of the order  and the offer form, which are annexes to the contract. </w:t>
      </w:r>
    </w:p>
    <w:p w:rsidR="006B2572" w:rsidRPr="00AF3F5B" w:rsidRDefault="00E9753C">
      <w:pPr>
        <w:rPr>
          <w:rFonts w:ascii="Calibri" w:eastAsia="Calibri" w:hAnsi="Calibri" w:cs="Calibri"/>
          <w:sz w:val="18"/>
          <w:szCs w:val="18"/>
          <w:lang w:val="en-GB"/>
        </w:rPr>
      </w:pPr>
      <w:r w:rsidRPr="00AF3F5B">
        <w:rPr>
          <w:rFonts w:ascii="Calibri" w:eastAsia="Calibri" w:hAnsi="Calibri" w:cs="Calibri"/>
          <w:sz w:val="18"/>
          <w:szCs w:val="18"/>
          <w:lang w:val="en-GB"/>
        </w:rPr>
        <w:t>2. A detailed description of the subject matter of the contract is provided in Appendix No. 1 to the Invitation - Description of the subject matter of the contract.</w:t>
      </w:r>
    </w:p>
    <w:p w:rsidR="006B2572" w:rsidRPr="00AF3F5B" w:rsidRDefault="00E9753C">
      <w:pPr>
        <w:rPr>
          <w:rFonts w:ascii="Calibri" w:eastAsia="Calibri" w:hAnsi="Calibri" w:cs="Calibri"/>
          <w:sz w:val="18"/>
          <w:szCs w:val="18"/>
          <w:lang w:val="en-GB"/>
        </w:rPr>
      </w:pPr>
      <w:r w:rsidRPr="00AF3F5B">
        <w:rPr>
          <w:rFonts w:ascii="Calibri" w:eastAsia="Calibri" w:hAnsi="Calibri" w:cs="Calibri"/>
          <w:sz w:val="18"/>
          <w:szCs w:val="18"/>
          <w:lang w:val="en-GB"/>
        </w:rPr>
        <w:t>3. The bid form is provided in Appendix No. 2 to the Invitation - Bid Form.</w:t>
      </w:r>
    </w:p>
    <w:p w:rsidR="006B2572" w:rsidRPr="00AF3F5B" w:rsidRDefault="006B2572">
      <w:pPr>
        <w:rPr>
          <w:rFonts w:ascii="Calibri" w:eastAsia="Calibri" w:hAnsi="Calibri" w:cs="Calibri"/>
          <w:sz w:val="18"/>
          <w:szCs w:val="18"/>
          <w:lang w:val="en-GB"/>
        </w:rPr>
      </w:pP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t>§ 2</w:t>
      </w: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t>Contract completion date</w:t>
      </w:r>
    </w:p>
    <w:p w:rsidR="006B2572" w:rsidRPr="00AF3F5B" w:rsidRDefault="00E9753C">
      <w:pPr>
        <w:pBdr>
          <w:top w:val="nil"/>
          <w:left w:val="nil"/>
          <w:bottom w:val="nil"/>
          <w:right w:val="nil"/>
          <w:between w:val="nil"/>
        </w:pBdr>
        <w:jc w:val="both"/>
        <w:rPr>
          <w:rFonts w:ascii="Calibri" w:eastAsia="Calibri" w:hAnsi="Calibri" w:cs="Calibri"/>
          <w:color w:val="000000"/>
          <w:sz w:val="18"/>
          <w:szCs w:val="18"/>
          <w:lang w:val="en-GB"/>
        </w:rPr>
      </w:pPr>
      <w:r w:rsidRPr="00AF3F5B">
        <w:rPr>
          <w:rFonts w:ascii="Calibri" w:eastAsia="Calibri" w:hAnsi="Calibri" w:cs="Calibri"/>
          <w:color w:val="000000"/>
          <w:sz w:val="18"/>
          <w:szCs w:val="18"/>
          <w:lang w:val="en-GB"/>
        </w:rPr>
        <w:t>The Contractor undertakes to perform the subject of the agreement specified in § 1 within the time limit compliant with the Contractor's declaration in the offer form, i.e. within 30 days from the date of conclusion of the agreement.</w:t>
      </w:r>
    </w:p>
    <w:p w:rsidR="006B2572" w:rsidRPr="00AF3F5B" w:rsidRDefault="006B2572">
      <w:pPr>
        <w:jc w:val="center"/>
        <w:rPr>
          <w:rFonts w:ascii="Calibri" w:eastAsia="Calibri" w:hAnsi="Calibri" w:cs="Calibri"/>
          <w:color w:val="FF0000"/>
          <w:sz w:val="18"/>
          <w:szCs w:val="18"/>
          <w:lang w:val="en-GB"/>
        </w:rPr>
      </w:pP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t>§ 3</w:t>
      </w: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t>Persons coordinating performance of the contract</w:t>
      </w:r>
    </w:p>
    <w:p w:rsidR="006B2572" w:rsidRPr="00AF3F5B" w:rsidRDefault="00E9753C">
      <w:pPr>
        <w:rPr>
          <w:rFonts w:ascii="Calibri" w:eastAsia="Calibri" w:hAnsi="Calibri" w:cs="Calibri"/>
          <w:sz w:val="18"/>
          <w:szCs w:val="18"/>
          <w:lang w:val="en-GB"/>
        </w:rPr>
      </w:pPr>
      <w:r w:rsidRPr="00AF3F5B">
        <w:rPr>
          <w:rFonts w:ascii="Calibri" w:eastAsia="Calibri" w:hAnsi="Calibri" w:cs="Calibri"/>
          <w:sz w:val="18"/>
          <w:szCs w:val="18"/>
          <w:lang w:val="en-GB"/>
        </w:rPr>
        <w:t xml:space="preserve">1. On the part of the </w:t>
      </w:r>
      <w:r w:rsidR="00AF3F5B" w:rsidRP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the person authorised to coordinate the execution of the contract is:</w:t>
      </w:r>
    </w:p>
    <w:p w:rsidR="006B2572" w:rsidRPr="00AF3F5B" w:rsidRDefault="00E9753C">
      <w:pPr>
        <w:ind w:left="360"/>
        <w:rPr>
          <w:rFonts w:ascii="Calibri" w:eastAsia="Calibri" w:hAnsi="Calibri" w:cs="Calibri"/>
          <w:sz w:val="18"/>
          <w:szCs w:val="18"/>
          <w:lang w:val="en-GB"/>
        </w:rPr>
      </w:pPr>
      <w:r w:rsidRPr="00AF3F5B">
        <w:rPr>
          <w:rFonts w:ascii="Calibri" w:eastAsia="Calibri" w:hAnsi="Calibri" w:cs="Calibri"/>
          <w:sz w:val="18"/>
          <w:szCs w:val="18"/>
          <w:lang w:val="en-GB"/>
        </w:rPr>
        <w:t>.........................................................................................................................................................,</w:t>
      </w:r>
    </w:p>
    <w:p w:rsidR="006B2572" w:rsidRPr="00AF3F5B" w:rsidRDefault="00E9753C">
      <w:pPr>
        <w:rPr>
          <w:rFonts w:ascii="Calibri" w:eastAsia="Calibri" w:hAnsi="Calibri" w:cs="Calibri"/>
          <w:sz w:val="18"/>
          <w:szCs w:val="18"/>
          <w:lang w:val="en-GB"/>
        </w:rPr>
      </w:pPr>
      <w:r w:rsidRPr="00AF3F5B">
        <w:rPr>
          <w:rFonts w:ascii="Calibri" w:eastAsia="Calibri" w:hAnsi="Calibri" w:cs="Calibri"/>
          <w:sz w:val="18"/>
          <w:szCs w:val="18"/>
          <w:lang w:val="en-GB"/>
        </w:rPr>
        <w:t>2. On the part of the Contractor, the person authorised to coordinate performance of the contract is:</w:t>
      </w:r>
    </w:p>
    <w:p w:rsidR="006B2572" w:rsidRPr="00AF3F5B" w:rsidRDefault="00E9753C">
      <w:pPr>
        <w:ind w:left="360"/>
        <w:rPr>
          <w:rFonts w:ascii="Calibri" w:eastAsia="Calibri" w:hAnsi="Calibri" w:cs="Calibri"/>
          <w:sz w:val="18"/>
          <w:szCs w:val="18"/>
          <w:lang w:val="en-GB"/>
        </w:rPr>
      </w:pPr>
      <w:r w:rsidRPr="00AF3F5B">
        <w:rPr>
          <w:rFonts w:ascii="Calibri" w:eastAsia="Calibri" w:hAnsi="Calibri" w:cs="Calibri"/>
          <w:sz w:val="18"/>
          <w:szCs w:val="18"/>
          <w:lang w:val="en-GB"/>
        </w:rPr>
        <w:t>................................................, tel. ................................................e-mail ..................................</w:t>
      </w:r>
    </w:p>
    <w:p w:rsidR="006B2572" w:rsidRPr="00AF3F5B" w:rsidRDefault="006B2572">
      <w:pPr>
        <w:ind w:left="360"/>
        <w:rPr>
          <w:rFonts w:ascii="Calibri" w:eastAsia="Calibri" w:hAnsi="Calibri" w:cs="Calibri"/>
          <w:color w:val="FF0000"/>
          <w:sz w:val="18"/>
          <w:szCs w:val="18"/>
          <w:lang w:val="en-GB"/>
        </w:rPr>
      </w:pP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t>§4</w:t>
      </w: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t>Acceptance of the subject of the agreement</w:t>
      </w:r>
    </w:p>
    <w:p w:rsidR="006B2572" w:rsidRPr="00AF3F5B" w:rsidRDefault="00E9753C">
      <w:pPr>
        <w:numPr>
          <w:ilvl w:val="0"/>
          <w:numId w:val="2"/>
        </w:numPr>
        <w:ind w:left="284" w:hanging="284"/>
        <w:jc w:val="both"/>
        <w:rPr>
          <w:rFonts w:ascii="Calibri" w:eastAsia="Calibri" w:hAnsi="Calibri" w:cs="Calibri"/>
          <w:sz w:val="18"/>
          <w:szCs w:val="18"/>
          <w:lang w:val="en-GB"/>
        </w:rPr>
      </w:pPr>
      <w:r w:rsidRPr="00AF3F5B">
        <w:rPr>
          <w:rFonts w:ascii="Calibri" w:eastAsia="Calibri" w:hAnsi="Calibri" w:cs="Calibri"/>
          <w:sz w:val="18"/>
          <w:szCs w:val="18"/>
          <w:lang w:val="en-GB"/>
        </w:rPr>
        <w:t>Completion of the subject of the agreement shall be confirmed by an acceptance protocol signed by authorised representatives of the Parties within 5 days from the date of delivery of the subject of the agreement. The acceptance protocol shall include information regarding the date of delivery of the subject of the agreement.</w:t>
      </w:r>
    </w:p>
    <w:p w:rsidR="006B2572" w:rsidRPr="00AF3F5B" w:rsidRDefault="00E9753C">
      <w:pPr>
        <w:numPr>
          <w:ilvl w:val="0"/>
          <w:numId w:val="2"/>
        </w:numPr>
        <w:ind w:left="284" w:hanging="284"/>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Acceptance of the subject of the agreement shall be performed by an authorised representative of the </w:t>
      </w:r>
      <w:r w:rsidR="00AF3F5B" w:rsidRP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The person responsible for receiving the subject of the agreement (in terms of compliance of accounting evidence, i.e. invoices and receipts with the content of the agreement and in terms of compliance with the agreement and the description of the subject of the contract) and signing the acceptance protocol.</w:t>
      </w:r>
    </w:p>
    <w:p w:rsidR="006B2572" w:rsidRPr="00AF3F5B" w:rsidRDefault="00E9753C">
      <w:pPr>
        <w:numPr>
          <w:ilvl w:val="0"/>
          <w:numId w:val="2"/>
        </w:numPr>
        <w:ind w:left="284" w:hanging="284"/>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The Contractor shall be liable to the Ordering Party for any physical and legal defects of any materials supplied - the results of the order performed by the Contractor. </w:t>
      </w:r>
    </w:p>
    <w:p w:rsidR="006B2572" w:rsidRPr="00AF3F5B" w:rsidRDefault="00E9753C">
      <w:pPr>
        <w:numPr>
          <w:ilvl w:val="0"/>
          <w:numId w:val="2"/>
        </w:numPr>
        <w:ind w:left="284" w:hanging="284"/>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The Contractor shall ensure that the work covered by the contract is carried out with the utmost care. </w:t>
      </w:r>
    </w:p>
    <w:p w:rsidR="006B2572" w:rsidRPr="00AF3F5B" w:rsidRDefault="00E9753C">
      <w:pPr>
        <w:numPr>
          <w:ilvl w:val="0"/>
          <w:numId w:val="2"/>
        </w:numPr>
        <w:ind w:left="284" w:hanging="284"/>
        <w:jc w:val="both"/>
        <w:rPr>
          <w:rFonts w:ascii="Calibri" w:eastAsia="Calibri" w:hAnsi="Calibri" w:cs="Calibri"/>
          <w:sz w:val="18"/>
          <w:szCs w:val="18"/>
          <w:lang w:val="en-GB"/>
        </w:rPr>
      </w:pPr>
      <w:r w:rsidRPr="00AF3F5B">
        <w:rPr>
          <w:rFonts w:ascii="Calibri" w:eastAsia="Calibri" w:hAnsi="Calibri" w:cs="Calibri"/>
          <w:sz w:val="18"/>
          <w:szCs w:val="18"/>
          <w:lang w:val="en-GB"/>
        </w:rPr>
        <w:lastRenderedPageBreak/>
        <w:t xml:space="preserve">The </w:t>
      </w:r>
      <w:r w:rsid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xml:space="preserve"> reserves the term of 5 days from the date of handing over the subject of the contract for checking the documentation of the performed service in terms of correctness of preparation, completeness and compliance with the "Description of the subject of the contract”.</w:t>
      </w:r>
    </w:p>
    <w:p w:rsidR="006B2572" w:rsidRPr="00AF3F5B" w:rsidRDefault="00E9753C">
      <w:pPr>
        <w:numPr>
          <w:ilvl w:val="0"/>
          <w:numId w:val="2"/>
        </w:numPr>
        <w:ind w:left="284" w:hanging="284"/>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If any irregularities are identified, the </w:t>
      </w:r>
      <w:r w:rsid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xml:space="preserve"> will notify the Contractor of any objections to the complete dataset. The Contractor shall remove the defects in the delivered data indicated by the Ordering Party within 5 days. </w:t>
      </w:r>
    </w:p>
    <w:p w:rsidR="006B2572" w:rsidRPr="00AF3F5B" w:rsidRDefault="006B2572">
      <w:pPr>
        <w:jc w:val="center"/>
        <w:rPr>
          <w:rFonts w:ascii="Calibri" w:eastAsia="Calibri" w:hAnsi="Calibri" w:cs="Calibri"/>
          <w:color w:val="FF0000"/>
          <w:sz w:val="18"/>
          <w:szCs w:val="18"/>
          <w:lang w:val="en-GB"/>
        </w:rPr>
      </w:pPr>
    </w:p>
    <w:p w:rsidR="006B2572" w:rsidRPr="00AF3F5B" w:rsidRDefault="006B2572">
      <w:pPr>
        <w:jc w:val="center"/>
        <w:rPr>
          <w:rFonts w:ascii="Calibri" w:eastAsia="Calibri" w:hAnsi="Calibri" w:cs="Calibri"/>
          <w:b/>
          <w:sz w:val="18"/>
          <w:szCs w:val="18"/>
          <w:lang w:val="en-GB"/>
        </w:rPr>
      </w:pPr>
    </w:p>
    <w:p w:rsidR="006B2572" w:rsidRPr="00AF3F5B" w:rsidRDefault="006B2572">
      <w:pPr>
        <w:jc w:val="center"/>
        <w:rPr>
          <w:rFonts w:ascii="Calibri" w:eastAsia="Calibri" w:hAnsi="Calibri" w:cs="Calibri"/>
          <w:b/>
          <w:sz w:val="18"/>
          <w:szCs w:val="18"/>
          <w:lang w:val="en-GB"/>
        </w:rPr>
      </w:pPr>
    </w:p>
    <w:p w:rsidR="006B2572" w:rsidRPr="00AF3F5B" w:rsidRDefault="006B2572">
      <w:pPr>
        <w:jc w:val="center"/>
        <w:rPr>
          <w:rFonts w:ascii="Calibri" w:eastAsia="Calibri" w:hAnsi="Calibri" w:cs="Calibri"/>
          <w:b/>
          <w:sz w:val="18"/>
          <w:szCs w:val="18"/>
          <w:lang w:val="en-GB"/>
        </w:rPr>
      </w:pPr>
    </w:p>
    <w:p w:rsidR="006B2572" w:rsidRPr="00AF3F5B" w:rsidRDefault="00E9753C">
      <w:pPr>
        <w:jc w:val="center"/>
        <w:rPr>
          <w:rFonts w:ascii="Calibri" w:eastAsia="Calibri" w:hAnsi="Calibri" w:cs="Calibri"/>
          <w:sz w:val="18"/>
          <w:szCs w:val="18"/>
          <w:lang w:val="en-GB"/>
        </w:rPr>
      </w:pPr>
      <w:r w:rsidRPr="00AF3F5B">
        <w:rPr>
          <w:rFonts w:ascii="Calibri" w:eastAsia="Calibri" w:hAnsi="Calibri" w:cs="Calibri"/>
          <w:sz w:val="18"/>
          <w:szCs w:val="18"/>
          <w:lang w:val="en-GB"/>
        </w:rPr>
        <w:t>§ 5</w:t>
      </w: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t>Contract Value</w:t>
      </w:r>
    </w:p>
    <w:p w:rsidR="006B2572" w:rsidRPr="00AF3F5B" w:rsidRDefault="00E9753C">
      <w:pPr>
        <w:numPr>
          <w:ilvl w:val="0"/>
          <w:numId w:val="7"/>
        </w:numPr>
        <w:jc w:val="both"/>
        <w:rPr>
          <w:rFonts w:ascii="Calibri" w:eastAsia="Calibri" w:hAnsi="Calibri" w:cs="Calibri"/>
          <w:sz w:val="18"/>
          <w:szCs w:val="18"/>
          <w:lang w:val="en-GB"/>
        </w:rPr>
      </w:pPr>
      <w:r w:rsidRPr="00AF3F5B">
        <w:rPr>
          <w:rFonts w:ascii="Calibri" w:eastAsia="Calibri" w:hAnsi="Calibri" w:cs="Calibri"/>
          <w:sz w:val="18"/>
          <w:szCs w:val="18"/>
          <w:lang w:val="en-GB"/>
        </w:rPr>
        <w:t>The maximum value of the Contract amounts to: ..................... PLN (in words: ............... PLN), according to the price specified in the Contractor's offer (Annex No. 2 to the Contract).</w:t>
      </w:r>
    </w:p>
    <w:p w:rsidR="006B2572" w:rsidRPr="00AF3F5B" w:rsidRDefault="00E9753C">
      <w:pPr>
        <w:numPr>
          <w:ilvl w:val="0"/>
          <w:numId w:val="7"/>
        </w:numPr>
        <w:jc w:val="both"/>
        <w:rPr>
          <w:rFonts w:ascii="Calibri" w:eastAsia="Calibri" w:hAnsi="Calibri" w:cs="Calibri"/>
          <w:sz w:val="18"/>
          <w:szCs w:val="18"/>
          <w:lang w:val="en-GB"/>
        </w:rPr>
      </w:pPr>
      <w:r w:rsidRPr="00AF3F5B">
        <w:rPr>
          <w:rFonts w:ascii="Calibri" w:eastAsia="Calibri" w:hAnsi="Calibri" w:cs="Calibri"/>
          <w:sz w:val="18"/>
          <w:szCs w:val="18"/>
          <w:lang w:val="en-GB"/>
        </w:rPr>
        <w:t>(2) Settlement for the service will take place on the basis of four group interviews conducted and audio/video files provided.</w:t>
      </w:r>
    </w:p>
    <w:p w:rsidR="006B2572" w:rsidRPr="00AF3F5B" w:rsidRDefault="00E9753C">
      <w:pPr>
        <w:numPr>
          <w:ilvl w:val="0"/>
          <w:numId w:val="7"/>
        </w:numPr>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(3) The price specified in paragraph 1 shall include all costs to be incurred by the </w:t>
      </w:r>
      <w:r w:rsid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xml:space="preserve"> regarding performance of the subject of the agreement.</w:t>
      </w:r>
    </w:p>
    <w:p w:rsidR="006B2572" w:rsidRPr="00AF3F5B" w:rsidRDefault="00E9753C">
      <w:pPr>
        <w:numPr>
          <w:ilvl w:val="0"/>
          <w:numId w:val="7"/>
        </w:numPr>
        <w:jc w:val="both"/>
        <w:rPr>
          <w:rFonts w:ascii="Calibri" w:eastAsia="Calibri" w:hAnsi="Calibri" w:cs="Calibri"/>
          <w:sz w:val="18"/>
          <w:szCs w:val="18"/>
          <w:lang w:val="en-GB"/>
        </w:rPr>
      </w:pPr>
      <w:r w:rsidRPr="00AF3F5B">
        <w:rPr>
          <w:rFonts w:ascii="Calibri" w:eastAsia="Calibri" w:hAnsi="Calibri" w:cs="Calibri"/>
          <w:sz w:val="18"/>
          <w:szCs w:val="18"/>
          <w:lang w:val="en-GB"/>
        </w:rPr>
        <w:t>The Contractor shall deliver a VAT invoice/ bill to the Ordering Party's registered office no later than within 7 days from the date of acceptance of the properly completed subject of the agreement by the Ordering Party, confirmed by signing the acceptance protocol.</w:t>
      </w:r>
    </w:p>
    <w:p w:rsidR="006B2572" w:rsidRPr="00AF3F5B" w:rsidRDefault="006B2572">
      <w:pPr>
        <w:ind w:left="360"/>
        <w:jc w:val="both"/>
        <w:rPr>
          <w:color w:val="FF0000"/>
          <w:lang w:val="en-GB"/>
        </w:rPr>
      </w:pP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t>§ 6</w:t>
      </w: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t>Payment term and conditions</w:t>
      </w:r>
    </w:p>
    <w:p w:rsidR="006B2572" w:rsidRPr="00AF3F5B" w:rsidRDefault="00E9753C">
      <w:pPr>
        <w:numPr>
          <w:ilvl w:val="0"/>
          <w:numId w:val="8"/>
        </w:numPr>
        <w:jc w:val="both"/>
        <w:rPr>
          <w:rFonts w:ascii="Calibri" w:eastAsia="Calibri" w:hAnsi="Calibri" w:cs="Calibri"/>
          <w:sz w:val="18"/>
          <w:szCs w:val="18"/>
          <w:lang w:val="en-GB"/>
        </w:rPr>
      </w:pPr>
      <w:r w:rsidRPr="00AF3F5B">
        <w:rPr>
          <w:rFonts w:ascii="Calibri" w:eastAsia="Calibri" w:hAnsi="Calibri" w:cs="Calibri"/>
          <w:sz w:val="18"/>
          <w:szCs w:val="18"/>
          <w:lang w:val="en-GB"/>
        </w:rPr>
        <w:t>Payment of the remuneration will be based on an invoice/invoice issued upon completion of the contract.</w:t>
      </w:r>
    </w:p>
    <w:p w:rsidR="006B2572" w:rsidRPr="00AF3F5B" w:rsidRDefault="00E9753C">
      <w:pPr>
        <w:numPr>
          <w:ilvl w:val="0"/>
          <w:numId w:val="8"/>
        </w:numPr>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Payment will be made by transfer to the account indicated in the invoice/ bill within 30 days of receipt of a correctly issued invoice/ bill by the </w:t>
      </w:r>
      <w:r w:rsidR="00AF3F5B" w:rsidRPr="00AF3F5B">
        <w:rPr>
          <w:rFonts w:ascii="Calibri" w:eastAsia="Calibri" w:hAnsi="Calibri" w:cs="Calibri"/>
          <w:sz w:val="18"/>
          <w:szCs w:val="18"/>
        </w:rPr>
        <w:t>Ordering Party</w:t>
      </w:r>
      <w:r w:rsidRPr="00AF3F5B">
        <w:rPr>
          <w:rFonts w:ascii="Calibri" w:eastAsia="Calibri" w:hAnsi="Calibri" w:cs="Calibri"/>
          <w:sz w:val="18"/>
          <w:szCs w:val="18"/>
          <w:lang w:val="en-GB"/>
        </w:rPr>
        <w:t>, with statutory interest in the event of default.</w:t>
      </w:r>
    </w:p>
    <w:p w:rsidR="006B2572" w:rsidRPr="00AF3F5B" w:rsidRDefault="00E9753C">
      <w:pPr>
        <w:numPr>
          <w:ilvl w:val="0"/>
          <w:numId w:val="8"/>
        </w:numPr>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The date of payment shall be the date on which the </w:t>
      </w:r>
      <w:r w:rsidR="00AF3F5B" w:rsidRPr="00AF3F5B">
        <w:rPr>
          <w:rFonts w:ascii="Calibri" w:eastAsia="Calibri" w:hAnsi="Calibri" w:cs="Calibri"/>
          <w:sz w:val="18"/>
          <w:szCs w:val="18"/>
        </w:rPr>
        <w:t>Ordering Party</w:t>
      </w:r>
      <w:r w:rsidRPr="00AF3F5B">
        <w:rPr>
          <w:rFonts w:ascii="Calibri" w:eastAsia="Calibri" w:hAnsi="Calibri" w:cs="Calibri"/>
          <w:sz w:val="18"/>
          <w:szCs w:val="18"/>
          <w:lang w:val="en-GB"/>
        </w:rPr>
        <w:t>'s bank account is debited. The deadline shall be deemed to have been met if the Ordering Party's bank account is debited on the last day of the payment deadline at the latest.</w:t>
      </w:r>
    </w:p>
    <w:p w:rsidR="006B2572" w:rsidRPr="00AF3F5B" w:rsidRDefault="00E9753C">
      <w:pPr>
        <w:numPr>
          <w:ilvl w:val="0"/>
          <w:numId w:val="8"/>
        </w:numPr>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The Contractor may not transfer the receivables arising from the contract to a third party without the written consent of the </w:t>
      </w:r>
      <w:r w:rsidR="00AF3F5B" w:rsidRP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The content of the documents relating to the transferred receivables (transfer agreements, loans, notices, statements, etc.) must not contradict the provisions of this contract.</w:t>
      </w:r>
    </w:p>
    <w:p w:rsidR="006B2572" w:rsidRPr="00AF3F5B" w:rsidRDefault="00E9753C">
      <w:pPr>
        <w:numPr>
          <w:ilvl w:val="0"/>
          <w:numId w:val="8"/>
        </w:numPr>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The Contractor may not, without the written consent of the </w:t>
      </w:r>
      <w:r w:rsid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entrust a third party with the performance of its obligations under this agreement.</w:t>
      </w:r>
    </w:p>
    <w:p w:rsidR="006B2572" w:rsidRPr="00AF3F5B" w:rsidRDefault="00E9753C">
      <w:pPr>
        <w:numPr>
          <w:ilvl w:val="0"/>
          <w:numId w:val="8"/>
        </w:numPr>
        <w:jc w:val="both"/>
        <w:rPr>
          <w:rFonts w:ascii="Calibri" w:eastAsia="Calibri" w:hAnsi="Calibri" w:cs="Calibri"/>
          <w:sz w:val="18"/>
          <w:szCs w:val="18"/>
          <w:lang w:val="en-GB"/>
        </w:rPr>
      </w:pPr>
      <w:r w:rsidRPr="00AF3F5B">
        <w:rPr>
          <w:rFonts w:ascii="Calibri" w:eastAsia="Calibri" w:hAnsi="Calibri" w:cs="Calibri"/>
          <w:sz w:val="18"/>
          <w:szCs w:val="18"/>
          <w:lang w:val="en-GB"/>
        </w:rPr>
        <w:t>The Contractor declares that, as at the date of the transfer order, the Contractor's bank account specified on the invoice is on the list of entities referred to in Article 96b(1) of the Value Added Tax Act (Journal of Laws 2023, item 1570, as amended), hereinafter referred to as the Value Added Tax Act.</w:t>
      </w:r>
    </w:p>
    <w:p w:rsidR="006B2572" w:rsidRPr="00AF3F5B" w:rsidRDefault="00E9753C">
      <w:pPr>
        <w:numPr>
          <w:ilvl w:val="0"/>
          <w:numId w:val="8"/>
        </w:numPr>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In the event that the Contractor's bank account does not appear on the list of entities referred to in Article 96b(1) of the Act on Value Added Tax, the </w:t>
      </w:r>
      <w:r w:rsidR="00AF3F5B" w:rsidRPr="00AF3F5B">
        <w:rPr>
          <w:rFonts w:ascii="Calibri" w:eastAsia="Calibri" w:hAnsi="Calibri" w:cs="Calibri"/>
          <w:sz w:val="18"/>
          <w:szCs w:val="18"/>
        </w:rPr>
        <w:t>Ordering Party</w:t>
      </w:r>
      <w:r w:rsidRPr="00AF3F5B">
        <w:rPr>
          <w:rFonts w:ascii="Calibri" w:eastAsia="Calibri" w:hAnsi="Calibri" w:cs="Calibri"/>
          <w:sz w:val="18"/>
          <w:szCs w:val="18"/>
          <w:lang w:val="en-GB"/>
        </w:rPr>
        <w:t>shall be entitled to make payment to that bank account, provided that in that case he or she shall notify the Head of the Tax Office competent for the Contractor of payment to that account within 7 days of the transfer order.</w:t>
      </w:r>
    </w:p>
    <w:p w:rsidR="006B2572" w:rsidRPr="00AF3F5B" w:rsidRDefault="00E9753C">
      <w:pPr>
        <w:numPr>
          <w:ilvl w:val="0"/>
          <w:numId w:val="8"/>
        </w:numPr>
        <w:jc w:val="both"/>
        <w:rPr>
          <w:rFonts w:ascii="Calibri" w:eastAsia="Calibri" w:hAnsi="Calibri" w:cs="Calibri"/>
          <w:sz w:val="18"/>
          <w:szCs w:val="18"/>
          <w:lang w:val="en-GB"/>
        </w:rPr>
      </w:pPr>
      <w:r w:rsidRPr="00AF3F5B">
        <w:rPr>
          <w:rFonts w:ascii="Calibri" w:eastAsia="Calibri" w:hAnsi="Calibri" w:cs="Calibri"/>
          <w:sz w:val="18"/>
          <w:szCs w:val="18"/>
          <w:lang w:val="en-GB"/>
        </w:rPr>
        <w:t>In the event that the Ordering Party, through the fault of the Contractor, incurs loss due to the fact that on the date of the transfer order the Contractor's bank account specified in the invoice is not on the list of entities referred to in Article 96b(1) of the Act on Goods and Services Tax, the Contractor shall cover the loss incurred by the Ordering Party on this account in full amount.</w:t>
      </w:r>
    </w:p>
    <w:p w:rsidR="006B2572" w:rsidRPr="00AF3F5B" w:rsidRDefault="00E9753C">
      <w:pPr>
        <w:numPr>
          <w:ilvl w:val="0"/>
          <w:numId w:val="8"/>
        </w:numPr>
        <w:jc w:val="both"/>
        <w:rPr>
          <w:rFonts w:ascii="Calibri" w:eastAsia="Calibri" w:hAnsi="Calibri" w:cs="Calibri"/>
          <w:sz w:val="18"/>
          <w:szCs w:val="18"/>
          <w:lang w:val="en-GB"/>
        </w:rPr>
      </w:pPr>
      <w:r w:rsidRPr="00AF3F5B">
        <w:rPr>
          <w:rFonts w:ascii="Calibri" w:eastAsia="Calibri" w:hAnsi="Calibri" w:cs="Calibri"/>
          <w:sz w:val="18"/>
          <w:szCs w:val="18"/>
          <w:lang w:val="en-GB"/>
        </w:rPr>
        <w:t>The provisions of paragraph (8) shall remain in force despite the expiry or termination of the contract.</w:t>
      </w:r>
    </w:p>
    <w:p w:rsidR="006B2572" w:rsidRPr="00AF3F5B" w:rsidRDefault="006B2572">
      <w:pPr>
        <w:tabs>
          <w:tab w:val="left" w:pos="720"/>
        </w:tabs>
        <w:jc w:val="center"/>
        <w:rPr>
          <w:rFonts w:ascii="Calibri" w:eastAsia="Calibri" w:hAnsi="Calibri" w:cs="Calibri"/>
          <w:b/>
          <w:sz w:val="18"/>
          <w:szCs w:val="18"/>
          <w:lang w:val="en-GB"/>
        </w:rPr>
      </w:pPr>
    </w:p>
    <w:p w:rsidR="006B2572" w:rsidRPr="00AF3F5B" w:rsidRDefault="00E9753C">
      <w:pPr>
        <w:tabs>
          <w:tab w:val="left" w:pos="720"/>
        </w:tabs>
        <w:jc w:val="center"/>
        <w:rPr>
          <w:rFonts w:ascii="Calibri" w:eastAsia="Calibri" w:hAnsi="Calibri" w:cs="Calibri"/>
          <w:b/>
          <w:sz w:val="18"/>
          <w:szCs w:val="18"/>
          <w:lang w:val="en-GB"/>
        </w:rPr>
      </w:pPr>
      <w:r w:rsidRPr="00AF3F5B">
        <w:rPr>
          <w:rFonts w:ascii="Calibri" w:eastAsia="Calibri" w:hAnsi="Calibri" w:cs="Calibri"/>
          <w:b/>
          <w:sz w:val="18"/>
          <w:szCs w:val="18"/>
          <w:lang w:val="en-GB"/>
        </w:rPr>
        <w:t>§ 7</w:t>
      </w:r>
    </w:p>
    <w:p w:rsidR="006B2572" w:rsidRPr="00AF3F5B" w:rsidRDefault="00E9753C">
      <w:pPr>
        <w:jc w:val="center"/>
        <w:rPr>
          <w:rFonts w:ascii="Calibri" w:eastAsia="Calibri" w:hAnsi="Calibri" w:cs="Calibri"/>
          <w:sz w:val="18"/>
          <w:szCs w:val="18"/>
          <w:lang w:val="en-GB"/>
        </w:rPr>
      </w:pPr>
      <w:r w:rsidRPr="00AF3F5B">
        <w:rPr>
          <w:rFonts w:ascii="Calibri" w:eastAsia="Calibri" w:hAnsi="Calibri" w:cs="Calibri"/>
          <w:b/>
          <w:sz w:val="18"/>
          <w:szCs w:val="18"/>
          <w:lang w:val="en-GB"/>
        </w:rPr>
        <w:t>Contractual penalties</w:t>
      </w:r>
    </w:p>
    <w:p w:rsidR="006B2572" w:rsidRPr="00AF3F5B" w:rsidRDefault="00E9753C">
      <w:pPr>
        <w:numPr>
          <w:ilvl w:val="0"/>
          <w:numId w:val="17"/>
        </w:numPr>
        <w:tabs>
          <w:tab w:val="left" w:pos="284"/>
        </w:tabs>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The Contractor shall pay the </w:t>
      </w:r>
      <w:r w:rsid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xml:space="preserve"> a contractual penalty equal to 20% of the remuneration specified in § 5.1 of the agreement in the event of non-performance of the service within the period specified in § 2 or withdrawal from the agreement by the </w:t>
      </w:r>
      <w:r w:rsid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xml:space="preserve"> for reasons attributable to the Contractor and withdrawal from the agreement by the Contractor for reasons beyond the control of the </w:t>
      </w:r>
      <w:r w:rsid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In particular, cases of non-performance of the contract shall be deemed to be:</w:t>
      </w:r>
    </w:p>
    <w:p w:rsidR="006B2572" w:rsidRPr="00AF3F5B" w:rsidRDefault="00E9753C">
      <w:pPr>
        <w:tabs>
          <w:tab w:val="left" w:pos="284"/>
        </w:tabs>
        <w:ind w:left="360"/>
        <w:jc w:val="both"/>
        <w:rPr>
          <w:rFonts w:ascii="Calibri" w:eastAsia="Calibri" w:hAnsi="Calibri" w:cs="Calibri"/>
          <w:sz w:val="18"/>
          <w:szCs w:val="18"/>
          <w:lang w:val="en-GB"/>
        </w:rPr>
      </w:pPr>
      <w:r w:rsidRPr="00AF3F5B">
        <w:rPr>
          <w:rFonts w:ascii="Calibri" w:eastAsia="Calibri" w:hAnsi="Calibri" w:cs="Calibri"/>
          <w:sz w:val="18"/>
          <w:szCs w:val="18"/>
          <w:lang w:val="en-GB"/>
        </w:rPr>
        <w:t>1) non-delivery of the subject matter of the contract,</w:t>
      </w:r>
    </w:p>
    <w:p w:rsidR="006B2572" w:rsidRPr="00AF3F5B" w:rsidRDefault="00E9753C">
      <w:pPr>
        <w:tabs>
          <w:tab w:val="left" w:pos="284"/>
        </w:tabs>
        <w:ind w:left="360"/>
        <w:jc w:val="both"/>
        <w:rPr>
          <w:rFonts w:ascii="Calibri" w:eastAsia="Calibri" w:hAnsi="Calibri" w:cs="Calibri"/>
          <w:sz w:val="18"/>
          <w:szCs w:val="18"/>
          <w:lang w:val="en-GB"/>
        </w:rPr>
      </w:pPr>
      <w:r w:rsidRPr="00AF3F5B">
        <w:rPr>
          <w:rFonts w:ascii="Calibri" w:eastAsia="Calibri" w:hAnsi="Calibri" w:cs="Calibri"/>
          <w:sz w:val="18"/>
          <w:szCs w:val="18"/>
          <w:lang w:val="en-GB"/>
        </w:rPr>
        <w:t>2) non-performance of the order in its entirety</w:t>
      </w:r>
    </w:p>
    <w:p w:rsidR="006B2572" w:rsidRPr="00AF3F5B" w:rsidRDefault="00E9753C">
      <w:pPr>
        <w:numPr>
          <w:ilvl w:val="0"/>
          <w:numId w:val="17"/>
        </w:numPr>
        <w:tabs>
          <w:tab w:val="left" w:pos="284"/>
        </w:tabs>
        <w:jc w:val="both"/>
        <w:rPr>
          <w:rFonts w:ascii="Calibri" w:eastAsia="Calibri" w:hAnsi="Calibri" w:cs="Calibri"/>
          <w:sz w:val="18"/>
          <w:szCs w:val="18"/>
          <w:lang w:val="en-GB"/>
        </w:rPr>
      </w:pPr>
      <w:r w:rsidRPr="00AF3F5B">
        <w:rPr>
          <w:rFonts w:ascii="Calibri" w:eastAsia="Calibri" w:hAnsi="Calibri" w:cs="Calibri"/>
          <w:sz w:val="18"/>
          <w:szCs w:val="18"/>
          <w:lang w:val="en-GB"/>
        </w:rPr>
        <w:t>In case of delay by the Contractor in relation to the deadline specified in § 2 of the agreement, in performing and delivering the ordered  FGI results, the Contractor shall pay the Ordering Party a contractual penalty equal to 1% of the remuneration specified in § 5 item 1 of the agreement for each day of delay, but not more than for 10 working days of delay.</w:t>
      </w:r>
    </w:p>
    <w:p w:rsidR="006B2572" w:rsidRPr="00AF3F5B" w:rsidRDefault="00E9753C">
      <w:pPr>
        <w:numPr>
          <w:ilvl w:val="0"/>
          <w:numId w:val="17"/>
        </w:numPr>
        <w:tabs>
          <w:tab w:val="left" w:pos="284"/>
        </w:tabs>
        <w:jc w:val="both"/>
        <w:rPr>
          <w:rFonts w:ascii="Calibri" w:eastAsia="Calibri" w:hAnsi="Calibri" w:cs="Calibri"/>
          <w:sz w:val="18"/>
          <w:szCs w:val="18"/>
          <w:lang w:val="en-GB"/>
        </w:rPr>
      </w:pPr>
      <w:r w:rsidRPr="00AF3F5B">
        <w:rPr>
          <w:rFonts w:ascii="Calibri" w:eastAsia="Calibri" w:hAnsi="Calibri" w:cs="Calibri"/>
          <w:sz w:val="18"/>
          <w:szCs w:val="18"/>
          <w:lang w:val="en-GB"/>
        </w:rPr>
        <w:t>The total amount of contractual penalties shall not exceed 30% of the maximum contract value specified in § 5(1) of the agreement.</w:t>
      </w:r>
    </w:p>
    <w:p w:rsidR="006B2572" w:rsidRPr="00AF3F5B" w:rsidRDefault="00E9753C">
      <w:pPr>
        <w:numPr>
          <w:ilvl w:val="0"/>
          <w:numId w:val="17"/>
        </w:numPr>
        <w:tabs>
          <w:tab w:val="left" w:pos="284"/>
        </w:tabs>
        <w:jc w:val="both"/>
        <w:rPr>
          <w:rFonts w:ascii="Calibri" w:eastAsia="Calibri" w:hAnsi="Calibri" w:cs="Calibri"/>
          <w:sz w:val="18"/>
          <w:szCs w:val="18"/>
          <w:lang w:val="en-GB"/>
        </w:rPr>
      </w:pPr>
      <w:r w:rsidRPr="00AF3F5B">
        <w:rPr>
          <w:rFonts w:ascii="Calibri" w:eastAsia="Calibri" w:hAnsi="Calibri" w:cs="Calibri"/>
          <w:sz w:val="18"/>
          <w:szCs w:val="18"/>
          <w:lang w:val="en-GB"/>
        </w:rPr>
        <w:lastRenderedPageBreak/>
        <w:t>The Contractor agrees that the Ordering Party may deduct the contractual penalties from the amount due to the Contractor on the basis of a debit note issued by the Ordering Party.</w:t>
      </w:r>
    </w:p>
    <w:p w:rsidR="006B2572" w:rsidRPr="00AF3F5B" w:rsidRDefault="00E9753C">
      <w:pPr>
        <w:numPr>
          <w:ilvl w:val="0"/>
          <w:numId w:val="17"/>
        </w:numPr>
        <w:tabs>
          <w:tab w:val="left" w:pos="284"/>
        </w:tabs>
        <w:jc w:val="both"/>
        <w:rPr>
          <w:rFonts w:ascii="Calibri" w:eastAsia="Calibri" w:hAnsi="Calibri" w:cs="Calibri"/>
          <w:sz w:val="18"/>
          <w:szCs w:val="18"/>
          <w:lang w:val="en-GB"/>
        </w:rPr>
      </w:pPr>
      <w:r w:rsidRPr="00AF3F5B">
        <w:rPr>
          <w:rFonts w:ascii="Calibri" w:eastAsia="Calibri" w:hAnsi="Calibri" w:cs="Calibri"/>
          <w:sz w:val="18"/>
          <w:szCs w:val="18"/>
          <w:lang w:val="en-GB"/>
        </w:rPr>
        <w:t>The Ordering Party may seek compensation on general terms in excess of the contractual penalties reserved for it.</w:t>
      </w: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t>§ 8</w:t>
      </w: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t>Withdrawal from the Contract</w:t>
      </w:r>
    </w:p>
    <w:p w:rsidR="006B2572" w:rsidRPr="00AF3F5B" w:rsidRDefault="00E9753C">
      <w:pPr>
        <w:numPr>
          <w:ilvl w:val="0"/>
          <w:numId w:val="9"/>
        </w:numPr>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The </w:t>
      </w:r>
      <w:r w:rsid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xml:space="preserve"> shall have the right to withdraw from the Contract if:</w:t>
      </w:r>
    </w:p>
    <w:p w:rsidR="006B2572" w:rsidRPr="00AF3F5B" w:rsidRDefault="00E9753C">
      <w:pPr>
        <w:numPr>
          <w:ilvl w:val="0"/>
          <w:numId w:val="4"/>
        </w:numPr>
        <w:pBdr>
          <w:top w:val="nil"/>
          <w:left w:val="nil"/>
          <w:bottom w:val="nil"/>
          <w:right w:val="nil"/>
          <w:between w:val="nil"/>
        </w:pBdr>
        <w:jc w:val="both"/>
        <w:rPr>
          <w:rFonts w:ascii="Calibri" w:eastAsia="Calibri" w:hAnsi="Calibri" w:cs="Calibri"/>
          <w:color w:val="000000"/>
          <w:sz w:val="18"/>
          <w:szCs w:val="18"/>
          <w:lang w:val="en-GB"/>
        </w:rPr>
      </w:pPr>
      <w:r w:rsidRPr="00AF3F5B">
        <w:rPr>
          <w:rFonts w:ascii="Calibri" w:eastAsia="Calibri" w:hAnsi="Calibri" w:cs="Calibri"/>
          <w:color w:val="000000"/>
          <w:sz w:val="18"/>
          <w:szCs w:val="18"/>
          <w:lang w:val="en-GB"/>
        </w:rPr>
        <w:t>The Contractor performs the contract inconsistently with its terms and conditions, in particular it fails to maintain proper quality;</w:t>
      </w:r>
    </w:p>
    <w:p w:rsidR="006B2572" w:rsidRPr="00AF3F5B" w:rsidRDefault="00E9753C">
      <w:pPr>
        <w:numPr>
          <w:ilvl w:val="0"/>
          <w:numId w:val="4"/>
        </w:numPr>
        <w:pBdr>
          <w:top w:val="nil"/>
          <w:left w:val="nil"/>
          <w:bottom w:val="nil"/>
          <w:right w:val="nil"/>
          <w:between w:val="nil"/>
        </w:pBdr>
        <w:jc w:val="both"/>
        <w:rPr>
          <w:rFonts w:ascii="Calibri" w:eastAsia="Calibri" w:hAnsi="Calibri" w:cs="Calibri"/>
          <w:color w:val="000000"/>
          <w:sz w:val="18"/>
          <w:szCs w:val="18"/>
          <w:lang w:val="en-GB"/>
        </w:rPr>
      </w:pPr>
      <w:r w:rsidRPr="00AF3F5B">
        <w:rPr>
          <w:rFonts w:ascii="Calibri" w:eastAsia="Calibri" w:hAnsi="Calibri" w:cs="Calibri"/>
          <w:color w:val="000000"/>
          <w:sz w:val="18"/>
          <w:szCs w:val="18"/>
          <w:lang w:val="en-GB"/>
        </w:rPr>
        <w:t>In the event of circumstances resulting in the performance of the contract not being in the public interest, in which case the Contractor shall be entitled to remuneration for the completed part of the contract.</w:t>
      </w:r>
    </w:p>
    <w:p w:rsidR="006B2572" w:rsidRPr="00AF3F5B" w:rsidRDefault="00E9753C">
      <w:pPr>
        <w:numPr>
          <w:ilvl w:val="0"/>
          <w:numId w:val="9"/>
        </w:numPr>
        <w:jc w:val="both"/>
        <w:rPr>
          <w:rFonts w:ascii="Calibri" w:eastAsia="Calibri" w:hAnsi="Calibri" w:cs="Calibri"/>
          <w:sz w:val="18"/>
          <w:szCs w:val="18"/>
          <w:lang w:val="en-GB"/>
        </w:rPr>
      </w:pPr>
      <w:r w:rsidRPr="00AF3F5B">
        <w:rPr>
          <w:rFonts w:ascii="Calibri" w:eastAsia="Calibri" w:hAnsi="Calibri" w:cs="Calibri"/>
          <w:sz w:val="18"/>
          <w:szCs w:val="18"/>
          <w:lang w:val="en-GB"/>
        </w:rPr>
        <w:t>The declaration of withdrawal shall be made in writing within 7 days from the date of occurrence of the circumstances justifying the withdrawal from the agreement.</w:t>
      </w:r>
    </w:p>
    <w:p w:rsidR="006B2572" w:rsidRPr="00AF3F5B" w:rsidRDefault="00E9753C">
      <w:pPr>
        <w:numPr>
          <w:ilvl w:val="0"/>
          <w:numId w:val="9"/>
        </w:numPr>
        <w:jc w:val="both"/>
        <w:rPr>
          <w:rFonts w:ascii="Calibri" w:eastAsia="Calibri" w:hAnsi="Calibri" w:cs="Calibri"/>
          <w:sz w:val="18"/>
          <w:szCs w:val="18"/>
          <w:lang w:val="en-GB"/>
        </w:rPr>
      </w:pPr>
      <w:r w:rsidRPr="00AF3F5B">
        <w:rPr>
          <w:rFonts w:ascii="Calibri" w:eastAsia="Calibri" w:hAnsi="Calibri" w:cs="Calibri"/>
          <w:sz w:val="18"/>
          <w:szCs w:val="18"/>
          <w:lang w:val="en-GB"/>
        </w:rPr>
        <w:t>The Parties shall provide for the possibility of terminating the contract at any time by agreement of the Parties.</w:t>
      </w:r>
    </w:p>
    <w:p w:rsidR="006B2572" w:rsidRPr="00AF3F5B" w:rsidRDefault="00E9753C">
      <w:pPr>
        <w:numPr>
          <w:ilvl w:val="0"/>
          <w:numId w:val="9"/>
        </w:numPr>
        <w:jc w:val="both"/>
        <w:rPr>
          <w:rFonts w:ascii="Calibri" w:eastAsia="Calibri" w:hAnsi="Calibri" w:cs="Calibri"/>
          <w:sz w:val="18"/>
          <w:szCs w:val="18"/>
          <w:lang w:val="en-GB"/>
        </w:rPr>
      </w:pPr>
      <w:r w:rsidRPr="00AF3F5B">
        <w:rPr>
          <w:rFonts w:ascii="Calibri" w:eastAsia="Calibri" w:hAnsi="Calibri" w:cs="Calibri"/>
          <w:sz w:val="18"/>
          <w:szCs w:val="18"/>
          <w:lang w:val="en-GB"/>
        </w:rPr>
        <w:t>Withdrawal from the contract shall not deprive the Ordering Party of its right to demand contractual penalties as specified in § 7.1 and § 7.2.</w:t>
      </w:r>
    </w:p>
    <w:p w:rsidR="006B2572" w:rsidRPr="00AF3F5B" w:rsidRDefault="006B2572">
      <w:pPr>
        <w:ind w:left="284"/>
        <w:jc w:val="both"/>
        <w:rPr>
          <w:rFonts w:ascii="Calibri" w:eastAsia="Calibri" w:hAnsi="Calibri" w:cs="Calibri"/>
          <w:sz w:val="18"/>
          <w:szCs w:val="18"/>
          <w:lang w:val="en-GB"/>
        </w:rPr>
      </w:pPr>
    </w:p>
    <w:p w:rsidR="006B2572" w:rsidRPr="00AF3F5B" w:rsidRDefault="00E9753C">
      <w:pPr>
        <w:widowControl w:val="0"/>
        <w:tabs>
          <w:tab w:val="left" w:pos="397"/>
        </w:tabs>
        <w:jc w:val="center"/>
        <w:rPr>
          <w:rFonts w:ascii="Calibri" w:eastAsia="Calibri" w:hAnsi="Calibri" w:cs="Calibri"/>
          <w:b/>
          <w:sz w:val="18"/>
          <w:szCs w:val="18"/>
          <w:lang w:val="en-GB"/>
        </w:rPr>
      </w:pPr>
      <w:r w:rsidRPr="00AF3F5B">
        <w:rPr>
          <w:rFonts w:ascii="Calibri" w:eastAsia="Calibri" w:hAnsi="Calibri" w:cs="Calibri"/>
          <w:b/>
          <w:sz w:val="18"/>
          <w:szCs w:val="18"/>
          <w:lang w:val="en-GB"/>
        </w:rPr>
        <w:t>§ 9</w:t>
      </w:r>
    </w:p>
    <w:p w:rsidR="006B2572" w:rsidRPr="00AF3F5B" w:rsidRDefault="00E9753C">
      <w:pPr>
        <w:jc w:val="center"/>
        <w:rPr>
          <w:rFonts w:ascii="Calibri" w:eastAsia="Calibri" w:hAnsi="Calibri" w:cs="Calibri"/>
          <w:sz w:val="18"/>
          <w:szCs w:val="18"/>
          <w:lang w:val="en-GB"/>
        </w:rPr>
      </w:pPr>
      <w:r w:rsidRPr="00AF3F5B">
        <w:rPr>
          <w:rFonts w:ascii="Calibri" w:eastAsia="Calibri" w:hAnsi="Calibri" w:cs="Calibri"/>
          <w:b/>
          <w:sz w:val="18"/>
          <w:szCs w:val="18"/>
          <w:lang w:val="en-GB"/>
        </w:rPr>
        <w:t>Amendments to the contract</w:t>
      </w:r>
    </w:p>
    <w:p w:rsidR="006B2572" w:rsidRPr="00AF3F5B" w:rsidRDefault="00E9753C">
      <w:pPr>
        <w:numPr>
          <w:ilvl w:val="0"/>
          <w:numId w:val="13"/>
        </w:numPr>
        <w:jc w:val="both"/>
        <w:rPr>
          <w:rFonts w:ascii="Calibri" w:eastAsia="Calibri" w:hAnsi="Calibri" w:cs="Calibri"/>
          <w:sz w:val="18"/>
          <w:szCs w:val="18"/>
          <w:lang w:val="en-GB"/>
        </w:rPr>
      </w:pPr>
      <w:r w:rsidRPr="00AF3F5B">
        <w:rPr>
          <w:rFonts w:ascii="Calibri" w:eastAsia="Calibri" w:hAnsi="Calibri" w:cs="Calibri"/>
          <w:sz w:val="18"/>
          <w:szCs w:val="18"/>
          <w:lang w:val="en-GB"/>
        </w:rPr>
        <w:t>All amendments to the agreement must be made in writing - in the form of an annex - otherwise they shall be null and void.</w:t>
      </w:r>
    </w:p>
    <w:p w:rsidR="006B2572" w:rsidRPr="00AF3F5B" w:rsidRDefault="00E9753C">
      <w:pPr>
        <w:numPr>
          <w:ilvl w:val="0"/>
          <w:numId w:val="13"/>
        </w:numPr>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The </w:t>
      </w:r>
      <w:r w:rsid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 xml:space="preserve"> shall allow for amendments to the provisions of this agreement in relation to the contents of the bid on the basis of which the Contractor was selected, if there is a need to make significant amendments to the agreement as a result of circumstances that could not have been foreseen at the time the agreement was concluded.</w:t>
      </w:r>
    </w:p>
    <w:p w:rsidR="006B2572" w:rsidRPr="00AF3F5B" w:rsidRDefault="00E9753C">
      <w:pPr>
        <w:numPr>
          <w:ilvl w:val="0"/>
          <w:numId w:val="13"/>
        </w:numPr>
        <w:jc w:val="both"/>
        <w:rPr>
          <w:rFonts w:ascii="Calibri" w:eastAsia="Calibri" w:hAnsi="Calibri" w:cs="Calibri"/>
          <w:sz w:val="18"/>
          <w:szCs w:val="18"/>
          <w:lang w:val="en-GB"/>
        </w:rPr>
      </w:pPr>
      <w:r w:rsidRPr="00AF3F5B">
        <w:rPr>
          <w:rFonts w:ascii="Calibri" w:eastAsia="Calibri" w:hAnsi="Calibri" w:cs="Calibri"/>
          <w:sz w:val="18"/>
          <w:szCs w:val="18"/>
          <w:lang w:val="en-GB"/>
        </w:rPr>
        <w:t>Amendments may be initiated by the Ordering Party or the Contractor by means of a written form during the term of the agreement containing a description of the proposed amendments and their justification.</w:t>
      </w:r>
    </w:p>
    <w:p w:rsidR="006B2572" w:rsidRPr="00006269" w:rsidRDefault="006B2572">
      <w:pPr>
        <w:jc w:val="center"/>
        <w:rPr>
          <w:rFonts w:ascii="Calibri" w:eastAsia="Calibri" w:hAnsi="Calibri" w:cs="Calibri"/>
          <w:b/>
          <w:sz w:val="18"/>
          <w:szCs w:val="18"/>
          <w:lang w:val="en-GB"/>
        </w:rPr>
      </w:pPr>
    </w:p>
    <w:p w:rsidR="006B2572" w:rsidRPr="00006269" w:rsidRDefault="00E9753C">
      <w:pPr>
        <w:jc w:val="center"/>
        <w:rPr>
          <w:rFonts w:ascii="Calibri" w:eastAsia="Calibri" w:hAnsi="Calibri" w:cs="Calibri"/>
          <w:b/>
          <w:sz w:val="18"/>
          <w:szCs w:val="18"/>
          <w:lang w:val="en-GB"/>
        </w:rPr>
      </w:pPr>
      <w:r w:rsidRPr="00006269">
        <w:rPr>
          <w:rFonts w:ascii="Calibri" w:eastAsia="Calibri" w:hAnsi="Calibri" w:cs="Calibri"/>
          <w:b/>
          <w:sz w:val="18"/>
          <w:szCs w:val="18"/>
          <w:lang w:val="en-GB"/>
        </w:rPr>
        <w:t>§ 10</w:t>
      </w:r>
    </w:p>
    <w:p w:rsidR="006B2572" w:rsidRPr="00006269" w:rsidRDefault="00E9753C">
      <w:pPr>
        <w:jc w:val="center"/>
        <w:rPr>
          <w:rFonts w:ascii="Calibri" w:eastAsia="Calibri" w:hAnsi="Calibri" w:cs="Calibri"/>
          <w:b/>
          <w:sz w:val="18"/>
          <w:szCs w:val="18"/>
          <w:lang w:val="en-GB"/>
        </w:rPr>
      </w:pPr>
      <w:r w:rsidRPr="00006269">
        <w:rPr>
          <w:rFonts w:ascii="Calibri" w:eastAsia="Calibri" w:hAnsi="Calibri" w:cs="Calibri"/>
          <w:b/>
          <w:sz w:val="18"/>
          <w:szCs w:val="18"/>
          <w:lang w:val="en-GB"/>
        </w:rPr>
        <w:t>Copyright</w:t>
      </w:r>
    </w:p>
    <w:p w:rsidR="00324EDA" w:rsidRPr="00006269" w:rsidRDefault="00E9753C" w:rsidP="00324EDA">
      <w:pPr>
        <w:numPr>
          <w:ilvl w:val="0"/>
          <w:numId w:val="5"/>
        </w:numPr>
        <w:pBdr>
          <w:top w:val="nil"/>
          <w:left w:val="nil"/>
          <w:bottom w:val="nil"/>
          <w:right w:val="nil"/>
          <w:between w:val="nil"/>
        </w:pBdr>
        <w:jc w:val="both"/>
        <w:rPr>
          <w:rFonts w:ascii="Calibri" w:eastAsia="Calibri" w:hAnsi="Calibri" w:cs="Calibri"/>
          <w:sz w:val="18"/>
          <w:szCs w:val="18"/>
          <w:lang w:val="en-GB"/>
        </w:rPr>
      </w:pPr>
      <w:r w:rsidRPr="00006269">
        <w:rPr>
          <w:rFonts w:ascii="Calibri" w:eastAsia="Calibri" w:hAnsi="Calibri" w:cs="Calibri"/>
          <w:sz w:val="18"/>
          <w:szCs w:val="18"/>
          <w:lang w:val="en-GB"/>
        </w:rPr>
        <w:t xml:space="preserve">Under and pursuant to the agreement, the Contractor shall transfer to the Ordering Party the entirety of the economic copyrights and related rights to the subject matter of the order as defined in Article 50 of the Copyright Law, and in particular in the form of the database with the content specified in the description of the subject matter of the order. </w:t>
      </w:r>
      <w:r w:rsidR="00324EDA" w:rsidRPr="00006269">
        <w:rPr>
          <w:rFonts w:ascii="Calibri" w:eastAsia="Calibri" w:hAnsi="Calibri" w:cs="Calibri"/>
          <w:sz w:val="18"/>
          <w:szCs w:val="18"/>
          <w:lang w:val="en-GB"/>
        </w:rPr>
        <w:t>In particular, the following are separate fields of exploitation:</w:t>
      </w:r>
    </w:p>
    <w:p w:rsidR="00324EDA" w:rsidRPr="00006269" w:rsidRDefault="00324EDA" w:rsidP="00324EDA">
      <w:pPr>
        <w:pBdr>
          <w:top w:val="nil"/>
          <w:left w:val="nil"/>
          <w:bottom w:val="nil"/>
          <w:right w:val="nil"/>
          <w:between w:val="nil"/>
        </w:pBdr>
        <w:ind w:left="720"/>
        <w:jc w:val="both"/>
        <w:rPr>
          <w:rFonts w:ascii="Calibri" w:eastAsia="Calibri" w:hAnsi="Calibri" w:cs="Calibri"/>
          <w:sz w:val="18"/>
          <w:szCs w:val="18"/>
          <w:lang w:val="en-GB"/>
        </w:rPr>
      </w:pPr>
      <w:r w:rsidRPr="00006269">
        <w:rPr>
          <w:rFonts w:ascii="Calibri" w:eastAsia="Calibri" w:hAnsi="Calibri" w:cs="Calibri"/>
          <w:sz w:val="18"/>
          <w:szCs w:val="18"/>
          <w:lang w:val="en-GB"/>
        </w:rPr>
        <w:t>1) within the scope of recording and multiplication of the work - production of copies of the work by a specified technique, including printing, reprography, magnetic recording and digital technique;</w:t>
      </w:r>
    </w:p>
    <w:p w:rsidR="00324EDA" w:rsidRPr="00006269" w:rsidRDefault="00324EDA" w:rsidP="00324EDA">
      <w:pPr>
        <w:pBdr>
          <w:top w:val="nil"/>
          <w:left w:val="nil"/>
          <w:bottom w:val="nil"/>
          <w:right w:val="nil"/>
          <w:between w:val="nil"/>
        </w:pBdr>
        <w:ind w:left="720"/>
        <w:jc w:val="both"/>
        <w:rPr>
          <w:rFonts w:ascii="Calibri" w:eastAsia="Calibri" w:hAnsi="Calibri" w:cs="Calibri"/>
          <w:sz w:val="18"/>
          <w:szCs w:val="18"/>
          <w:lang w:val="en-GB"/>
        </w:rPr>
      </w:pPr>
      <w:r w:rsidRPr="00006269">
        <w:rPr>
          <w:rFonts w:ascii="Calibri" w:eastAsia="Calibri" w:hAnsi="Calibri" w:cs="Calibri"/>
          <w:sz w:val="18"/>
          <w:szCs w:val="18"/>
          <w:lang w:val="en-GB"/>
        </w:rPr>
        <w:t>2) within the scope of circulation of the original or copies on which the work was fixed - introduction into circulation, lending or rental of the original or copies;</w:t>
      </w:r>
    </w:p>
    <w:p w:rsidR="00324EDA" w:rsidRPr="00006269" w:rsidRDefault="00324EDA" w:rsidP="00324EDA">
      <w:pPr>
        <w:pBdr>
          <w:top w:val="nil"/>
          <w:left w:val="nil"/>
          <w:bottom w:val="nil"/>
          <w:right w:val="nil"/>
          <w:between w:val="nil"/>
        </w:pBdr>
        <w:ind w:left="720"/>
        <w:jc w:val="both"/>
        <w:rPr>
          <w:rFonts w:ascii="Calibri" w:eastAsia="Calibri" w:hAnsi="Calibri" w:cs="Calibri"/>
          <w:sz w:val="18"/>
          <w:szCs w:val="18"/>
          <w:lang w:val="en-GB"/>
        </w:rPr>
      </w:pPr>
      <w:r w:rsidRPr="00006269">
        <w:rPr>
          <w:rFonts w:ascii="Calibri" w:eastAsia="Calibri" w:hAnsi="Calibri" w:cs="Calibri"/>
          <w:sz w:val="18"/>
          <w:szCs w:val="18"/>
          <w:lang w:val="en-GB"/>
        </w:rPr>
        <w:t>3) within the scope of dissemination of a work in a manner other than specified in item 2 - public performance, exhibition, display, reproduction, broadcasting and re-broadcasting, as well as making a work available to the public in such a way that everyone can have access to it in a place and at a time chosen by themselves.</w:t>
      </w:r>
    </w:p>
    <w:p w:rsidR="006B2572" w:rsidRPr="00006269" w:rsidRDefault="00E9753C" w:rsidP="00324EDA">
      <w:pPr>
        <w:pBdr>
          <w:top w:val="nil"/>
          <w:left w:val="nil"/>
          <w:bottom w:val="nil"/>
          <w:right w:val="nil"/>
          <w:between w:val="nil"/>
        </w:pBdr>
        <w:ind w:left="360"/>
        <w:jc w:val="both"/>
        <w:rPr>
          <w:rFonts w:ascii="Calibri" w:eastAsia="Calibri" w:hAnsi="Calibri" w:cs="Calibri"/>
          <w:sz w:val="18"/>
          <w:szCs w:val="18"/>
          <w:lang w:val="en-GB"/>
        </w:rPr>
      </w:pPr>
      <w:r w:rsidRPr="00006269">
        <w:rPr>
          <w:rFonts w:ascii="Calibri" w:eastAsia="Calibri" w:hAnsi="Calibri" w:cs="Calibri"/>
          <w:sz w:val="18"/>
          <w:szCs w:val="18"/>
          <w:lang w:val="en-GB"/>
        </w:rPr>
        <w:t>The transfer of the rights referred to above by the Contractor to the Ordering Party shall take place upon the transfer of the subject matter of the contract to the Ordering Party by means of a protocol.</w:t>
      </w:r>
    </w:p>
    <w:p w:rsidR="006B2572" w:rsidRPr="00006269" w:rsidRDefault="00E9753C">
      <w:pPr>
        <w:numPr>
          <w:ilvl w:val="0"/>
          <w:numId w:val="5"/>
        </w:numPr>
        <w:pBdr>
          <w:top w:val="nil"/>
          <w:left w:val="nil"/>
          <w:bottom w:val="nil"/>
          <w:right w:val="nil"/>
          <w:between w:val="nil"/>
        </w:pBdr>
        <w:jc w:val="both"/>
        <w:rPr>
          <w:rFonts w:ascii="Calibri" w:eastAsia="Calibri" w:hAnsi="Calibri" w:cs="Calibri"/>
          <w:sz w:val="18"/>
          <w:szCs w:val="18"/>
          <w:lang w:val="en-GB"/>
        </w:rPr>
      </w:pPr>
      <w:r w:rsidRPr="00006269">
        <w:rPr>
          <w:rFonts w:ascii="Calibri" w:eastAsia="Calibri" w:hAnsi="Calibri" w:cs="Calibri"/>
          <w:sz w:val="18"/>
          <w:szCs w:val="18"/>
          <w:lang w:val="en-GB"/>
        </w:rPr>
        <w:t xml:space="preserve">The Contractor shall not, without the prior written consent of the </w:t>
      </w:r>
      <w:r w:rsidR="00AF3F5B" w:rsidRPr="00006269">
        <w:rPr>
          <w:rFonts w:ascii="Calibri" w:eastAsia="Calibri" w:hAnsi="Calibri" w:cs="Calibri"/>
          <w:sz w:val="18"/>
          <w:szCs w:val="18"/>
          <w:lang w:val="en-GB"/>
        </w:rPr>
        <w:t>Ordering Party</w:t>
      </w:r>
      <w:r w:rsidRPr="00006269">
        <w:rPr>
          <w:rFonts w:ascii="Calibri" w:eastAsia="Calibri" w:hAnsi="Calibri" w:cs="Calibri"/>
          <w:sz w:val="18"/>
          <w:szCs w:val="18"/>
          <w:lang w:val="en-GB"/>
        </w:rPr>
        <w:t xml:space="preserve">, disclose any specification, plan, survey design, contact database or information provided by or for the </w:t>
      </w:r>
      <w:r w:rsidR="00AF3F5B" w:rsidRPr="00006269">
        <w:rPr>
          <w:rFonts w:ascii="Calibri" w:eastAsia="Calibri" w:hAnsi="Calibri" w:cs="Calibri"/>
          <w:sz w:val="18"/>
          <w:szCs w:val="18"/>
          <w:lang w:val="en-GB"/>
        </w:rPr>
        <w:t>Ordering Party</w:t>
      </w:r>
      <w:r w:rsidRPr="00006269">
        <w:rPr>
          <w:rFonts w:ascii="Calibri" w:eastAsia="Calibri" w:hAnsi="Calibri" w:cs="Calibri"/>
          <w:sz w:val="18"/>
          <w:szCs w:val="18"/>
          <w:lang w:val="en-GB"/>
        </w:rPr>
        <w:t xml:space="preserve"> in connection with the Contract to any third party.</w:t>
      </w:r>
    </w:p>
    <w:p w:rsidR="006B2572" w:rsidRPr="00AF3F5B" w:rsidRDefault="00E9753C">
      <w:pPr>
        <w:numPr>
          <w:ilvl w:val="0"/>
          <w:numId w:val="5"/>
        </w:numPr>
        <w:pBdr>
          <w:top w:val="nil"/>
          <w:left w:val="nil"/>
          <w:bottom w:val="nil"/>
          <w:right w:val="nil"/>
          <w:between w:val="nil"/>
        </w:pBdr>
        <w:jc w:val="both"/>
        <w:rPr>
          <w:rFonts w:ascii="Calibri" w:eastAsia="Calibri" w:hAnsi="Calibri" w:cs="Calibri"/>
          <w:color w:val="000000"/>
          <w:sz w:val="18"/>
          <w:szCs w:val="18"/>
          <w:lang w:val="en-GB"/>
        </w:rPr>
      </w:pPr>
      <w:r w:rsidRPr="00AF3F5B">
        <w:rPr>
          <w:rFonts w:ascii="Calibri" w:eastAsia="Calibri" w:hAnsi="Calibri" w:cs="Calibri"/>
          <w:color w:val="000000"/>
          <w:sz w:val="18"/>
          <w:szCs w:val="18"/>
          <w:lang w:val="en-GB"/>
        </w:rPr>
        <w:t xml:space="preserve">The Contractor shall not, without the prior written consent of the </w:t>
      </w:r>
      <w:r w:rsidR="00AF3F5B">
        <w:rPr>
          <w:rFonts w:ascii="Calibri" w:eastAsia="Calibri" w:hAnsi="Calibri" w:cs="Calibri"/>
          <w:color w:val="000000"/>
          <w:sz w:val="18"/>
          <w:szCs w:val="18"/>
          <w:lang w:val="en-GB"/>
        </w:rPr>
        <w:t>Ordering Party</w:t>
      </w:r>
      <w:r w:rsidRPr="00AF3F5B">
        <w:rPr>
          <w:rFonts w:ascii="Calibri" w:eastAsia="Calibri" w:hAnsi="Calibri" w:cs="Calibri"/>
          <w:color w:val="000000"/>
          <w:sz w:val="18"/>
          <w:szCs w:val="18"/>
          <w:lang w:val="en-GB"/>
        </w:rPr>
        <w:t xml:space="preserve">, use any of the documents or information referred to in paragraphs 1 and 2 for any purpose other than the performance of the Contract. </w:t>
      </w:r>
    </w:p>
    <w:p w:rsidR="006B2572" w:rsidRPr="00AF3F5B" w:rsidRDefault="006B2572">
      <w:pPr>
        <w:jc w:val="center"/>
        <w:rPr>
          <w:rFonts w:ascii="Calibri" w:eastAsia="Calibri" w:hAnsi="Calibri" w:cs="Calibri"/>
          <w:b/>
          <w:sz w:val="18"/>
          <w:szCs w:val="18"/>
          <w:lang w:val="en-GB"/>
        </w:rPr>
      </w:pPr>
    </w:p>
    <w:p w:rsidR="006B2572" w:rsidRPr="00AF3F5B" w:rsidRDefault="00E9753C">
      <w:pPr>
        <w:jc w:val="center"/>
        <w:rPr>
          <w:rFonts w:ascii="Calibri" w:eastAsia="Calibri" w:hAnsi="Calibri" w:cs="Calibri"/>
          <w:b/>
          <w:sz w:val="18"/>
          <w:szCs w:val="18"/>
          <w:lang w:val="en-GB"/>
        </w:rPr>
      </w:pPr>
      <w:r w:rsidRPr="00AF3F5B">
        <w:rPr>
          <w:rFonts w:ascii="Calibri" w:eastAsia="Calibri" w:hAnsi="Calibri" w:cs="Calibri"/>
          <w:b/>
          <w:sz w:val="18"/>
          <w:szCs w:val="18"/>
          <w:lang w:val="en-GB"/>
        </w:rPr>
        <w:t>§ 11</w:t>
      </w:r>
    </w:p>
    <w:p w:rsidR="006B2572" w:rsidRPr="00AF3F5B" w:rsidRDefault="00E9753C">
      <w:pPr>
        <w:widowControl w:val="0"/>
        <w:jc w:val="center"/>
        <w:rPr>
          <w:rFonts w:ascii="Calibri" w:eastAsia="Calibri" w:hAnsi="Calibri" w:cs="Calibri"/>
          <w:b/>
          <w:sz w:val="18"/>
          <w:szCs w:val="18"/>
          <w:lang w:val="en-GB"/>
        </w:rPr>
      </w:pPr>
      <w:r w:rsidRPr="00AF3F5B">
        <w:rPr>
          <w:rFonts w:ascii="Calibri" w:eastAsia="Calibri" w:hAnsi="Calibri" w:cs="Calibri"/>
          <w:b/>
          <w:sz w:val="18"/>
          <w:szCs w:val="18"/>
          <w:lang w:val="en-GB"/>
        </w:rPr>
        <w:t>Final provisions</w:t>
      </w:r>
    </w:p>
    <w:p w:rsidR="006B2572" w:rsidRPr="00AF3F5B" w:rsidRDefault="00E9753C">
      <w:pPr>
        <w:widowControl w:val="0"/>
        <w:numPr>
          <w:ilvl w:val="0"/>
          <w:numId w:val="15"/>
        </w:numPr>
        <w:jc w:val="both"/>
        <w:rPr>
          <w:rFonts w:ascii="Calibri" w:eastAsia="Calibri" w:hAnsi="Calibri" w:cs="Calibri"/>
          <w:sz w:val="18"/>
          <w:szCs w:val="18"/>
          <w:lang w:val="en-GB"/>
        </w:rPr>
      </w:pPr>
      <w:r w:rsidRPr="00AF3F5B">
        <w:rPr>
          <w:rFonts w:ascii="Calibri" w:eastAsia="Calibri" w:hAnsi="Calibri" w:cs="Calibri"/>
          <w:sz w:val="18"/>
          <w:szCs w:val="18"/>
          <w:lang w:val="en-GB"/>
        </w:rPr>
        <w:t>In matters not covered by this Agreement, the provisions of the Act - Public Procurement Law and the provisions of the Civil Code, its implementing regulations and other provisions relevant to the subject matter of the Agreement shall apply.</w:t>
      </w:r>
    </w:p>
    <w:p w:rsidR="006B2572" w:rsidRPr="00AF3F5B" w:rsidRDefault="00E9753C">
      <w:pPr>
        <w:widowControl w:val="0"/>
        <w:numPr>
          <w:ilvl w:val="0"/>
          <w:numId w:val="15"/>
        </w:numPr>
        <w:jc w:val="both"/>
        <w:rPr>
          <w:rFonts w:ascii="Calibri" w:eastAsia="Calibri" w:hAnsi="Calibri" w:cs="Calibri"/>
          <w:sz w:val="18"/>
          <w:szCs w:val="18"/>
          <w:lang w:val="en-GB"/>
        </w:rPr>
      </w:pPr>
      <w:r w:rsidRPr="00AF3F5B">
        <w:rPr>
          <w:rFonts w:ascii="Calibri" w:eastAsia="Calibri" w:hAnsi="Calibri" w:cs="Calibri"/>
          <w:sz w:val="18"/>
          <w:szCs w:val="18"/>
          <w:lang w:val="en-GB"/>
        </w:rPr>
        <w:t>Any disputes arising from the performance of the contract shall be resolved by the Parties amicably, as far as possible.</w:t>
      </w:r>
    </w:p>
    <w:p w:rsidR="006B2572" w:rsidRPr="00AF3F5B" w:rsidRDefault="00E9753C">
      <w:pPr>
        <w:widowControl w:val="0"/>
        <w:numPr>
          <w:ilvl w:val="0"/>
          <w:numId w:val="15"/>
        </w:numPr>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In the event that no agreement can be reached, disputes shall be resolved by the court having jurisdiction over the </w:t>
      </w:r>
      <w:r w:rsidR="00AF3F5B" w:rsidRPr="00AF3F5B">
        <w:rPr>
          <w:rFonts w:ascii="Calibri" w:eastAsia="Calibri" w:hAnsi="Calibri" w:cs="Calibri"/>
          <w:sz w:val="18"/>
          <w:szCs w:val="18"/>
          <w:lang w:val="en-GB"/>
        </w:rPr>
        <w:t>Ordering Party</w:t>
      </w:r>
      <w:r w:rsidRPr="00AF3F5B">
        <w:rPr>
          <w:rFonts w:ascii="Calibri" w:eastAsia="Calibri" w:hAnsi="Calibri" w:cs="Calibri"/>
          <w:sz w:val="18"/>
          <w:szCs w:val="18"/>
          <w:lang w:val="en-GB"/>
        </w:rPr>
        <w:t>.</w:t>
      </w:r>
    </w:p>
    <w:p w:rsidR="006B2572" w:rsidRPr="00AF3F5B" w:rsidRDefault="00E9753C">
      <w:pPr>
        <w:widowControl w:val="0"/>
        <w:numPr>
          <w:ilvl w:val="0"/>
          <w:numId w:val="15"/>
        </w:numPr>
        <w:jc w:val="both"/>
        <w:rPr>
          <w:rFonts w:ascii="Calibri" w:eastAsia="Calibri" w:hAnsi="Calibri" w:cs="Calibri"/>
          <w:sz w:val="18"/>
          <w:szCs w:val="18"/>
          <w:lang w:val="en-GB"/>
        </w:rPr>
      </w:pPr>
      <w:r w:rsidRPr="00AF3F5B">
        <w:rPr>
          <w:rFonts w:ascii="Calibri" w:eastAsia="Calibri" w:hAnsi="Calibri" w:cs="Calibri"/>
          <w:sz w:val="18"/>
          <w:szCs w:val="18"/>
          <w:lang w:val="en-GB"/>
        </w:rPr>
        <w:t>The provisions of the contract shall be of a severable nature, and the recognition of any of them as invalid shall not affect the binding force of the others.</w:t>
      </w:r>
    </w:p>
    <w:p w:rsidR="006B2572" w:rsidRPr="00AF3F5B" w:rsidRDefault="00E9753C">
      <w:pPr>
        <w:widowControl w:val="0"/>
        <w:numPr>
          <w:ilvl w:val="0"/>
          <w:numId w:val="15"/>
        </w:numPr>
        <w:jc w:val="both"/>
        <w:rPr>
          <w:rFonts w:ascii="Calibri" w:eastAsia="Calibri" w:hAnsi="Calibri" w:cs="Calibri"/>
          <w:sz w:val="18"/>
          <w:szCs w:val="18"/>
          <w:lang w:val="en-GB"/>
        </w:rPr>
      </w:pPr>
      <w:r w:rsidRPr="00AF3F5B">
        <w:rPr>
          <w:rFonts w:ascii="Calibri" w:eastAsia="Calibri" w:hAnsi="Calibri" w:cs="Calibri"/>
          <w:sz w:val="18"/>
          <w:szCs w:val="18"/>
          <w:lang w:val="en-GB"/>
        </w:rPr>
        <w:t>This Agreement has been concluded in two counterparts, one copy for the Ordering Party and one copy for the Contractor.</w:t>
      </w:r>
    </w:p>
    <w:p w:rsidR="006B2572" w:rsidRPr="00AF3F5B" w:rsidRDefault="006B2572">
      <w:pPr>
        <w:ind w:left="360"/>
        <w:jc w:val="both"/>
        <w:rPr>
          <w:rFonts w:ascii="Calibri" w:eastAsia="Calibri" w:hAnsi="Calibri" w:cs="Calibri"/>
          <w:color w:val="FF0000"/>
          <w:sz w:val="18"/>
          <w:szCs w:val="18"/>
          <w:lang w:val="en-GB"/>
        </w:rPr>
      </w:pPr>
    </w:p>
    <w:p w:rsidR="006B2572" w:rsidRPr="00AF3F5B" w:rsidRDefault="00E9753C">
      <w:pPr>
        <w:tabs>
          <w:tab w:val="right" w:pos="9923"/>
        </w:tabs>
        <w:jc w:val="both"/>
        <w:rPr>
          <w:rFonts w:ascii="Calibri" w:eastAsia="Calibri" w:hAnsi="Calibri" w:cs="Calibri"/>
          <w:sz w:val="18"/>
          <w:szCs w:val="18"/>
          <w:lang w:val="en-GB"/>
        </w:rPr>
      </w:pPr>
      <w:r w:rsidRPr="00AF3F5B">
        <w:rPr>
          <w:rFonts w:ascii="Calibri" w:eastAsia="Calibri" w:hAnsi="Calibri" w:cs="Calibri"/>
          <w:sz w:val="18"/>
          <w:szCs w:val="18"/>
          <w:lang w:val="en-GB"/>
        </w:rPr>
        <w:t>Annexes to the contract:</w:t>
      </w:r>
    </w:p>
    <w:p w:rsidR="006B2572" w:rsidRPr="00AF3F5B" w:rsidRDefault="00E9753C">
      <w:pPr>
        <w:tabs>
          <w:tab w:val="right" w:pos="9923"/>
        </w:tabs>
        <w:jc w:val="both"/>
        <w:rPr>
          <w:rFonts w:ascii="Calibri" w:eastAsia="Calibri" w:hAnsi="Calibri" w:cs="Calibri"/>
          <w:sz w:val="18"/>
          <w:szCs w:val="18"/>
          <w:lang w:val="en-GB"/>
        </w:rPr>
      </w:pPr>
      <w:r w:rsidRPr="00AF3F5B">
        <w:rPr>
          <w:rFonts w:ascii="Calibri" w:eastAsia="Calibri" w:hAnsi="Calibri" w:cs="Calibri"/>
          <w:sz w:val="18"/>
          <w:szCs w:val="18"/>
          <w:lang w:val="en-GB"/>
        </w:rPr>
        <w:t>Annex No. 1: Description of the subject matter of the contract</w:t>
      </w:r>
    </w:p>
    <w:p w:rsidR="006B2572" w:rsidRPr="00AF3F5B" w:rsidRDefault="00E9753C">
      <w:pPr>
        <w:tabs>
          <w:tab w:val="right" w:pos="9923"/>
        </w:tabs>
        <w:jc w:val="both"/>
        <w:rPr>
          <w:rFonts w:ascii="Calibri" w:eastAsia="Calibri" w:hAnsi="Calibri" w:cs="Calibri"/>
          <w:sz w:val="18"/>
          <w:szCs w:val="18"/>
          <w:lang w:val="en-GB"/>
        </w:rPr>
      </w:pPr>
      <w:r w:rsidRPr="00AF3F5B">
        <w:rPr>
          <w:rFonts w:ascii="Calibri" w:eastAsia="Calibri" w:hAnsi="Calibri" w:cs="Calibri"/>
          <w:sz w:val="18"/>
          <w:szCs w:val="18"/>
          <w:lang w:val="en-GB"/>
        </w:rPr>
        <w:t>Annex No. 2: Contractor's offer</w:t>
      </w:r>
    </w:p>
    <w:p w:rsidR="006B2572" w:rsidRPr="00AF3F5B" w:rsidRDefault="00E9753C">
      <w:pPr>
        <w:tabs>
          <w:tab w:val="right" w:pos="9923"/>
        </w:tabs>
        <w:jc w:val="both"/>
        <w:rPr>
          <w:rFonts w:ascii="Calibri" w:eastAsia="Calibri" w:hAnsi="Calibri" w:cs="Calibri"/>
          <w:color w:val="FF0000"/>
          <w:sz w:val="18"/>
          <w:szCs w:val="18"/>
          <w:lang w:val="en-GB"/>
        </w:rPr>
      </w:pPr>
      <w:r w:rsidRPr="00AF3F5B">
        <w:rPr>
          <w:rFonts w:ascii="Calibri" w:eastAsia="Calibri" w:hAnsi="Calibri" w:cs="Calibri"/>
          <w:sz w:val="18"/>
          <w:szCs w:val="18"/>
          <w:lang w:val="en-GB"/>
        </w:rPr>
        <w:lastRenderedPageBreak/>
        <w:t>Annex No. 3: Specimen acceptance protocol</w:t>
      </w:r>
    </w:p>
    <w:p w:rsidR="006B2572" w:rsidRPr="00AF3F5B" w:rsidRDefault="006B2572">
      <w:pPr>
        <w:tabs>
          <w:tab w:val="right" w:pos="9923"/>
        </w:tabs>
        <w:jc w:val="both"/>
        <w:rPr>
          <w:rFonts w:ascii="Calibri" w:eastAsia="Calibri" w:hAnsi="Calibri" w:cs="Calibri"/>
          <w:color w:val="FF0000"/>
          <w:sz w:val="18"/>
          <w:szCs w:val="18"/>
          <w:lang w:val="en-GB"/>
        </w:rPr>
      </w:pPr>
    </w:p>
    <w:p w:rsidR="006B2572" w:rsidRPr="00AF3F5B" w:rsidRDefault="00E9753C">
      <w:pPr>
        <w:tabs>
          <w:tab w:val="right" w:pos="9323"/>
        </w:tabs>
        <w:ind w:firstLine="708"/>
        <w:jc w:val="both"/>
        <w:rPr>
          <w:rFonts w:ascii="Calibri" w:eastAsia="Calibri" w:hAnsi="Calibri" w:cs="Calibri"/>
          <w:b/>
          <w:sz w:val="18"/>
          <w:szCs w:val="18"/>
          <w:lang w:val="en-GB"/>
        </w:rPr>
      </w:pPr>
      <w:r w:rsidRPr="00AF3F5B">
        <w:rPr>
          <w:rFonts w:ascii="Calibri" w:eastAsia="Calibri" w:hAnsi="Calibri" w:cs="Calibri"/>
          <w:b/>
          <w:sz w:val="18"/>
          <w:szCs w:val="18"/>
          <w:lang w:val="en-GB"/>
        </w:rPr>
        <w:t>ORDERING PARTY</w:t>
      </w:r>
      <w:r w:rsidRPr="00AF3F5B">
        <w:rPr>
          <w:rFonts w:ascii="Calibri" w:eastAsia="Calibri" w:hAnsi="Calibri" w:cs="Calibri"/>
          <w:b/>
          <w:sz w:val="18"/>
          <w:szCs w:val="18"/>
          <w:lang w:val="en-GB"/>
        </w:rPr>
        <w:tab/>
        <w:t>CONTRACTOR</w:t>
      </w:r>
    </w:p>
    <w:p w:rsidR="006B2572" w:rsidRPr="00AF3F5B" w:rsidRDefault="006B2572">
      <w:pPr>
        <w:rPr>
          <w:rFonts w:ascii="Calibri" w:eastAsia="Calibri" w:hAnsi="Calibri" w:cs="Calibri"/>
          <w:i/>
          <w:sz w:val="16"/>
          <w:szCs w:val="16"/>
          <w:lang w:val="en-GB"/>
        </w:rPr>
      </w:pPr>
    </w:p>
    <w:p w:rsidR="006B2572" w:rsidRPr="00AF3F5B" w:rsidRDefault="00E9753C">
      <w:pPr>
        <w:tabs>
          <w:tab w:val="left" w:pos="284"/>
        </w:tabs>
        <w:rPr>
          <w:rFonts w:ascii="Calibri" w:eastAsia="Calibri" w:hAnsi="Calibri" w:cs="Calibri"/>
          <w:i/>
          <w:sz w:val="18"/>
          <w:szCs w:val="18"/>
          <w:lang w:val="en-GB"/>
        </w:rPr>
      </w:pPr>
      <w:r w:rsidRPr="00AF3F5B">
        <w:rPr>
          <w:rFonts w:ascii="Calibri" w:eastAsia="Calibri" w:hAnsi="Calibri" w:cs="Calibri"/>
          <w:i/>
          <w:sz w:val="18"/>
          <w:szCs w:val="18"/>
          <w:lang w:val="en-GB"/>
        </w:rPr>
        <w:t>Annex No. 3: Specimen acceptance protocol</w:t>
      </w:r>
    </w:p>
    <w:p w:rsidR="006B2572" w:rsidRPr="00AF3F5B" w:rsidRDefault="006B2572">
      <w:pPr>
        <w:tabs>
          <w:tab w:val="left" w:pos="284"/>
        </w:tabs>
        <w:jc w:val="both"/>
        <w:rPr>
          <w:rFonts w:ascii="Calibri" w:eastAsia="Calibri" w:hAnsi="Calibri" w:cs="Calibri"/>
          <w:b/>
          <w:i/>
          <w:color w:val="FF0000"/>
          <w:sz w:val="16"/>
          <w:szCs w:val="16"/>
          <w:lang w:val="en-GB"/>
        </w:rPr>
      </w:pPr>
    </w:p>
    <w:p w:rsidR="006B2572" w:rsidRPr="00AF3F5B" w:rsidRDefault="00E9753C">
      <w:pPr>
        <w:tabs>
          <w:tab w:val="left" w:pos="284"/>
        </w:tabs>
        <w:jc w:val="center"/>
        <w:rPr>
          <w:rFonts w:ascii="Calibri" w:eastAsia="Calibri" w:hAnsi="Calibri" w:cs="Calibri"/>
          <w:b/>
          <w:sz w:val="18"/>
          <w:szCs w:val="18"/>
          <w:lang w:val="en-GB"/>
        </w:rPr>
      </w:pPr>
      <w:r w:rsidRPr="00AF3F5B">
        <w:rPr>
          <w:rFonts w:ascii="Calibri" w:eastAsia="Calibri" w:hAnsi="Calibri" w:cs="Calibri"/>
          <w:b/>
          <w:sz w:val="18"/>
          <w:szCs w:val="18"/>
          <w:lang w:val="en-GB"/>
        </w:rPr>
        <w:t>Conducting four online focus group interviews (FGI) with drivers and couriers working through applications</w:t>
      </w:r>
    </w:p>
    <w:p w:rsidR="006B2572" w:rsidRPr="00AF3F5B" w:rsidRDefault="00E9753C">
      <w:pPr>
        <w:tabs>
          <w:tab w:val="left" w:pos="284"/>
        </w:tabs>
        <w:jc w:val="center"/>
        <w:rPr>
          <w:rFonts w:ascii="Calibri" w:eastAsia="Calibri" w:hAnsi="Calibri" w:cs="Calibri"/>
          <w:color w:val="FF0000"/>
          <w:sz w:val="16"/>
          <w:szCs w:val="16"/>
          <w:lang w:val="en-GB"/>
        </w:rPr>
      </w:pPr>
      <w:r w:rsidRPr="00AF3F5B">
        <w:rPr>
          <w:rFonts w:ascii="Calibri" w:eastAsia="Calibri" w:hAnsi="Calibri" w:cs="Calibri"/>
          <w:sz w:val="18"/>
          <w:szCs w:val="18"/>
          <w:lang w:val="en-GB"/>
        </w:rPr>
        <w:t>(number: PU/4-2024/DZP-p)</w:t>
      </w:r>
    </w:p>
    <w:p w:rsidR="006B2572" w:rsidRPr="00AF3F5B" w:rsidRDefault="006B2572">
      <w:pPr>
        <w:tabs>
          <w:tab w:val="left" w:pos="284"/>
        </w:tabs>
        <w:jc w:val="center"/>
        <w:rPr>
          <w:rFonts w:ascii="Calibri" w:eastAsia="Calibri" w:hAnsi="Calibri" w:cs="Calibri"/>
          <w:b/>
          <w:color w:val="FF0000"/>
          <w:sz w:val="16"/>
          <w:szCs w:val="16"/>
          <w:lang w:val="en-GB"/>
        </w:rPr>
      </w:pPr>
    </w:p>
    <w:p w:rsidR="006B2572" w:rsidRPr="00AF3F5B" w:rsidRDefault="00E9753C">
      <w:pPr>
        <w:tabs>
          <w:tab w:val="left" w:pos="284"/>
        </w:tabs>
        <w:jc w:val="center"/>
        <w:rPr>
          <w:rFonts w:ascii="Calibri" w:eastAsia="Calibri" w:hAnsi="Calibri" w:cs="Calibri"/>
          <w:b/>
          <w:sz w:val="18"/>
          <w:szCs w:val="18"/>
          <w:lang w:val="en-GB"/>
        </w:rPr>
      </w:pPr>
      <w:r w:rsidRPr="00AF3F5B">
        <w:rPr>
          <w:rFonts w:ascii="Calibri" w:eastAsia="Calibri" w:hAnsi="Calibri" w:cs="Calibri"/>
          <w:b/>
          <w:sz w:val="18"/>
          <w:szCs w:val="18"/>
          <w:lang w:val="en-GB"/>
        </w:rPr>
        <w:t>ACCEPTANCE REPORT</w:t>
      </w:r>
    </w:p>
    <w:p w:rsidR="006B2572" w:rsidRPr="00AF3F5B" w:rsidRDefault="006B2572">
      <w:pPr>
        <w:tabs>
          <w:tab w:val="left" w:pos="284"/>
        </w:tabs>
        <w:jc w:val="both"/>
        <w:rPr>
          <w:rFonts w:ascii="Calibri" w:eastAsia="Calibri" w:hAnsi="Calibri" w:cs="Calibri"/>
          <w:color w:val="FF0000"/>
          <w:sz w:val="18"/>
          <w:szCs w:val="18"/>
          <w:lang w:val="en-GB"/>
        </w:rPr>
      </w:pPr>
    </w:p>
    <w:p w:rsidR="006B2572" w:rsidRPr="00AF3F5B" w:rsidRDefault="006B2572">
      <w:pPr>
        <w:tabs>
          <w:tab w:val="left" w:pos="284"/>
        </w:tabs>
        <w:jc w:val="both"/>
        <w:rPr>
          <w:rFonts w:ascii="Calibri" w:eastAsia="Calibri" w:hAnsi="Calibri" w:cs="Calibri"/>
          <w:b/>
          <w:color w:val="FF0000"/>
          <w:sz w:val="18"/>
          <w:szCs w:val="18"/>
          <w:lang w:val="en-GB"/>
        </w:rPr>
      </w:pPr>
    </w:p>
    <w:p w:rsidR="006B2572" w:rsidRPr="00AF3F5B" w:rsidRDefault="00E9753C">
      <w:pPr>
        <w:tabs>
          <w:tab w:val="left" w:pos="284"/>
        </w:tabs>
        <w:jc w:val="both"/>
        <w:rPr>
          <w:rFonts w:ascii="Calibri" w:eastAsia="Calibri" w:hAnsi="Calibri" w:cs="Calibri"/>
          <w:b/>
          <w:sz w:val="18"/>
          <w:szCs w:val="18"/>
          <w:lang w:val="en-GB"/>
        </w:rPr>
      </w:pPr>
      <w:r w:rsidRPr="00AF3F5B">
        <w:rPr>
          <w:rFonts w:ascii="Calibri" w:eastAsia="Calibri" w:hAnsi="Calibri" w:cs="Calibri"/>
          <w:b/>
          <w:sz w:val="18"/>
          <w:szCs w:val="18"/>
          <w:lang w:val="en-GB"/>
        </w:rPr>
        <w:t>SUPPLIER:</w:t>
      </w:r>
      <w:r w:rsidRPr="00AF3F5B">
        <w:rPr>
          <w:rFonts w:ascii="Calibri" w:eastAsia="Calibri" w:hAnsi="Calibri" w:cs="Calibri"/>
          <w:b/>
          <w:sz w:val="18"/>
          <w:szCs w:val="18"/>
          <w:lang w:val="en-GB"/>
        </w:rPr>
        <w:tab/>
      </w:r>
      <w:r w:rsidRPr="00AF3F5B">
        <w:rPr>
          <w:rFonts w:ascii="Calibri" w:eastAsia="Calibri" w:hAnsi="Calibri" w:cs="Calibri"/>
          <w:b/>
          <w:sz w:val="18"/>
          <w:szCs w:val="18"/>
          <w:lang w:val="en-GB"/>
        </w:rPr>
        <w:tab/>
      </w:r>
      <w:r w:rsidRPr="00AF3F5B">
        <w:rPr>
          <w:rFonts w:ascii="Calibri" w:eastAsia="Calibri" w:hAnsi="Calibri" w:cs="Calibri"/>
          <w:b/>
          <w:sz w:val="18"/>
          <w:szCs w:val="18"/>
          <w:lang w:val="en-GB"/>
        </w:rPr>
        <w:tab/>
      </w:r>
      <w:r w:rsidRPr="00AF3F5B">
        <w:rPr>
          <w:rFonts w:ascii="Calibri" w:eastAsia="Calibri" w:hAnsi="Calibri" w:cs="Calibri"/>
          <w:b/>
          <w:sz w:val="18"/>
          <w:szCs w:val="18"/>
          <w:lang w:val="en-GB"/>
        </w:rPr>
        <w:tab/>
      </w:r>
      <w:r w:rsidRPr="00AF3F5B">
        <w:rPr>
          <w:rFonts w:ascii="Calibri" w:eastAsia="Calibri" w:hAnsi="Calibri" w:cs="Calibri"/>
          <w:b/>
          <w:sz w:val="18"/>
          <w:szCs w:val="18"/>
          <w:lang w:val="en-GB"/>
        </w:rPr>
        <w:tab/>
      </w:r>
      <w:r w:rsidRPr="00AF3F5B">
        <w:rPr>
          <w:rFonts w:ascii="Calibri" w:eastAsia="Calibri" w:hAnsi="Calibri" w:cs="Calibri"/>
          <w:b/>
          <w:sz w:val="18"/>
          <w:szCs w:val="18"/>
          <w:lang w:val="en-GB"/>
        </w:rPr>
        <w:tab/>
      </w:r>
      <w:r w:rsidRPr="00AF3F5B">
        <w:rPr>
          <w:rFonts w:ascii="Calibri" w:eastAsia="Calibri" w:hAnsi="Calibri" w:cs="Calibri"/>
          <w:sz w:val="18"/>
          <w:szCs w:val="18"/>
          <w:lang w:val="en-GB"/>
        </w:rPr>
        <w:tab/>
      </w:r>
      <w:r w:rsidRPr="00AF3F5B">
        <w:rPr>
          <w:rFonts w:ascii="Calibri" w:eastAsia="Calibri" w:hAnsi="Calibri" w:cs="Calibri"/>
          <w:sz w:val="18"/>
          <w:szCs w:val="18"/>
          <w:lang w:val="en-GB"/>
        </w:rPr>
        <w:tab/>
      </w:r>
      <w:r w:rsidRPr="00AF3F5B">
        <w:rPr>
          <w:rFonts w:ascii="Calibri" w:eastAsia="Calibri" w:hAnsi="Calibri" w:cs="Calibri"/>
          <w:b/>
          <w:sz w:val="18"/>
          <w:szCs w:val="18"/>
          <w:lang w:val="en-GB"/>
        </w:rPr>
        <w:t>RECEIVER:</w:t>
      </w:r>
    </w:p>
    <w:p w:rsidR="006B2572" w:rsidRPr="00AF3F5B" w:rsidRDefault="00E9753C">
      <w:pPr>
        <w:tabs>
          <w:tab w:val="left" w:pos="284"/>
        </w:tabs>
        <w:ind w:hanging="142"/>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    …………………………………………………</w:t>
      </w:r>
      <w:r w:rsidRPr="00AF3F5B">
        <w:rPr>
          <w:rFonts w:ascii="Calibri" w:eastAsia="Calibri" w:hAnsi="Calibri" w:cs="Calibri"/>
          <w:sz w:val="18"/>
          <w:szCs w:val="18"/>
          <w:lang w:val="en-GB"/>
        </w:rPr>
        <w:tab/>
      </w:r>
      <w:r w:rsidRPr="00AF3F5B">
        <w:rPr>
          <w:rFonts w:ascii="Calibri" w:eastAsia="Calibri" w:hAnsi="Calibri" w:cs="Calibri"/>
          <w:sz w:val="18"/>
          <w:szCs w:val="18"/>
          <w:lang w:val="en-GB"/>
        </w:rPr>
        <w:tab/>
      </w:r>
    </w:p>
    <w:p w:rsidR="006B2572" w:rsidRPr="00AF3F5B" w:rsidRDefault="00E9753C">
      <w:pPr>
        <w:tabs>
          <w:tab w:val="left" w:pos="284"/>
        </w:tabs>
        <w:ind w:hanging="142"/>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    …………………………………………………</w:t>
      </w:r>
      <w:r w:rsidRPr="00AF3F5B">
        <w:rPr>
          <w:rFonts w:ascii="Calibri" w:eastAsia="Calibri" w:hAnsi="Calibri" w:cs="Calibri"/>
          <w:sz w:val="18"/>
          <w:szCs w:val="18"/>
          <w:lang w:val="en-GB"/>
        </w:rPr>
        <w:tab/>
      </w:r>
      <w:r w:rsidRPr="00AF3F5B">
        <w:rPr>
          <w:rFonts w:ascii="Calibri" w:eastAsia="Calibri" w:hAnsi="Calibri" w:cs="Calibri"/>
          <w:sz w:val="18"/>
          <w:szCs w:val="18"/>
          <w:lang w:val="en-GB"/>
        </w:rPr>
        <w:tab/>
      </w:r>
      <w:r w:rsidRPr="00AF3F5B">
        <w:rPr>
          <w:rFonts w:ascii="Calibri" w:eastAsia="Calibri" w:hAnsi="Calibri" w:cs="Calibri"/>
          <w:sz w:val="18"/>
          <w:szCs w:val="18"/>
          <w:lang w:val="en-GB"/>
        </w:rPr>
        <w:tab/>
        <w:t xml:space="preserve">                                                        UMCS </w:t>
      </w:r>
    </w:p>
    <w:p w:rsidR="006B2572" w:rsidRPr="00AF3F5B" w:rsidRDefault="00E9753C">
      <w:pPr>
        <w:ind w:hanging="142"/>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    ………………………………………………...                                                             </w:t>
      </w:r>
      <w:r w:rsidRPr="00AF3F5B">
        <w:rPr>
          <w:rFonts w:ascii="Calibri" w:eastAsia="Calibri" w:hAnsi="Calibri" w:cs="Calibri"/>
          <w:sz w:val="18"/>
          <w:szCs w:val="18"/>
          <w:lang w:val="en-GB"/>
        </w:rPr>
        <w:tab/>
      </w:r>
      <w:r w:rsidRPr="00AF3F5B">
        <w:rPr>
          <w:rFonts w:ascii="Calibri" w:eastAsia="Calibri" w:hAnsi="Calibri" w:cs="Calibri"/>
          <w:sz w:val="18"/>
          <w:szCs w:val="18"/>
          <w:lang w:val="en-GB"/>
        </w:rPr>
        <w:tab/>
      </w:r>
      <w:r w:rsidRPr="00AF3F5B">
        <w:rPr>
          <w:rFonts w:ascii="Calibri" w:eastAsia="Calibri" w:hAnsi="Calibri" w:cs="Calibri"/>
          <w:sz w:val="18"/>
          <w:szCs w:val="18"/>
          <w:lang w:val="en-GB"/>
        </w:rPr>
        <w:tab/>
        <w:t>Pl. M. Curie-Skłodowskiej 5</w:t>
      </w:r>
    </w:p>
    <w:p w:rsidR="006B2572" w:rsidRPr="00AF3F5B" w:rsidRDefault="00E9753C">
      <w:pPr>
        <w:tabs>
          <w:tab w:val="left" w:pos="284"/>
        </w:tabs>
        <w:ind w:hanging="142"/>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    ……………………………………………..….                                                             </w:t>
      </w:r>
      <w:r w:rsidRPr="00AF3F5B">
        <w:rPr>
          <w:rFonts w:ascii="Calibri" w:eastAsia="Calibri" w:hAnsi="Calibri" w:cs="Calibri"/>
          <w:sz w:val="18"/>
          <w:szCs w:val="18"/>
          <w:lang w:val="en-GB"/>
        </w:rPr>
        <w:tab/>
      </w:r>
      <w:r w:rsidRPr="00AF3F5B">
        <w:rPr>
          <w:rFonts w:ascii="Calibri" w:eastAsia="Calibri" w:hAnsi="Calibri" w:cs="Calibri"/>
          <w:sz w:val="18"/>
          <w:szCs w:val="18"/>
          <w:lang w:val="en-GB"/>
        </w:rPr>
        <w:tab/>
      </w:r>
      <w:r w:rsidRPr="00AF3F5B">
        <w:rPr>
          <w:rFonts w:ascii="Calibri" w:eastAsia="Calibri" w:hAnsi="Calibri" w:cs="Calibri"/>
          <w:sz w:val="18"/>
          <w:szCs w:val="18"/>
          <w:lang w:val="en-GB"/>
        </w:rPr>
        <w:tab/>
        <w:t>20-031 Lublin</w:t>
      </w:r>
    </w:p>
    <w:p w:rsidR="006B2572" w:rsidRPr="00AF3F5B" w:rsidRDefault="00E9753C">
      <w:pPr>
        <w:tabs>
          <w:tab w:val="left" w:pos="284"/>
        </w:tabs>
        <w:ind w:hanging="142"/>
        <w:jc w:val="both"/>
        <w:rPr>
          <w:rFonts w:ascii="Calibri" w:eastAsia="Calibri" w:hAnsi="Calibri" w:cs="Calibri"/>
          <w:sz w:val="18"/>
          <w:szCs w:val="18"/>
          <w:lang w:val="en-GB"/>
        </w:rPr>
      </w:pPr>
      <w:r w:rsidRPr="00AF3F5B">
        <w:rPr>
          <w:rFonts w:ascii="Calibri" w:eastAsia="Calibri" w:hAnsi="Calibri" w:cs="Calibri"/>
          <w:sz w:val="18"/>
          <w:szCs w:val="18"/>
          <w:lang w:val="en-GB"/>
        </w:rPr>
        <w:t xml:space="preserve">    ………………………………………………..       </w:t>
      </w:r>
    </w:p>
    <w:p w:rsidR="006B2572" w:rsidRPr="00AF3F5B" w:rsidRDefault="006B2572">
      <w:pPr>
        <w:tabs>
          <w:tab w:val="left" w:pos="284"/>
        </w:tabs>
        <w:ind w:hanging="142"/>
        <w:jc w:val="both"/>
        <w:rPr>
          <w:rFonts w:ascii="Calibri" w:eastAsia="Calibri" w:hAnsi="Calibri" w:cs="Calibri"/>
          <w:sz w:val="18"/>
          <w:szCs w:val="18"/>
          <w:lang w:val="en-GB"/>
        </w:rPr>
      </w:pPr>
    </w:p>
    <w:p w:rsidR="006B2572" w:rsidRPr="00AF3F5B" w:rsidRDefault="00E9753C">
      <w:pPr>
        <w:tabs>
          <w:tab w:val="left" w:pos="284"/>
        </w:tabs>
        <w:jc w:val="both"/>
        <w:rPr>
          <w:rFonts w:ascii="Calibri" w:eastAsia="Calibri" w:hAnsi="Calibri" w:cs="Calibri"/>
          <w:sz w:val="18"/>
          <w:szCs w:val="18"/>
          <w:lang w:val="en-GB"/>
        </w:rPr>
      </w:pPr>
      <w:r w:rsidRPr="00AF3F5B">
        <w:rPr>
          <w:rFonts w:ascii="Calibri" w:eastAsia="Calibri" w:hAnsi="Calibri" w:cs="Calibri"/>
          <w:sz w:val="18"/>
          <w:szCs w:val="18"/>
          <w:lang w:val="en-GB"/>
        </w:rPr>
        <w:t>Collection date: .....................................</w:t>
      </w:r>
    </w:p>
    <w:p w:rsidR="006B2572" w:rsidRPr="00AF3F5B" w:rsidRDefault="00E9753C">
      <w:pPr>
        <w:tabs>
          <w:tab w:val="left" w:pos="284"/>
        </w:tabs>
        <w:jc w:val="both"/>
        <w:rPr>
          <w:rFonts w:ascii="Calibri" w:eastAsia="Calibri" w:hAnsi="Calibri" w:cs="Calibri"/>
          <w:sz w:val="18"/>
          <w:szCs w:val="18"/>
          <w:lang w:val="en-GB"/>
        </w:rPr>
      </w:pPr>
      <w:r w:rsidRPr="00AF3F5B">
        <w:rPr>
          <w:rFonts w:ascii="Calibri" w:eastAsia="Calibri" w:hAnsi="Calibri" w:cs="Calibri"/>
          <w:sz w:val="18"/>
          <w:szCs w:val="18"/>
          <w:lang w:val="en-GB"/>
        </w:rPr>
        <w:t>Contract number: ..................................</w:t>
      </w:r>
    </w:p>
    <w:p w:rsidR="006B2572" w:rsidRPr="00AF3F5B" w:rsidRDefault="006B2572">
      <w:pPr>
        <w:tabs>
          <w:tab w:val="left" w:pos="284"/>
        </w:tabs>
        <w:jc w:val="both"/>
        <w:rPr>
          <w:rFonts w:ascii="Calibri" w:eastAsia="Calibri" w:hAnsi="Calibri" w:cs="Calibri"/>
          <w:sz w:val="18"/>
          <w:szCs w:val="18"/>
          <w:lang w:val="en-GB"/>
        </w:rPr>
      </w:pPr>
    </w:p>
    <w:tbl>
      <w:tblPr>
        <w:tblStyle w:val="a"/>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3"/>
        <w:gridCol w:w="1275"/>
        <w:gridCol w:w="7371"/>
      </w:tblGrid>
      <w:tr w:rsidR="006B2572" w:rsidRPr="00AF3F5B">
        <w:tc>
          <w:tcPr>
            <w:tcW w:w="993" w:type="dxa"/>
            <w:tcBorders>
              <w:top w:val="single" w:sz="4" w:space="0" w:color="000000"/>
              <w:left w:val="single" w:sz="4" w:space="0" w:color="000000"/>
              <w:bottom w:val="single" w:sz="4" w:space="0" w:color="000000"/>
              <w:right w:val="single" w:sz="4" w:space="0" w:color="000000"/>
            </w:tcBorders>
          </w:tcPr>
          <w:p w:rsidR="006B2572" w:rsidRPr="00AF3F5B" w:rsidRDefault="00E9753C">
            <w:pPr>
              <w:tabs>
                <w:tab w:val="left" w:pos="284"/>
              </w:tabs>
              <w:jc w:val="center"/>
              <w:rPr>
                <w:rFonts w:ascii="Calibri" w:eastAsia="Calibri" w:hAnsi="Calibri" w:cs="Calibri"/>
                <w:b/>
                <w:sz w:val="18"/>
                <w:szCs w:val="18"/>
                <w:lang w:val="en-GB"/>
              </w:rPr>
            </w:pPr>
            <w:r w:rsidRPr="00AF3F5B">
              <w:rPr>
                <w:rFonts w:ascii="Calibri" w:eastAsia="Calibri" w:hAnsi="Calibri" w:cs="Calibri"/>
                <w:b/>
                <w:sz w:val="18"/>
                <w:szCs w:val="18"/>
                <w:lang w:val="en-GB"/>
              </w:rPr>
              <w:t>No.</w:t>
            </w:r>
          </w:p>
        </w:tc>
        <w:tc>
          <w:tcPr>
            <w:tcW w:w="1275" w:type="dxa"/>
            <w:tcBorders>
              <w:top w:val="single" w:sz="4" w:space="0" w:color="000000"/>
              <w:left w:val="single" w:sz="4" w:space="0" w:color="000000"/>
              <w:bottom w:val="single" w:sz="4" w:space="0" w:color="000000"/>
              <w:right w:val="single" w:sz="4" w:space="0" w:color="000000"/>
            </w:tcBorders>
          </w:tcPr>
          <w:p w:rsidR="006B2572" w:rsidRPr="00AF3F5B" w:rsidRDefault="00E9753C">
            <w:pPr>
              <w:tabs>
                <w:tab w:val="left" w:pos="284"/>
              </w:tabs>
              <w:jc w:val="center"/>
              <w:rPr>
                <w:rFonts w:ascii="Calibri" w:eastAsia="Calibri" w:hAnsi="Calibri" w:cs="Calibri"/>
                <w:b/>
                <w:sz w:val="18"/>
                <w:szCs w:val="18"/>
                <w:lang w:val="en-GB"/>
              </w:rPr>
            </w:pPr>
            <w:r w:rsidRPr="00AF3F5B">
              <w:rPr>
                <w:rFonts w:ascii="Calibri" w:eastAsia="Calibri" w:hAnsi="Calibri" w:cs="Calibri"/>
                <w:b/>
                <w:sz w:val="18"/>
                <w:szCs w:val="18"/>
                <w:lang w:val="en-GB"/>
              </w:rPr>
              <w:t>Data</w:t>
            </w:r>
          </w:p>
        </w:tc>
        <w:tc>
          <w:tcPr>
            <w:tcW w:w="7371" w:type="dxa"/>
            <w:tcBorders>
              <w:top w:val="single" w:sz="4" w:space="0" w:color="000000"/>
              <w:left w:val="single" w:sz="4" w:space="0" w:color="000000"/>
              <w:bottom w:val="single" w:sz="4" w:space="0" w:color="000000"/>
              <w:right w:val="single" w:sz="4" w:space="0" w:color="000000"/>
            </w:tcBorders>
          </w:tcPr>
          <w:p w:rsidR="006B2572" w:rsidRPr="00AF3F5B" w:rsidRDefault="00E9753C">
            <w:pPr>
              <w:tabs>
                <w:tab w:val="left" w:pos="284"/>
              </w:tabs>
              <w:jc w:val="center"/>
              <w:rPr>
                <w:rFonts w:ascii="Calibri" w:eastAsia="Calibri" w:hAnsi="Calibri" w:cs="Calibri"/>
                <w:b/>
                <w:sz w:val="18"/>
                <w:szCs w:val="18"/>
                <w:lang w:val="en-GB"/>
              </w:rPr>
            </w:pPr>
            <w:r w:rsidRPr="00AF3F5B">
              <w:rPr>
                <w:rFonts w:ascii="Calibri" w:eastAsia="Calibri" w:hAnsi="Calibri" w:cs="Calibri"/>
                <w:b/>
                <w:sz w:val="18"/>
                <w:szCs w:val="18"/>
                <w:lang w:val="en-GB"/>
              </w:rPr>
              <w:t>Type of services provided</w:t>
            </w:r>
          </w:p>
        </w:tc>
      </w:tr>
      <w:tr w:rsidR="006B2572" w:rsidRPr="00AF3F5B">
        <w:tc>
          <w:tcPr>
            <w:tcW w:w="993" w:type="dxa"/>
            <w:tcBorders>
              <w:top w:val="single" w:sz="4" w:space="0" w:color="000000"/>
              <w:left w:val="single" w:sz="4" w:space="0" w:color="000000"/>
              <w:bottom w:val="single" w:sz="4" w:space="0" w:color="000000"/>
              <w:right w:val="single" w:sz="4" w:space="0" w:color="000000"/>
            </w:tcBorders>
          </w:tcPr>
          <w:p w:rsidR="006B2572" w:rsidRPr="00AF3F5B" w:rsidRDefault="006B2572">
            <w:pPr>
              <w:tabs>
                <w:tab w:val="left" w:pos="284"/>
              </w:tabs>
              <w:jc w:val="both"/>
              <w:rPr>
                <w:rFonts w:ascii="Calibri" w:eastAsia="Calibri" w:hAnsi="Calibri" w:cs="Calibri"/>
                <w:b/>
                <w:sz w:val="18"/>
                <w:szCs w:val="18"/>
                <w:lang w:val="en-GB"/>
              </w:rPr>
            </w:pPr>
          </w:p>
        </w:tc>
        <w:tc>
          <w:tcPr>
            <w:tcW w:w="1275" w:type="dxa"/>
            <w:tcBorders>
              <w:top w:val="single" w:sz="4" w:space="0" w:color="000000"/>
              <w:left w:val="single" w:sz="4" w:space="0" w:color="000000"/>
              <w:bottom w:val="single" w:sz="4" w:space="0" w:color="000000"/>
              <w:right w:val="single" w:sz="4" w:space="0" w:color="000000"/>
            </w:tcBorders>
          </w:tcPr>
          <w:p w:rsidR="006B2572" w:rsidRPr="00AF3F5B" w:rsidRDefault="006B2572">
            <w:pPr>
              <w:tabs>
                <w:tab w:val="left" w:pos="284"/>
              </w:tabs>
              <w:jc w:val="both"/>
              <w:rPr>
                <w:rFonts w:ascii="Calibri" w:eastAsia="Calibri" w:hAnsi="Calibri" w:cs="Calibri"/>
                <w:b/>
                <w:sz w:val="18"/>
                <w:szCs w:val="18"/>
                <w:lang w:val="en-GB"/>
              </w:rPr>
            </w:pPr>
          </w:p>
        </w:tc>
        <w:tc>
          <w:tcPr>
            <w:tcW w:w="7371" w:type="dxa"/>
            <w:tcBorders>
              <w:top w:val="single" w:sz="4" w:space="0" w:color="000000"/>
              <w:left w:val="single" w:sz="4" w:space="0" w:color="000000"/>
              <w:bottom w:val="single" w:sz="4" w:space="0" w:color="000000"/>
              <w:right w:val="single" w:sz="4" w:space="0" w:color="000000"/>
            </w:tcBorders>
          </w:tcPr>
          <w:p w:rsidR="006B2572" w:rsidRPr="00AF3F5B" w:rsidRDefault="006B2572">
            <w:pPr>
              <w:tabs>
                <w:tab w:val="left" w:pos="284"/>
              </w:tabs>
              <w:jc w:val="both"/>
              <w:rPr>
                <w:rFonts w:ascii="Calibri" w:eastAsia="Calibri" w:hAnsi="Calibri" w:cs="Calibri"/>
                <w:b/>
                <w:sz w:val="18"/>
                <w:szCs w:val="18"/>
                <w:lang w:val="en-GB"/>
              </w:rPr>
            </w:pPr>
          </w:p>
        </w:tc>
      </w:tr>
      <w:tr w:rsidR="006B2572" w:rsidRPr="00AF3F5B">
        <w:tc>
          <w:tcPr>
            <w:tcW w:w="993" w:type="dxa"/>
            <w:tcBorders>
              <w:top w:val="single" w:sz="4" w:space="0" w:color="000000"/>
              <w:left w:val="single" w:sz="4" w:space="0" w:color="000000"/>
              <w:bottom w:val="single" w:sz="4" w:space="0" w:color="000000"/>
              <w:right w:val="single" w:sz="4" w:space="0" w:color="000000"/>
            </w:tcBorders>
          </w:tcPr>
          <w:p w:rsidR="006B2572" w:rsidRPr="00AF3F5B" w:rsidRDefault="006B2572">
            <w:pPr>
              <w:tabs>
                <w:tab w:val="left" w:pos="284"/>
              </w:tabs>
              <w:jc w:val="both"/>
              <w:rPr>
                <w:rFonts w:ascii="Calibri" w:eastAsia="Calibri" w:hAnsi="Calibri" w:cs="Calibri"/>
                <w:b/>
                <w:sz w:val="18"/>
                <w:szCs w:val="18"/>
                <w:lang w:val="en-GB"/>
              </w:rPr>
            </w:pPr>
          </w:p>
        </w:tc>
        <w:tc>
          <w:tcPr>
            <w:tcW w:w="1275" w:type="dxa"/>
            <w:tcBorders>
              <w:top w:val="single" w:sz="4" w:space="0" w:color="000000"/>
              <w:left w:val="single" w:sz="4" w:space="0" w:color="000000"/>
              <w:bottom w:val="single" w:sz="4" w:space="0" w:color="000000"/>
              <w:right w:val="single" w:sz="4" w:space="0" w:color="000000"/>
            </w:tcBorders>
          </w:tcPr>
          <w:p w:rsidR="006B2572" w:rsidRPr="00AF3F5B" w:rsidRDefault="006B2572">
            <w:pPr>
              <w:tabs>
                <w:tab w:val="left" w:pos="284"/>
              </w:tabs>
              <w:jc w:val="both"/>
              <w:rPr>
                <w:rFonts w:ascii="Calibri" w:eastAsia="Calibri" w:hAnsi="Calibri" w:cs="Calibri"/>
                <w:b/>
                <w:sz w:val="18"/>
                <w:szCs w:val="18"/>
                <w:lang w:val="en-GB"/>
              </w:rPr>
            </w:pPr>
          </w:p>
        </w:tc>
        <w:tc>
          <w:tcPr>
            <w:tcW w:w="7371" w:type="dxa"/>
            <w:tcBorders>
              <w:top w:val="single" w:sz="4" w:space="0" w:color="000000"/>
              <w:left w:val="single" w:sz="4" w:space="0" w:color="000000"/>
              <w:bottom w:val="single" w:sz="4" w:space="0" w:color="000000"/>
              <w:right w:val="single" w:sz="4" w:space="0" w:color="000000"/>
            </w:tcBorders>
          </w:tcPr>
          <w:p w:rsidR="006B2572" w:rsidRPr="00AF3F5B" w:rsidRDefault="006B2572">
            <w:pPr>
              <w:tabs>
                <w:tab w:val="left" w:pos="284"/>
              </w:tabs>
              <w:jc w:val="both"/>
              <w:rPr>
                <w:rFonts w:ascii="Calibri" w:eastAsia="Calibri" w:hAnsi="Calibri" w:cs="Calibri"/>
                <w:b/>
                <w:sz w:val="18"/>
                <w:szCs w:val="18"/>
                <w:lang w:val="en-GB"/>
              </w:rPr>
            </w:pPr>
          </w:p>
        </w:tc>
      </w:tr>
      <w:tr w:rsidR="006B2572" w:rsidRPr="00AF3F5B">
        <w:tc>
          <w:tcPr>
            <w:tcW w:w="993" w:type="dxa"/>
            <w:tcBorders>
              <w:top w:val="single" w:sz="4" w:space="0" w:color="000000"/>
              <w:left w:val="single" w:sz="4" w:space="0" w:color="000000"/>
              <w:bottom w:val="single" w:sz="4" w:space="0" w:color="000000"/>
              <w:right w:val="single" w:sz="4" w:space="0" w:color="000000"/>
            </w:tcBorders>
          </w:tcPr>
          <w:p w:rsidR="006B2572" w:rsidRPr="00AF3F5B" w:rsidRDefault="006B2572">
            <w:pPr>
              <w:tabs>
                <w:tab w:val="left" w:pos="284"/>
              </w:tabs>
              <w:jc w:val="both"/>
              <w:rPr>
                <w:rFonts w:ascii="Calibri" w:eastAsia="Calibri" w:hAnsi="Calibri" w:cs="Calibri"/>
                <w:b/>
                <w:sz w:val="18"/>
                <w:szCs w:val="18"/>
                <w:lang w:val="en-GB"/>
              </w:rPr>
            </w:pPr>
          </w:p>
        </w:tc>
        <w:tc>
          <w:tcPr>
            <w:tcW w:w="1275" w:type="dxa"/>
            <w:tcBorders>
              <w:top w:val="single" w:sz="4" w:space="0" w:color="000000"/>
              <w:left w:val="single" w:sz="4" w:space="0" w:color="000000"/>
              <w:bottom w:val="single" w:sz="4" w:space="0" w:color="000000"/>
              <w:right w:val="single" w:sz="4" w:space="0" w:color="000000"/>
            </w:tcBorders>
          </w:tcPr>
          <w:p w:rsidR="006B2572" w:rsidRPr="00AF3F5B" w:rsidRDefault="006B2572">
            <w:pPr>
              <w:tabs>
                <w:tab w:val="left" w:pos="284"/>
              </w:tabs>
              <w:jc w:val="both"/>
              <w:rPr>
                <w:rFonts w:ascii="Calibri" w:eastAsia="Calibri" w:hAnsi="Calibri" w:cs="Calibri"/>
                <w:b/>
                <w:sz w:val="18"/>
                <w:szCs w:val="18"/>
                <w:lang w:val="en-GB"/>
              </w:rPr>
            </w:pPr>
          </w:p>
        </w:tc>
        <w:tc>
          <w:tcPr>
            <w:tcW w:w="7371" w:type="dxa"/>
            <w:tcBorders>
              <w:top w:val="single" w:sz="4" w:space="0" w:color="000000"/>
              <w:left w:val="single" w:sz="4" w:space="0" w:color="000000"/>
              <w:bottom w:val="single" w:sz="4" w:space="0" w:color="000000"/>
              <w:right w:val="single" w:sz="4" w:space="0" w:color="000000"/>
            </w:tcBorders>
          </w:tcPr>
          <w:p w:rsidR="006B2572" w:rsidRPr="00AF3F5B" w:rsidRDefault="006B2572">
            <w:pPr>
              <w:tabs>
                <w:tab w:val="left" w:pos="284"/>
              </w:tabs>
              <w:jc w:val="both"/>
              <w:rPr>
                <w:rFonts w:ascii="Calibri" w:eastAsia="Calibri" w:hAnsi="Calibri" w:cs="Calibri"/>
                <w:b/>
                <w:sz w:val="18"/>
                <w:szCs w:val="18"/>
                <w:lang w:val="en-GB"/>
              </w:rPr>
            </w:pPr>
          </w:p>
        </w:tc>
      </w:tr>
      <w:tr w:rsidR="006B2572" w:rsidRPr="00AF3F5B">
        <w:tc>
          <w:tcPr>
            <w:tcW w:w="993" w:type="dxa"/>
            <w:tcBorders>
              <w:top w:val="single" w:sz="4" w:space="0" w:color="000000"/>
              <w:left w:val="single" w:sz="4" w:space="0" w:color="000000"/>
              <w:bottom w:val="single" w:sz="4" w:space="0" w:color="000000"/>
              <w:right w:val="single" w:sz="4" w:space="0" w:color="000000"/>
            </w:tcBorders>
          </w:tcPr>
          <w:p w:rsidR="006B2572" w:rsidRPr="00AF3F5B" w:rsidRDefault="006B2572">
            <w:pPr>
              <w:tabs>
                <w:tab w:val="left" w:pos="284"/>
              </w:tabs>
              <w:jc w:val="both"/>
              <w:rPr>
                <w:rFonts w:ascii="Calibri" w:eastAsia="Calibri" w:hAnsi="Calibri" w:cs="Calibri"/>
                <w:b/>
                <w:sz w:val="18"/>
                <w:szCs w:val="18"/>
                <w:lang w:val="en-GB"/>
              </w:rPr>
            </w:pPr>
          </w:p>
        </w:tc>
        <w:tc>
          <w:tcPr>
            <w:tcW w:w="1275" w:type="dxa"/>
            <w:tcBorders>
              <w:top w:val="single" w:sz="4" w:space="0" w:color="000000"/>
              <w:left w:val="single" w:sz="4" w:space="0" w:color="000000"/>
              <w:bottom w:val="single" w:sz="4" w:space="0" w:color="000000"/>
              <w:right w:val="single" w:sz="4" w:space="0" w:color="000000"/>
            </w:tcBorders>
          </w:tcPr>
          <w:p w:rsidR="006B2572" w:rsidRPr="00AF3F5B" w:rsidRDefault="006B2572">
            <w:pPr>
              <w:tabs>
                <w:tab w:val="left" w:pos="284"/>
              </w:tabs>
              <w:jc w:val="both"/>
              <w:rPr>
                <w:rFonts w:ascii="Calibri" w:eastAsia="Calibri" w:hAnsi="Calibri" w:cs="Calibri"/>
                <w:b/>
                <w:sz w:val="18"/>
                <w:szCs w:val="18"/>
                <w:lang w:val="en-GB"/>
              </w:rPr>
            </w:pPr>
          </w:p>
        </w:tc>
        <w:tc>
          <w:tcPr>
            <w:tcW w:w="7371" w:type="dxa"/>
            <w:tcBorders>
              <w:top w:val="single" w:sz="4" w:space="0" w:color="000000"/>
              <w:left w:val="single" w:sz="4" w:space="0" w:color="000000"/>
              <w:bottom w:val="single" w:sz="4" w:space="0" w:color="000000"/>
              <w:right w:val="single" w:sz="4" w:space="0" w:color="000000"/>
            </w:tcBorders>
          </w:tcPr>
          <w:p w:rsidR="006B2572" w:rsidRPr="00AF3F5B" w:rsidRDefault="006B2572">
            <w:pPr>
              <w:tabs>
                <w:tab w:val="left" w:pos="284"/>
              </w:tabs>
              <w:jc w:val="both"/>
              <w:rPr>
                <w:rFonts w:ascii="Calibri" w:eastAsia="Calibri" w:hAnsi="Calibri" w:cs="Calibri"/>
                <w:b/>
                <w:sz w:val="18"/>
                <w:szCs w:val="18"/>
                <w:lang w:val="en-GB"/>
              </w:rPr>
            </w:pPr>
          </w:p>
        </w:tc>
      </w:tr>
    </w:tbl>
    <w:p w:rsidR="006B2572" w:rsidRPr="00AF3F5B" w:rsidRDefault="006B2572">
      <w:pPr>
        <w:tabs>
          <w:tab w:val="left" w:pos="284"/>
        </w:tabs>
        <w:jc w:val="both"/>
        <w:rPr>
          <w:rFonts w:ascii="Calibri" w:eastAsia="Calibri" w:hAnsi="Calibri" w:cs="Calibri"/>
          <w:sz w:val="18"/>
          <w:szCs w:val="18"/>
          <w:lang w:val="en-GB"/>
        </w:rPr>
      </w:pPr>
    </w:p>
    <w:p w:rsidR="006B2572" w:rsidRPr="00AF3F5B" w:rsidRDefault="00E9753C">
      <w:pPr>
        <w:tabs>
          <w:tab w:val="left" w:pos="284"/>
        </w:tabs>
        <w:jc w:val="both"/>
        <w:rPr>
          <w:rFonts w:ascii="Calibri" w:eastAsia="Calibri" w:hAnsi="Calibri" w:cs="Calibri"/>
          <w:sz w:val="18"/>
          <w:szCs w:val="18"/>
          <w:lang w:val="en-GB"/>
        </w:rPr>
      </w:pPr>
      <w:r w:rsidRPr="00AF3F5B">
        <w:rPr>
          <w:rFonts w:ascii="Calibri" w:eastAsia="Calibri" w:hAnsi="Calibri" w:cs="Calibri"/>
          <w:sz w:val="18"/>
          <w:szCs w:val="18"/>
          <w:lang w:val="en-GB"/>
        </w:rPr>
        <w:t>It is stated that the service has been duly performed in accordance with the description of the subject matter of the contract.</w:t>
      </w:r>
    </w:p>
    <w:p w:rsidR="006B2572" w:rsidRPr="00AF3F5B" w:rsidRDefault="00E9753C">
      <w:pPr>
        <w:tabs>
          <w:tab w:val="left" w:pos="284"/>
        </w:tabs>
        <w:jc w:val="both"/>
        <w:rPr>
          <w:rFonts w:ascii="Calibri" w:eastAsia="Calibri" w:hAnsi="Calibri" w:cs="Calibri"/>
          <w:sz w:val="18"/>
          <w:szCs w:val="18"/>
          <w:lang w:val="en-GB"/>
        </w:rPr>
      </w:pPr>
      <w:r w:rsidRPr="00AF3F5B">
        <w:rPr>
          <w:rFonts w:ascii="Calibri" w:eastAsia="Calibri" w:hAnsi="Calibri" w:cs="Calibri"/>
          <w:sz w:val="18"/>
          <w:szCs w:val="18"/>
          <w:lang w:val="en-GB"/>
        </w:rPr>
        <w:t>The recipient accepts the subject matter of the contract without reservation.</w:t>
      </w:r>
    </w:p>
    <w:p w:rsidR="006B2572" w:rsidRPr="00AF3F5B" w:rsidRDefault="006B2572">
      <w:pPr>
        <w:tabs>
          <w:tab w:val="left" w:pos="284"/>
        </w:tabs>
        <w:jc w:val="both"/>
        <w:rPr>
          <w:rFonts w:ascii="Calibri" w:eastAsia="Calibri" w:hAnsi="Calibri" w:cs="Calibri"/>
          <w:sz w:val="18"/>
          <w:szCs w:val="18"/>
          <w:lang w:val="en-GB"/>
        </w:rPr>
      </w:pPr>
    </w:p>
    <w:p w:rsidR="006B2572" w:rsidRPr="00AF3F5B" w:rsidRDefault="006B2572">
      <w:pPr>
        <w:tabs>
          <w:tab w:val="left" w:pos="284"/>
        </w:tabs>
        <w:jc w:val="both"/>
        <w:rPr>
          <w:rFonts w:ascii="Calibri" w:eastAsia="Calibri" w:hAnsi="Calibri" w:cs="Calibri"/>
          <w:sz w:val="18"/>
          <w:szCs w:val="18"/>
          <w:lang w:val="en-GB"/>
        </w:rPr>
      </w:pPr>
    </w:p>
    <w:p w:rsidR="006B2572" w:rsidRPr="00AF3F5B" w:rsidRDefault="00E9753C">
      <w:pPr>
        <w:tabs>
          <w:tab w:val="left" w:pos="284"/>
        </w:tabs>
        <w:jc w:val="both"/>
        <w:rPr>
          <w:rFonts w:ascii="Calibri" w:eastAsia="Calibri" w:hAnsi="Calibri" w:cs="Calibri"/>
          <w:sz w:val="18"/>
          <w:szCs w:val="18"/>
          <w:lang w:val="en-GB"/>
        </w:rPr>
      </w:pPr>
      <w:r w:rsidRPr="00AF3F5B">
        <w:rPr>
          <w:rFonts w:ascii="Calibri" w:eastAsia="Calibri" w:hAnsi="Calibri" w:cs="Calibri"/>
          <w:sz w:val="18"/>
          <w:szCs w:val="18"/>
          <w:lang w:val="en-GB"/>
        </w:rPr>
        <w:t>……………..……………………………</w:t>
      </w:r>
      <w:r w:rsidRPr="00AF3F5B">
        <w:rPr>
          <w:rFonts w:ascii="Calibri" w:eastAsia="Calibri" w:hAnsi="Calibri" w:cs="Calibri"/>
          <w:sz w:val="18"/>
          <w:szCs w:val="18"/>
          <w:lang w:val="en-GB"/>
        </w:rPr>
        <w:tab/>
      </w:r>
      <w:r w:rsidRPr="00AF3F5B">
        <w:rPr>
          <w:rFonts w:ascii="Calibri" w:eastAsia="Calibri" w:hAnsi="Calibri" w:cs="Calibri"/>
          <w:sz w:val="18"/>
          <w:szCs w:val="18"/>
          <w:lang w:val="en-GB"/>
        </w:rPr>
        <w:tab/>
      </w:r>
      <w:r w:rsidRPr="00AF3F5B">
        <w:rPr>
          <w:rFonts w:ascii="Calibri" w:eastAsia="Calibri" w:hAnsi="Calibri" w:cs="Calibri"/>
          <w:sz w:val="18"/>
          <w:szCs w:val="18"/>
          <w:lang w:val="en-GB"/>
        </w:rPr>
        <w:tab/>
      </w:r>
      <w:r w:rsidRPr="00AF3F5B">
        <w:rPr>
          <w:rFonts w:ascii="Calibri" w:eastAsia="Calibri" w:hAnsi="Calibri" w:cs="Calibri"/>
          <w:sz w:val="18"/>
          <w:szCs w:val="18"/>
          <w:lang w:val="en-GB"/>
        </w:rPr>
        <w:tab/>
      </w:r>
      <w:r w:rsidRPr="00AF3F5B">
        <w:rPr>
          <w:rFonts w:ascii="Calibri" w:eastAsia="Calibri" w:hAnsi="Calibri" w:cs="Calibri"/>
          <w:sz w:val="18"/>
          <w:szCs w:val="18"/>
          <w:lang w:val="en-GB"/>
        </w:rPr>
        <w:tab/>
        <w:t>…………………………...</w:t>
      </w:r>
    </w:p>
    <w:p w:rsidR="006B2572" w:rsidRPr="00AF3F5B" w:rsidRDefault="00E9753C">
      <w:pPr>
        <w:tabs>
          <w:tab w:val="left" w:pos="284"/>
        </w:tabs>
        <w:jc w:val="both"/>
        <w:rPr>
          <w:rFonts w:ascii="Calibri" w:eastAsia="Calibri" w:hAnsi="Calibri" w:cs="Calibri"/>
          <w:sz w:val="18"/>
          <w:szCs w:val="18"/>
          <w:lang w:val="en-GB"/>
        </w:rPr>
      </w:pPr>
      <w:r w:rsidRPr="00AF3F5B">
        <w:rPr>
          <w:rFonts w:ascii="Calibri" w:eastAsia="Calibri" w:hAnsi="Calibri" w:cs="Calibri"/>
          <w:sz w:val="18"/>
          <w:szCs w:val="18"/>
          <w:lang w:val="en-GB"/>
        </w:rPr>
        <w:t>Signature of the Supplier</w:t>
      </w:r>
      <w:r w:rsidRPr="00AF3F5B">
        <w:rPr>
          <w:rFonts w:ascii="Calibri" w:eastAsia="Calibri" w:hAnsi="Calibri" w:cs="Calibri"/>
          <w:sz w:val="18"/>
          <w:szCs w:val="18"/>
          <w:lang w:val="en-GB"/>
        </w:rPr>
        <w:tab/>
      </w:r>
      <w:r w:rsidRPr="00AF3F5B">
        <w:rPr>
          <w:rFonts w:ascii="Calibri" w:eastAsia="Calibri" w:hAnsi="Calibri" w:cs="Calibri"/>
          <w:sz w:val="18"/>
          <w:szCs w:val="18"/>
          <w:lang w:val="en-GB"/>
        </w:rPr>
        <w:tab/>
      </w:r>
      <w:r w:rsidRPr="00AF3F5B">
        <w:rPr>
          <w:rFonts w:ascii="Calibri" w:eastAsia="Calibri" w:hAnsi="Calibri" w:cs="Calibri"/>
          <w:sz w:val="18"/>
          <w:szCs w:val="18"/>
          <w:lang w:val="en-GB"/>
        </w:rPr>
        <w:tab/>
      </w:r>
      <w:r w:rsidRPr="00AF3F5B">
        <w:rPr>
          <w:rFonts w:ascii="Calibri" w:eastAsia="Calibri" w:hAnsi="Calibri" w:cs="Calibri"/>
          <w:sz w:val="18"/>
          <w:szCs w:val="18"/>
          <w:lang w:val="en-GB"/>
        </w:rPr>
        <w:tab/>
      </w:r>
      <w:r w:rsidRPr="00AF3F5B">
        <w:rPr>
          <w:rFonts w:ascii="Calibri" w:eastAsia="Calibri" w:hAnsi="Calibri" w:cs="Calibri"/>
          <w:sz w:val="18"/>
          <w:szCs w:val="18"/>
          <w:lang w:val="en-GB"/>
        </w:rPr>
        <w:tab/>
        <w:t xml:space="preserve">   Recipient's signature</w:t>
      </w:r>
    </w:p>
    <w:p w:rsidR="006B2572" w:rsidRPr="00AF3F5B" w:rsidRDefault="006B2572">
      <w:pPr>
        <w:tabs>
          <w:tab w:val="left" w:pos="284"/>
        </w:tabs>
        <w:ind w:right="561"/>
        <w:jc w:val="center"/>
        <w:rPr>
          <w:rFonts w:ascii="Calibri" w:eastAsia="Calibri" w:hAnsi="Calibri" w:cs="Calibri"/>
          <w:sz w:val="18"/>
          <w:szCs w:val="18"/>
          <w:lang w:val="en-GB"/>
        </w:rPr>
      </w:pPr>
    </w:p>
    <w:p w:rsidR="006B2572" w:rsidRPr="00AF3F5B" w:rsidRDefault="006B2572">
      <w:pPr>
        <w:rPr>
          <w:rFonts w:ascii="Calibri" w:eastAsia="Calibri" w:hAnsi="Calibri" w:cs="Calibri"/>
          <w:i/>
          <w:sz w:val="16"/>
          <w:szCs w:val="16"/>
          <w:lang w:val="en-GB"/>
        </w:rPr>
      </w:pPr>
    </w:p>
    <w:p w:rsidR="006B2572" w:rsidRPr="00AF3F5B" w:rsidRDefault="006B2572">
      <w:pPr>
        <w:rPr>
          <w:rFonts w:ascii="Calibri" w:eastAsia="Calibri" w:hAnsi="Calibri" w:cs="Calibri"/>
          <w:i/>
          <w:sz w:val="16"/>
          <w:szCs w:val="16"/>
          <w:lang w:val="en-GB"/>
        </w:rPr>
      </w:pPr>
    </w:p>
    <w:p w:rsidR="006B2572" w:rsidRPr="00AF3F5B" w:rsidRDefault="006B2572">
      <w:pPr>
        <w:rPr>
          <w:rFonts w:ascii="Calibri" w:eastAsia="Calibri" w:hAnsi="Calibri" w:cs="Calibri"/>
          <w:i/>
          <w:sz w:val="16"/>
          <w:szCs w:val="16"/>
          <w:lang w:val="en-GB"/>
        </w:rPr>
      </w:pPr>
    </w:p>
    <w:p w:rsidR="006B2572" w:rsidRPr="00AF3F5B" w:rsidRDefault="006B2572">
      <w:pPr>
        <w:rPr>
          <w:rFonts w:ascii="Calibri" w:eastAsia="Calibri" w:hAnsi="Calibri" w:cs="Calibri"/>
          <w:i/>
          <w:sz w:val="16"/>
          <w:szCs w:val="16"/>
          <w:lang w:val="en-GB"/>
        </w:rPr>
      </w:pPr>
    </w:p>
    <w:p w:rsidR="006B2572" w:rsidRPr="00AF3F5B" w:rsidRDefault="006B2572">
      <w:pPr>
        <w:rPr>
          <w:rFonts w:ascii="Calibri" w:eastAsia="Calibri" w:hAnsi="Calibri" w:cs="Calibri"/>
          <w:i/>
          <w:sz w:val="16"/>
          <w:szCs w:val="16"/>
          <w:lang w:val="en-GB"/>
        </w:rPr>
      </w:pPr>
    </w:p>
    <w:p w:rsidR="006B2572" w:rsidRPr="00AF3F5B" w:rsidRDefault="006B2572">
      <w:pPr>
        <w:rPr>
          <w:rFonts w:ascii="Calibri" w:eastAsia="Calibri" w:hAnsi="Calibri" w:cs="Calibri"/>
          <w:i/>
          <w:sz w:val="16"/>
          <w:szCs w:val="16"/>
          <w:lang w:val="en-GB"/>
        </w:rPr>
      </w:pPr>
    </w:p>
    <w:p w:rsidR="006B2572" w:rsidRPr="00AF3F5B" w:rsidRDefault="006B2572">
      <w:pPr>
        <w:rPr>
          <w:rFonts w:ascii="Calibri" w:eastAsia="Calibri" w:hAnsi="Calibri" w:cs="Calibri"/>
          <w:i/>
          <w:sz w:val="16"/>
          <w:szCs w:val="16"/>
          <w:lang w:val="en-GB"/>
        </w:rPr>
      </w:pPr>
    </w:p>
    <w:p w:rsidR="006B2572" w:rsidRPr="00AF3F5B" w:rsidRDefault="006B2572">
      <w:pPr>
        <w:rPr>
          <w:rFonts w:ascii="Calibri" w:eastAsia="Calibri" w:hAnsi="Calibri" w:cs="Calibri"/>
          <w:i/>
          <w:sz w:val="16"/>
          <w:szCs w:val="16"/>
          <w:lang w:val="en-GB"/>
        </w:rPr>
      </w:pPr>
    </w:p>
    <w:p w:rsidR="006B2572" w:rsidRPr="00AF3F5B" w:rsidRDefault="006B2572">
      <w:pPr>
        <w:rPr>
          <w:rFonts w:ascii="Calibri" w:eastAsia="Calibri" w:hAnsi="Calibri" w:cs="Calibri"/>
          <w:i/>
          <w:sz w:val="16"/>
          <w:szCs w:val="16"/>
          <w:lang w:val="en-GB"/>
        </w:rPr>
      </w:pPr>
    </w:p>
    <w:p w:rsidR="006B2572" w:rsidRPr="00AF3F5B" w:rsidRDefault="006B2572">
      <w:pPr>
        <w:rPr>
          <w:rFonts w:ascii="Calibri" w:eastAsia="Calibri" w:hAnsi="Calibri" w:cs="Calibri"/>
          <w:i/>
          <w:sz w:val="16"/>
          <w:szCs w:val="16"/>
          <w:lang w:val="en-GB"/>
        </w:rPr>
      </w:pPr>
    </w:p>
    <w:p w:rsidR="006B2572" w:rsidRPr="00AF3F5B" w:rsidRDefault="006B2572">
      <w:pPr>
        <w:rPr>
          <w:rFonts w:ascii="Calibri" w:eastAsia="Calibri" w:hAnsi="Calibri" w:cs="Calibri"/>
          <w:i/>
          <w:sz w:val="16"/>
          <w:szCs w:val="16"/>
          <w:lang w:val="en-GB"/>
        </w:rPr>
      </w:pPr>
    </w:p>
    <w:p w:rsidR="006B2572" w:rsidRPr="00AF3F5B" w:rsidRDefault="006B2572">
      <w:pPr>
        <w:rPr>
          <w:rFonts w:ascii="Calibri" w:eastAsia="Calibri" w:hAnsi="Calibri" w:cs="Calibri"/>
          <w:i/>
          <w:sz w:val="16"/>
          <w:szCs w:val="16"/>
          <w:lang w:val="en-GB"/>
        </w:rPr>
      </w:pPr>
    </w:p>
    <w:p w:rsidR="006B2572" w:rsidRPr="00AF3F5B" w:rsidRDefault="006B2572">
      <w:pPr>
        <w:rPr>
          <w:rFonts w:ascii="Calibri" w:eastAsia="Calibri" w:hAnsi="Calibri" w:cs="Calibri"/>
          <w:i/>
          <w:sz w:val="16"/>
          <w:szCs w:val="16"/>
          <w:lang w:val="en-GB"/>
        </w:rPr>
      </w:pPr>
    </w:p>
    <w:p w:rsidR="006B2572" w:rsidRPr="00AF3F5B" w:rsidRDefault="006B2572">
      <w:pPr>
        <w:rPr>
          <w:rFonts w:ascii="Calibri" w:eastAsia="Calibri" w:hAnsi="Calibri" w:cs="Calibri"/>
          <w:i/>
          <w:sz w:val="16"/>
          <w:szCs w:val="16"/>
          <w:lang w:val="en-GB"/>
        </w:rPr>
      </w:pPr>
    </w:p>
    <w:p w:rsidR="006B2572" w:rsidRPr="00AF3F5B" w:rsidRDefault="006B2572">
      <w:pPr>
        <w:rPr>
          <w:rFonts w:ascii="Calibri" w:eastAsia="Calibri" w:hAnsi="Calibri" w:cs="Calibri"/>
          <w:i/>
          <w:sz w:val="16"/>
          <w:szCs w:val="16"/>
          <w:lang w:val="en-GB"/>
        </w:rPr>
      </w:pPr>
    </w:p>
    <w:p w:rsidR="006B2572" w:rsidRPr="00AF3F5B" w:rsidRDefault="006B2572">
      <w:pPr>
        <w:rPr>
          <w:rFonts w:ascii="Calibri" w:eastAsia="Calibri" w:hAnsi="Calibri" w:cs="Calibri"/>
          <w:i/>
          <w:sz w:val="16"/>
          <w:szCs w:val="16"/>
          <w:lang w:val="en-GB"/>
        </w:rPr>
      </w:pPr>
    </w:p>
    <w:p w:rsidR="006B2572" w:rsidRPr="00AF3F5B" w:rsidRDefault="006B2572">
      <w:pPr>
        <w:rPr>
          <w:rFonts w:ascii="Calibri" w:eastAsia="Calibri" w:hAnsi="Calibri" w:cs="Calibri"/>
          <w:i/>
          <w:sz w:val="16"/>
          <w:szCs w:val="16"/>
          <w:lang w:val="en-GB"/>
        </w:rPr>
      </w:pPr>
    </w:p>
    <w:p w:rsidR="006B2572" w:rsidRPr="00AF3F5B" w:rsidRDefault="006B2572">
      <w:pPr>
        <w:rPr>
          <w:rFonts w:ascii="Calibri" w:eastAsia="Calibri" w:hAnsi="Calibri" w:cs="Calibri"/>
          <w:i/>
          <w:sz w:val="16"/>
          <w:szCs w:val="16"/>
          <w:lang w:val="en-GB"/>
        </w:rPr>
      </w:pPr>
    </w:p>
    <w:p w:rsidR="006B2572" w:rsidRPr="00AF3F5B" w:rsidRDefault="006B2572">
      <w:pPr>
        <w:rPr>
          <w:rFonts w:ascii="Calibri" w:eastAsia="Calibri" w:hAnsi="Calibri" w:cs="Calibri"/>
          <w:i/>
          <w:sz w:val="16"/>
          <w:szCs w:val="16"/>
          <w:lang w:val="en-GB"/>
        </w:rPr>
      </w:pPr>
    </w:p>
    <w:p w:rsidR="006B2572" w:rsidRPr="00AF3F5B" w:rsidRDefault="006B2572">
      <w:pPr>
        <w:rPr>
          <w:rFonts w:ascii="Calibri" w:eastAsia="Calibri" w:hAnsi="Calibri" w:cs="Calibri"/>
          <w:i/>
          <w:sz w:val="16"/>
          <w:szCs w:val="16"/>
          <w:lang w:val="en-GB"/>
        </w:rPr>
      </w:pPr>
    </w:p>
    <w:p w:rsidR="006B2572" w:rsidRPr="00AF3F5B" w:rsidRDefault="006B2572">
      <w:pPr>
        <w:rPr>
          <w:rFonts w:ascii="Calibri" w:eastAsia="Calibri" w:hAnsi="Calibri" w:cs="Calibri"/>
          <w:i/>
          <w:sz w:val="16"/>
          <w:szCs w:val="16"/>
          <w:lang w:val="en-GB"/>
        </w:rPr>
      </w:pPr>
    </w:p>
    <w:p w:rsidR="006B2572" w:rsidRPr="00AF3F5B" w:rsidRDefault="006B2572">
      <w:pPr>
        <w:rPr>
          <w:rFonts w:ascii="Calibri" w:eastAsia="Calibri" w:hAnsi="Calibri" w:cs="Calibri"/>
          <w:i/>
          <w:sz w:val="16"/>
          <w:szCs w:val="16"/>
          <w:lang w:val="en-GB"/>
        </w:rPr>
      </w:pPr>
    </w:p>
    <w:p w:rsidR="006B2572" w:rsidRPr="00AF3F5B" w:rsidRDefault="006B2572">
      <w:pPr>
        <w:rPr>
          <w:rFonts w:ascii="Calibri" w:eastAsia="Calibri" w:hAnsi="Calibri" w:cs="Calibri"/>
          <w:i/>
          <w:sz w:val="16"/>
          <w:szCs w:val="16"/>
          <w:lang w:val="en-GB"/>
        </w:rPr>
      </w:pPr>
    </w:p>
    <w:p w:rsidR="006B2572" w:rsidRPr="00AF3F5B" w:rsidRDefault="006B2572">
      <w:pPr>
        <w:rPr>
          <w:rFonts w:ascii="Calibri" w:eastAsia="Calibri" w:hAnsi="Calibri" w:cs="Calibri"/>
          <w:i/>
          <w:sz w:val="16"/>
          <w:szCs w:val="16"/>
          <w:lang w:val="en-GB"/>
        </w:rPr>
      </w:pPr>
    </w:p>
    <w:p w:rsidR="006B2572" w:rsidRDefault="006B2572">
      <w:pPr>
        <w:rPr>
          <w:rFonts w:ascii="Calibri" w:eastAsia="Calibri" w:hAnsi="Calibri" w:cs="Calibri"/>
          <w:i/>
          <w:sz w:val="16"/>
          <w:szCs w:val="16"/>
          <w:lang w:val="en-GB"/>
        </w:rPr>
      </w:pPr>
    </w:p>
    <w:p w:rsidR="00006269" w:rsidRPr="00AF3F5B" w:rsidRDefault="00006269">
      <w:pPr>
        <w:rPr>
          <w:rFonts w:ascii="Calibri" w:eastAsia="Calibri" w:hAnsi="Calibri" w:cs="Calibri"/>
          <w:i/>
          <w:sz w:val="16"/>
          <w:szCs w:val="16"/>
          <w:lang w:val="en-GB"/>
        </w:rPr>
      </w:pPr>
    </w:p>
    <w:p w:rsidR="006B2572" w:rsidRPr="00AF3F5B" w:rsidRDefault="00E9753C">
      <w:pPr>
        <w:rPr>
          <w:rFonts w:ascii="Calibri" w:eastAsia="Calibri" w:hAnsi="Calibri" w:cs="Calibri"/>
          <w:sz w:val="16"/>
          <w:szCs w:val="16"/>
          <w:lang w:val="en-GB"/>
        </w:rPr>
      </w:pPr>
      <w:r w:rsidRPr="00AF3F5B">
        <w:rPr>
          <w:rFonts w:ascii="Calibri" w:eastAsia="Calibri" w:hAnsi="Calibri" w:cs="Calibri"/>
          <w:i/>
          <w:sz w:val="16"/>
          <w:szCs w:val="16"/>
          <w:lang w:val="en-GB"/>
        </w:rPr>
        <w:lastRenderedPageBreak/>
        <w:t>Annex no. 4</w:t>
      </w:r>
    </w:p>
    <w:p w:rsidR="006B2572" w:rsidRPr="00AF3F5B" w:rsidRDefault="006B2572">
      <w:pPr>
        <w:rPr>
          <w:rFonts w:ascii="Calibri" w:eastAsia="Calibri" w:hAnsi="Calibri" w:cs="Calibri"/>
          <w:sz w:val="16"/>
          <w:szCs w:val="16"/>
          <w:lang w:val="en-GB"/>
        </w:rPr>
      </w:pPr>
    </w:p>
    <w:p w:rsidR="006B2572" w:rsidRPr="00AF3F5B" w:rsidRDefault="00E9753C">
      <w:pPr>
        <w:jc w:val="center"/>
        <w:rPr>
          <w:rFonts w:ascii="Calibri" w:eastAsia="Calibri" w:hAnsi="Calibri" w:cs="Calibri"/>
          <w:b/>
          <w:sz w:val="16"/>
          <w:szCs w:val="16"/>
          <w:lang w:val="en-GB"/>
        </w:rPr>
      </w:pPr>
      <w:r w:rsidRPr="00AF3F5B">
        <w:rPr>
          <w:rFonts w:ascii="Calibri" w:eastAsia="Calibri" w:hAnsi="Calibri" w:cs="Calibri"/>
          <w:b/>
          <w:sz w:val="16"/>
          <w:szCs w:val="16"/>
          <w:lang w:val="en-GB"/>
        </w:rPr>
        <w:t>Article 13 GDPR information clause, for the purpose of the public procurement procedure</w:t>
      </w:r>
    </w:p>
    <w:p w:rsidR="006B2572" w:rsidRPr="00AF3F5B" w:rsidRDefault="006B2572">
      <w:pPr>
        <w:rPr>
          <w:rFonts w:ascii="Calibri" w:eastAsia="Calibri" w:hAnsi="Calibri" w:cs="Calibri"/>
          <w:sz w:val="16"/>
          <w:szCs w:val="16"/>
          <w:lang w:val="en-GB"/>
        </w:rPr>
      </w:pPr>
    </w:p>
    <w:p w:rsidR="006B2572" w:rsidRPr="00AF3F5B" w:rsidRDefault="00E9753C">
      <w:pPr>
        <w:ind w:firstLine="567"/>
        <w:jc w:val="both"/>
        <w:rPr>
          <w:rFonts w:ascii="Calibri" w:eastAsia="Calibri" w:hAnsi="Calibri" w:cs="Calibri"/>
          <w:sz w:val="16"/>
          <w:szCs w:val="16"/>
          <w:lang w:val="en-GB"/>
        </w:rPr>
      </w:pPr>
      <w:r w:rsidRPr="00AF3F5B">
        <w:rPr>
          <w:rFonts w:ascii="Calibri" w:eastAsia="Calibri" w:hAnsi="Calibri" w:cs="Calibri"/>
          <w:sz w:val="16"/>
          <w:szCs w:val="16"/>
          <w:lang w:val="en-GB"/>
        </w:rPr>
        <w:t>Pursuant to Article 13(1) and (2) of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 hereinafter referred to as "GDPR", we inform that:</w:t>
      </w:r>
    </w:p>
    <w:p w:rsidR="006B2572" w:rsidRPr="00AF3F5B" w:rsidRDefault="006B2572">
      <w:pPr>
        <w:rPr>
          <w:rFonts w:ascii="Calibri" w:eastAsia="Calibri" w:hAnsi="Calibri" w:cs="Calibri"/>
          <w:sz w:val="16"/>
          <w:szCs w:val="16"/>
          <w:lang w:val="en-GB"/>
        </w:rPr>
      </w:pPr>
    </w:p>
    <w:p w:rsidR="006B2572" w:rsidRPr="00AF3F5B" w:rsidRDefault="00E9753C">
      <w:pPr>
        <w:numPr>
          <w:ilvl w:val="0"/>
          <w:numId w:val="14"/>
        </w:numPr>
        <w:jc w:val="both"/>
        <w:rPr>
          <w:rFonts w:ascii="Calibri" w:eastAsia="Calibri" w:hAnsi="Calibri" w:cs="Calibri"/>
          <w:sz w:val="16"/>
          <w:szCs w:val="16"/>
          <w:lang w:val="en-GB"/>
        </w:rPr>
      </w:pPr>
      <w:r w:rsidRPr="00AF3F5B">
        <w:rPr>
          <w:rFonts w:ascii="Calibri" w:eastAsia="Calibri" w:hAnsi="Calibri" w:cs="Calibri"/>
          <w:sz w:val="16"/>
          <w:szCs w:val="16"/>
          <w:lang w:val="en-GB"/>
        </w:rPr>
        <w:t>The controller of your personal data is Maria Curie-Skłodowska University, Plac Marii Curie-Skłodowskiej 5, 20-031 Lublin, tel: zampubl@mail.umcs.pl;</w:t>
      </w:r>
    </w:p>
    <w:p w:rsidR="006B2572" w:rsidRPr="00AF3F5B" w:rsidRDefault="00E9753C">
      <w:pPr>
        <w:numPr>
          <w:ilvl w:val="0"/>
          <w:numId w:val="14"/>
        </w:numPr>
        <w:jc w:val="both"/>
        <w:rPr>
          <w:rFonts w:ascii="Calibri" w:eastAsia="Calibri" w:hAnsi="Calibri" w:cs="Calibri"/>
          <w:sz w:val="16"/>
          <w:szCs w:val="16"/>
          <w:lang w:val="en-GB"/>
        </w:rPr>
      </w:pPr>
      <w:r w:rsidRPr="00AF3F5B">
        <w:rPr>
          <w:rFonts w:ascii="Calibri" w:eastAsia="Calibri" w:hAnsi="Calibri" w:cs="Calibri"/>
          <w:sz w:val="16"/>
          <w:szCs w:val="16"/>
          <w:lang w:val="en-GB"/>
        </w:rPr>
        <w:t xml:space="preserve">The Data Protection Officer at the </w:t>
      </w:r>
      <w:r w:rsidR="00324EDA" w:rsidRPr="00AF3F5B">
        <w:rPr>
          <w:rFonts w:ascii="Calibri" w:eastAsia="Calibri" w:hAnsi="Calibri" w:cs="Calibri"/>
          <w:sz w:val="16"/>
          <w:szCs w:val="16"/>
          <w:lang w:val="en-GB"/>
        </w:rPr>
        <w:t>Maria Curie-Skłodowska University</w:t>
      </w:r>
      <w:r w:rsidRPr="00AF3F5B">
        <w:rPr>
          <w:rFonts w:ascii="Calibri" w:eastAsia="Calibri" w:hAnsi="Calibri" w:cs="Calibri"/>
          <w:sz w:val="16"/>
          <w:szCs w:val="16"/>
          <w:lang w:val="en-GB"/>
        </w:rPr>
        <w:t xml:space="preserve"> is  Mr Paweł Kidyba, e-mail: iod@mail.umcs.pl*;</w:t>
      </w:r>
    </w:p>
    <w:p w:rsidR="006B2572" w:rsidRPr="00AF3F5B" w:rsidRDefault="00E9753C">
      <w:pPr>
        <w:numPr>
          <w:ilvl w:val="0"/>
          <w:numId w:val="14"/>
        </w:numPr>
        <w:jc w:val="both"/>
        <w:rPr>
          <w:rFonts w:ascii="Calibri" w:eastAsia="Calibri" w:hAnsi="Calibri" w:cs="Calibri"/>
          <w:sz w:val="16"/>
          <w:szCs w:val="16"/>
          <w:lang w:val="en-GB"/>
        </w:rPr>
      </w:pPr>
      <w:r w:rsidRPr="00AF3F5B">
        <w:rPr>
          <w:rFonts w:ascii="Calibri" w:eastAsia="Calibri" w:hAnsi="Calibri" w:cs="Calibri"/>
          <w:sz w:val="16"/>
          <w:szCs w:val="16"/>
          <w:lang w:val="en-GB"/>
        </w:rPr>
        <w:t>Your personal data will be processed on the basis of Article 6(1)(c) of the GDPR for the purpose related to a public procurement procedure whose value does not exceed the value of PLN 130,000, i.e. the threshold for the application of the Act of 11 September 2019. Public Procurement Law (Journal of Laws 2023 item 1605 as amended) - hereinafter referred to as the PPL Act;</w:t>
      </w:r>
    </w:p>
    <w:p w:rsidR="006B2572" w:rsidRPr="00AF3F5B" w:rsidRDefault="00E9753C">
      <w:pPr>
        <w:numPr>
          <w:ilvl w:val="0"/>
          <w:numId w:val="14"/>
        </w:numPr>
        <w:jc w:val="both"/>
        <w:rPr>
          <w:rFonts w:ascii="Calibri" w:eastAsia="Calibri" w:hAnsi="Calibri" w:cs="Calibri"/>
          <w:sz w:val="16"/>
          <w:szCs w:val="16"/>
          <w:lang w:val="en-GB"/>
        </w:rPr>
      </w:pPr>
      <w:r w:rsidRPr="00AF3F5B">
        <w:rPr>
          <w:rFonts w:ascii="Calibri" w:eastAsia="Calibri" w:hAnsi="Calibri" w:cs="Calibri"/>
          <w:sz w:val="16"/>
          <w:szCs w:val="16"/>
          <w:lang w:val="en-GB"/>
        </w:rPr>
        <w:t>The recipients of your personal data will be persons or entities to whom the documentation of the proceedings will be made available under the relevant provisions of the PPL Act;</w:t>
      </w:r>
    </w:p>
    <w:p w:rsidR="006B2572" w:rsidRPr="00AF3F5B" w:rsidRDefault="00E9753C">
      <w:pPr>
        <w:numPr>
          <w:ilvl w:val="0"/>
          <w:numId w:val="14"/>
        </w:numPr>
        <w:jc w:val="both"/>
        <w:rPr>
          <w:rFonts w:ascii="Calibri" w:eastAsia="Calibri" w:hAnsi="Calibri" w:cs="Calibri"/>
          <w:sz w:val="16"/>
          <w:szCs w:val="16"/>
          <w:lang w:val="en-GB"/>
        </w:rPr>
      </w:pPr>
      <w:r w:rsidRPr="00AF3F5B">
        <w:rPr>
          <w:rFonts w:ascii="Calibri" w:eastAsia="Calibri" w:hAnsi="Calibri" w:cs="Calibri"/>
          <w:sz w:val="16"/>
          <w:szCs w:val="16"/>
          <w:lang w:val="en-GB"/>
        </w:rPr>
        <w:t>Your personal data will be stored for a period of two years from 31 December of the year following the submission to the European Commission of the statement of expenditure in which the final expenditure for the completed Project is included;</w:t>
      </w:r>
    </w:p>
    <w:p w:rsidR="006B2572" w:rsidRPr="00AF3F5B" w:rsidRDefault="00E9753C">
      <w:pPr>
        <w:numPr>
          <w:ilvl w:val="0"/>
          <w:numId w:val="14"/>
        </w:numPr>
        <w:jc w:val="both"/>
        <w:rPr>
          <w:rFonts w:ascii="Calibri" w:eastAsia="Calibri" w:hAnsi="Calibri" w:cs="Calibri"/>
          <w:sz w:val="16"/>
          <w:szCs w:val="16"/>
          <w:lang w:val="en-GB"/>
        </w:rPr>
      </w:pPr>
      <w:r w:rsidRPr="00AF3F5B">
        <w:rPr>
          <w:rFonts w:ascii="Calibri" w:eastAsia="Calibri" w:hAnsi="Calibri" w:cs="Calibri"/>
          <w:sz w:val="16"/>
          <w:szCs w:val="16"/>
          <w:lang w:val="en-GB"/>
        </w:rPr>
        <w:t>The obligation for you to provide personal data concerning you directly is a statutory requirement stipulated in the provisions of the PPL Act, related to participation in the public procurement procedure; consequences of failure to provide certain data result from the PPL Act;;</w:t>
      </w:r>
    </w:p>
    <w:p w:rsidR="006B2572" w:rsidRPr="00AF3F5B" w:rsidRDefault="00E9753C">
      <w:pPr>
        <w:jc w:val="both"/>
        <w:rPr>
          <w:rFonts w:ascii="Calibri" w:eastAsia="Calibri" w:hAnsi="Calibri" w:cs="Calibri"/>
          <w:sz w:val="16"/>
          <w:szCs w:val="16"/>
          <w:lang w:val="en-GB"/>
        </w:rPr>
      </w:pPr>
      <w:r w:rsidRPr="00AF3F5B">
        <w:rPr>
          <w:rFonts w:ascii="Calibri" w:eastAsia="Calibri" w:hAnsi="Calibri" w:cs="Calibri"/>
          <w:sz w:val="16"/>
          <w:szCs w:val="16"/>
          <w:lang w:val="en-GB"/>
        </w:rPr>
        <w:t>7) Decisions will not be taken by automated means with regard to your personal data, in application of Article 22 GDPR;</w:t>
      </w:r>
    </w:p>
    <w:p w:rsidR="006B2572" w:rsidRPr="00AF3F5B" w:rsidRDefault="00E9753C">
      <w:pPr>
        <w:jc w:val="both"/>
        <w:rPr>
          <w:rFonts w:ascii="Calibri" w:eastAsia="Calibri" w:hAnsi="Calibri" w:cs="Calibri"/>
          <w:sz w:val="16"/>
          <w:szCs w:val="16"/>
          <w:lang w:val="en-GB"/>
        </w:rPr>
      </w:pPr>
      <w:r w:rsidRPr="00AF3F5B">
        <w:rPr>
          <w:rFonts w:ascii="Calibri" w:eastAsia="Calibri" w:hAnsi="Calibri" w:cs="Calibri"/>
          <w:sz w:val="16"/>
          <w:szCs w:val="16"/>
          <w:lang w:val="en-GB"/>
        </w:rPr>
        <w:t>8) You have:</w:t>
      </w:r>
    </w:p>
    <w:p w:rsidR="006B2572" w:rsidRPr="00AF3F5B" w:rsidRDefault="00E9753C">
      <w:pPr>
        <w:numPr>
          <w:ilvl w:val="0"/>
          <w:numId w:val="16"/>
        </w:numPr>
        <w:jc w:val="both"/>
        <w:rPr>
          <w:rFonts w:ascii="Calibri" w:eastAsia="Calibri" w:hAnsi="Calibri" w:cs="Calibri"/>
          <w:sz w:val="16"/>
          <w:szCs w:val="16"/>
          <w:lang w:val="en-GB"/>
        </w:rPr>
      </w:pPr>
      <w:r w:rsidRPr="00AF3F5B">
        <w:rPr>
          <w:rFonts w:ascii="Calibri" w:eastAsia="Calibri" w:hAnsi="Calibri" w:cs="Calibri"/>
          <w:sz w:val="16"/>
          <w:szCs w:val="16"/>
          <w:lang w:val="en-GB"/>
        </w:rPr>
        <w:t>pursuant to Article 15 GDPR, the right of access to personal data concerning you;</w:t>
      </w:r>
    </w:p>
    <w:p w:rsidR="006B2572" w:rsidRPr="00AF3F5B" w:rsidRDefault="00E9753C">
      <w:pPr>
        <w:numPr>
          <w:ilvl w:val="0"/>
          <w:numId w:val="16"/>
        </w:numPr>
        <w:jc w:val="both"/>
        <w:rPr>
          <w:rFonts w:ascii="Calibri" w:eastAsia="Calibri" w:hAnsi="Calibri" w:cs="Calibri"/>
          <w:sz w:val="16"/>
          <w:szCs w:val="16"/>
          <w:lang w:val="en-GB"/>
        </w:rPr>
      </w:pPr>
      <w:r w:rsidRPr="00AF3F5B">
        <w:rPr>
          <w:rFonts w:ascii="Calibri" w:eastAsia="Calibri" w:hAnsi="Calibri" w:cs="Calibri"/>
          <w:sz w:val="16"/>
          <w:szCs w:val="16"/>
          <w:lang w:val="en-GB"/>
        </w:rPr>
        <w:t>on the basis of Article 16 GDPR, the right to rectify your personal data **;</w:t>
      </w:r>
    </w:p>
    <w:p w:rsidR="006B2572" w:rsidRPr="00AF3F5B" w:rsidRDefault="00E9753C">
      <w:pPr>
        <w:numPr>
          <w:ilvl w:val="0"/>
          <w:numId w:val="16"/>
        </w:numPr>
        <w:jc w:val="both"/>
        <w:rPr>
          <w:rFonts w:ascii="Calibri" w:eastAsia="Calibri" w:hAnsi="Calibri" w:cs="Calibri"/>
          <w:sz w:val="16"/>
          <w:szCs w:val="16"/>
          <w:lang w:val="en-GB"/>
        </w:rPr>
      </w:pPr>
      <w:r w:rsidRPr="00AF3F5B">
        <w:rPr>
          <w:rFonts w:ascii="Calibri" w:eastAsia="Calibri" w:hAnsi="Calibri" w:cs="Calibri"/>
          <w:sz w:val="16"/>
          <w:szCs w:val="16"/>
          <w:lang w:val="en-GB"/>
        </w:rPr>
        <w:t>pursuant to Article 18 GDPR, the right to request the controller to restrict the processing of your personal data, subject to the cases referred to in Article 18(2) GDPR ***;</w:t>
      </w:r>
    </w:p>
    <w:p w:rsidR="006B2572" w:rsidRPr="00AF3F5B" w:rsidRDefault="00E9753C">
      <w:pPr>
        <w:numPr>
          <w:ilvl w:val="0"/>
          <w:numId w:val="16"/>
        </w:numPr>
        <w:jc w:val="both"/>
        <w:rPr>
          <w:rFonts w:ascii="Calibri" w:eastAsia="Calibri" w:hAnsi="Calibri" w:cs="Calibri"/>
          <w:sz w:val="16"/>
          <w:szCs w:val="16"/>
          <w:lang w:val="en-GB"/>
        </w:rPr>
      </w:pPr>
      <w:r w:rsidRPr="00AF3F5B">
        <w:rPr>
          <w:rFonts w:ascii="Calibri" w:eastAsia="Calibri" w:hAnsi="Calibri" w:cs="Calibri"/>
          <w:sz w:val="16"/>
          <w:szCs w:val="16"/>
          <w:lang w:val="en-GB"/>
        </w:rPr>
        <w:t>the right to lodge a complaint with the President of the Office for the Protection of Personal Data if you consider that the processing of personal data concerning you violates the provisions of the GDPR;;</w:t>
      </w:r>
    </w:p>
    <w:p w:rsidR="006B2572" w:rsidRPr="00AF3F5B" w:rsidRDefault="00E9753C">
      <w:pPr>
        <w:jc w:val="both"/>
        <w:rPr>
          <w:rFonts w:ascii="Calibri" w:eastAsia="Calibri" w:hAnsi="Calibri" w:cs="Calibri"/>
          <w:sz w:val="16"/>
          <w:szCs w:val="16"/>
          <w:lang w:val="en-GB"/>
        </w:rPr>
      </w:pPr>
      <w:r w:rsidRPr="00AF3F5B">
        <w:rPr>
          <w:rFonts w:ascii="Calibri" w:eastAsia="Calibri" w:hAnsi="Calibri" w:cs="Calibri"/>
          <w:sz w:val="16"/>
          <w:szCs w:val="16"/>
          <w:lang w:val="en-GB"/>
        </w:rPr>
        <w:t>9) You do not have:</w:t>
      </w:r>
    </w:p>
    <w:p w:rsidR="006B2572" w:rsidRPr="00AF3F5B" w:rsidRDefault="00E9753C">
      <w:pPr>
        <w:numPr>
          <w:ilvl w:val="0"/>
          <w:numId w:val="18"/>
        </w:numPr>
        <w:jc w:val="both"/>
        <w:rPr>
          <w:rFonts w:ascii="Calibri" w:eastAsia="Calibri" w:hAnsi="Calibri" w:cs="Calibri"/>
          <w:sz w:val="16"/>
          <w:szCs w:val="16"/>
          <w:lang w:val="en-GB"/>
        </w:rPr>
      </w:pPr>
      <w:r w:rsidRPr="00AF3F5B">
        <w:rPr>
          <w:rFonts w:ascii="Calibri" w:eastAsia="Calibri" w:hAnsi="Calibri" w:cs="Calibri"/>
          <w:sz w:val="16"/>
          <w:szCs w:val="16"/>
          <w:lang w:val="en-GB"/>
        </w:rPr>
        <w:t>in relation to Article 17(3)(b), (d) or (e) GDPR the right to erasure of personal data;</w:t>
      </w:r>
    </w:p>
    <w:p w:rsidR="006B2572" w:rsidRPr="00AF3F5B" w:rsidRDefault="00E9753C">
      <w:pPr>
        <w:numPr>
          <w:ilvl w:val="0"/>
          <w:numId w:val="18"/>
        </w:numPr>
        <w:jc w:val="both"/>
        <w:rPr>
          <w:rFonts w:ascii="Calibri" w:eastAsia="Calibri" w:hAnsi="Calibri" w:cs="Calibri"/>
          <w:sz w:val="16"/>
          <w:szCs w:val="16"/>
          <w:lang w:val="en-GB"/>
        </w:rPr>
      </w:pPr>
      <w:r w:rsidRPr="00AF3F5B">
        <w:rPr>
          <w:rFonts w:ascii="Calibri" w:eastAsia="Calibri" w:hAnsi="Calibri" w:cs="Calibri"/>
          <w:sz w:val="16"/>
          <w:szCs w:val="16"/>
          <w:lang w:val="en-GB"/>
        </w:rPr>
        <w:t>the right to data portability referred to in Article 20 GDPR;</w:t>
      </w:r>
    </w:p>
    <w:p w:rsidR="006B2572" w:rsidRPr="00AF3F5B" w:rsidRDefault="00E9753C">
      <w:pPr>
        <w:numPr>
          <w:ilvl w:val="0"/>
          <w:numId w:val="18"/>
        </w:numPr>
        <w:jc w:val="both"/>
        <w:rPr>
          <w:rFonts w:ascii="Calibri" w:eastAsia="Calibri" w:hAnsi="Calibri" w:cs="Calibri"/>
          <w:sz w:val="16"/>
          <w:szCs w:val="16"/>
          <w:lang w:val="en-GB"/>
        </w:rPr>
      </w:pPr>
      <w:r w:rsidRPr="00AF3F5B">
        <w:rPr>
          <w:rFonts w:ascii="Calibri" w:eastAsia="Calibri" w:hAnsi="Calibri" w:cs="Calibri"/>
          <w:sz w:val="16"/>
          <w:szCs w:val="16"/>
          <w:lang w:val="en-GB"/>
        </w:rPr>
        <w:t>pursuant to Article 21 GDPR, the right to object to the processing of your personal data, as the legal basis for the processing of your personal data is Article 6(1)(c) GDPR..</w:t>
      </w:r>
    </w:p>
    <w:p w:rsidR="006B2572" w:rsidRPr="00AF3F5B" w:rsidRDefault="00E9753C">
      <w:pPr>
        <w:numPr>
          <w:ilvl w:val="0"/>
          <w:numId w:val="8"/>
        </w:numPr>
        <w:pBdr>
          <w:top w:val="nil"/>
          <w:left w:val="nil"/>
          <w:bottom w:val="nil"/>
          <w:right w:val="nil"/>
          <w:between w:val="nil"/>
        </w:pBdr>
        <w:jc w:val="both"/>
        <w:rPr>
          <w:rFonts w:ascii="Calibri" w:eastAsia="Calibri" w:hAnsi="Calibri" w:cs="Calibri"/>
          <w:color w:val="000000"/>
          <w:sz w:val="16"/>
          <w:szCs w:val="16"/>
          <w:lang w:val="en-GB"/>
        </w:rPr>
      </w:pPr>
      <w:r w:rsidRPr="00AF3F5B">
        <w:rPr>
          <w:rFonts w:ascii="Calibri" w:eastAsia="Calibri" w:hAnsi="Calibri" w:cs="Calibri"/>
          <w:color w:val="000000"/>
          <w:sz w:val="16"/>
          <w:szCs w:val="16"/>
          <w:lang w:val="en-GB"/>
        </w:rPr>
        <w:t>In the event of the conclusion of a contract, the personal data of natural persons, in particular those representing and indicated for contact, related to the execution of the contract, obtained directly or indirectly, will be processed by the Parties to the contract for the purpose and period of its execution, as well as for the purposes related to the settlement of the contract, archival purposes and the establishment and assertion of possible claims for the period provided for by the law, on the basis of and in connection with the implementation of the obligations imposed on the controller by these provisions. The data will not be sold or shared with external entities, except as provided by law, nor will they be transferred to third countries or international organisations. They may be transferred to entities cooperating with the University on the basis of entrustment agreements concluded in accordance with Article 28 of the GDPR, inter alia in connection with IT support or correspondence handling. For the rest, the principles and handling of data are described above.</w:t>
      </w:r>
    </w:p>
    <w:p w:rsidR="006B2572" w:rsidRPr="00AF3F5B" w:rsidRDefault="00E9753C">
      <w:pPr>
        <w:numPr>
          <w:ilvl w:val="0"/>
          <w:numId w:val="8"/>
        </w:numPr>
        <w:pBdr>
          <w:top w:val="nil"/>
          <w:left w:val="nil"/>
          <w:bottom w:val="nil"/>
          <w:right w:val="nil"/>
          <w:between w:val="nil"/>
        </w:pBdr>
        <w:jc w:val="both"/>
        <w:rPr>
          <w:rFonts w:ascii="Calibri" w:eastAsia="Calibri" w:hAnsi="Calibri" w:cs="Calibri"/>
          <w:color w:val="000000"/>
          <w:sz w:val="16"/>
          <w:szCs w:val="16"/>
          <w:lang w:val="en-GB"/>
        </w:rPr>
      </w:pPr>
      <w:r w:rsidRPr="00AF3F5B">
        <w:rPr>
          <w:rFonts w:ascii="Calibri" w:eastAsia="Calibri" w:hAnsi="Calibri" w:cs="Calibri"/>
          <w:color w:val="000000"/>
          <w:sz w:val="16"/>
          <w:szCs w:val="16"/>
          <w:lang w:val="en-GB"/>
        </w:rPr>
        <w:t>The Data Controller obliges you to inform all natural persons involved in the contract of the principles and manner of data processing.</w:t>
      </w:r>
    </w:p>
    <w:p w:rsidR="006B2572" w:rsidRPr="00AF3F5B" w:rsidRDefault="00E9753C">
      <w:pPr>
        <w:rPr>
          <w:rFonts w:ascii="Calibri" w:eastAsia="Calibri" w:hAnsi="Calibri" w:cs="Calibri"/>
          <w:sz w:val="16"/>
          <w:szCs w:val="16"/>
          <w:lang w:val="en-GB"/>
        </w:rPr>
      </w:pPr>
      <w:r w:rsidRPr="00AF3F5B">
        <w:rPr>
          <w:rFonts w:ascii="Calibri" w:eastAsia="Calibri" w:hAnsi="Calibri" w:cs="Calibri"/>
          <w:sz w:val="16"/>
          <w:szCs w:val="16"/>
          <w:lang w:val="en-GB"/>
        </w:rPr>
        <w:t>______________________</w:t>
      </w:r>
    </w:p>
    <w:p w:rsidR="006B2572" w:rsidRPr="00AF3F5B" w:rsidRDefault="00E9753C">
      <w:pPr>
        <w:jc w:val="both"/>
        <w:rPr>
          <w:rFonts w:ascii="Calibri" w:eastAsia="Calibri" w:hAnsi="Calibri" w:cs="Calibri"/>
          <w:i/>
          <w:sz w:val="16"/>
          <w:szCs w:val="16"/>
          <w:lang w:val="en-GB"/>
        </w:rPr>
      </w:pPr>
      <w:r w:rsidRPr="00AF3F5B">
        <w:rPr>
          <w:rFonts w:ascii="Calibri" w:eastAsia="Calibri" w:hAnsi="Calibri" w:cs="Calibri"/>
          <w:i/>
          <w:sz w:val="16"/>
          <w:szCs w:val="16"/>
          <w:lang w:val="en-GB"/>
        </w:rPr>
        <w:t>* Clarification: this information is required if there is an obligation for the controller or processor to appoint a Data Protection Officer.</w:t>
      </w:r>
    </w:p>
    <w:p w:rsidR="006B2572" w:rsidRPr="00AF3F5B" w:rsidRDefault="00E9753C">
      <w:pPr>
        <w:jc w:val="both"/>
        <w:rPr>
          <w:rFonts w:ascii="Calibri" w:eastAsia="Calibri" w:hAnsi="Calibri" w:cs="Calibri"/>
          <w:i/>
          <w:sz w:val="16"/>
          <w:szCs w:val="16"/>
          <w:lang w:val="en-GB"/>
        </w:rPr>
      </w:pPr>
      <w:r w:rsidRPr="00AF3F5B">
        <w:rPr>
          <w:rFonts w:ascii="Calibri" w:eastAsia="Calibri" w:hAnsi="Calibri" w:cs="Calibri"/>
          <w:i/>
          <w:sz w:val="16"/>
          <w:szCs w:val="16"/>
          <w:lang w:val="en-GB"/>
        </w:rPr>
        <w:t>**  Clarification: the exercise of the right of rectification must not have the effect of altering the outcome of the public procurement procedure or of amending the provisions of the contract to an extent that is incompatible with the PPL Act and must not affect the integrity of the protocol and its annexes.</w:t>
      </w:r>
    </w:p>
    <w:p w:rsidR="006B2572" w:rsidRPr="00AF3F5B" w:rsidRDefault="00E9753C">
      <w:pPr>
        <w:jc w:val="both"/>
        <w:rPr>
          <w:rFonts w:ascii="Calibri" w:eastAsia="Calibri" w:hAnsi="Calibri" w:cs="Calibri"/>
          <w:i/>
          <w:sz w:val="16"/>
          <w:szCs w:val="16"/>
          <w:lang w:val="en-GB"/>
        </w:rPr>
      </w:pPr>
      <w:r w:rsidRPr="00AF3F5B">
        <w:rPr>
          <w:rFonts w:ascii="Calibri" w:eastAsia="Calibri" w:hAnsi="Calibri" w:cs="Calibri"/>
          <w:i/>
          <w:sz w:val="16"/>
          <w:szCs w:val="16"/>
          <w:lang w:val="en-GB"/>
        </w:rPr>
        <w:t>*** Clarification: the right to restrict processing does not apply in relation to storage, to ensure the exercise of legal remedies or to protect the rights of another natural or legal person, or on compelling grounds of public interest of the European Union or of a Member State.</w:t>
      </w:r>
    </w:p>
    <w:p w:rsidR="006B2572" w:rsidRPr="00AF3F5B" w:rsidRDefault="006B2572">
      <w:pPr>
        <w:jc w:val="center"/>
        <w:rPr>
          <w:color w:val="FF0000"/>
          <w:lang w:val="en-GB"/>
        </w:rPr>
      </w:pPr>
    </w:p>
    <w:sectPr w:rsidR="006B2572" w:rsidRPr="00AF3F5B" w:rsidSect="00E241B7">
      <w:headerReference w:type="default" r:id="rId9"/>
      <w:footerReference w:type="even" r:id="rId10"/>
      <w:footerReference w:type="default" r:id="rId11"/>
      <w:headerReference w:type="first" r:id="rId12"/>
      <w:footerReference w:type="first" r:id="rId13"/>
      <w:pgSz w:w="11906" w:h="16838"/>
      <w:pgMar w:top="284" w:right="991" w:bottom="1702" w:left="993" w:header="1446" w:footer="59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BCD" w:rsidRDefault="009A5BCD">
      <w:r>
        <w:separator/>
      </w:r>
    </w:p>
  </w:endnote>
  <w:endnote w:type="continuationSeparator" w:id="0">
    <w:p w:rsidR="009A5BCD" w:rsidRDefault="009A5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72" w:rsidRDefault="006A1FEF">
    <w:pPr>
      <w:pBdr>
        <w:top w:val="nil"/>
        <w:left w:val="nil"/>
        <w:bottom w:val="nil"/>
        <w:right w:val="nil"/>
        <w:between w:val="nil"/>
      </w:pBdr>
      <w:tabs>
        <w:tab w:val="center" w:pos="4536"/>
        <w:tab w:val="right" w:pos="9072"/>
      </w:tabs>
      <w:jc w:val="right"/>
      <w:rPr>
        <w:color w:val="000000"/>
      </w:rPr>
    </w:pPr>
    <w:r>
      <w:rPr>
        <w:color w:val="000000"/>
      </w:rPr>
      <w:fldChar w:fldCharType="begin"/>
    </w:r>
    <w:r w:rsidR="00E9753C">
      <w:rPr>
        <w:color w:val="000000"/>
      </w:rPr>
      <w:instrText>PAGE</w:instrText>
    </w:r>
    <w:r>
      <w:rPr>
        <w:color w:val="000000"/>
      </w:rPr>
      <w:fldChar w:fldCharType="end"/>
    </w:r>
  </w:p>
  <w:p w:rsidR="006B2572" w:rsidRDefault="006B2572">
    <w:pPr>
      <w:pBdr>
        <w:top w:val="nil"/>
        <w:left w:val="nil"/>
        <w:bottom w:val="nil"/>
        <w:right w:val="nil"/>
        <w:between w:val="nil"/>
      </w:pBdr>
      <w:tabs>
        <w:tab w:val="center" w:pos="4536"/>
        <w:tab w:val="right" w:pos="9072"/>
      </w:tabs>
      <w:ind w:right="360"/>
      <w:rPr>
        <w:color w:val="000000"/>
      </w:rPr>
    </w:pPr>
  </w:p>
  <w:p w:rsidR="006B2572" w:rsidRDefault="006B2572"/>
  <w:p w:rsidR="006B2572" w:rsidRDefault="006B2572"/>
  <w:p w:rsidR="006B2572" w:rsidRDefault="006B2572"/>
  <w:p w:rsidR="006B2572" w:rsidRDefault="006B257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72" w:rsidRDefault="006A1FEF">
    <w:pPr>
      <w:pBdr>
        <w:top w:val="nil"/>
        <w:left w:val="nil"/>
        <w:bottom w:val="nil"/>
        <w:right w:val="nil"/>
        <w:between w:val="nil"/>
      </w:pBdr>
      <w:tabs>
        <w:tab w:val="center" w:pos="4536"/>
        <w:tab w:val="right" w:pos="9072"/>
      </w:tabs>
      <w:jc w:val="right"/>
      <w:rPr>
        <w:rFonts w:ascii="Calibri" w:eastAsia="Calibri" w:hAnsi="Calibri" w:cs="Calibri"/>
        <w:b/>
        <w:color w:val="5D6A70"/>
        <w:sz w:val="17"/>
        <w:szCs w:val="17"/>
      </w:rPr>
    </w:pPr>
    <w:r>
      <w:rPr>
        <w:rFonts w:ascii="Calibri" w:eastAsia="Calibri" w:hAnsi="Calibri" w:cs="Calibri"/>
        <w:b/>
        <w:color w:val="5D6A70"/>
        <w:sz w:val="17"/>
        <w:szCs w:val="17"/>
      </w:rPr>
      <w:fldChar w:fldCharType="begin"/>
    </w:r>
    <w:r w:rsidR="00E9753C">
      <w:rPr>
        <w:rFonts w:ascii="Calibri" w:eastAsia="Calibri" w:hAnsi="Calibri" w:cs="Calibri"/>
        <w:b/>
        <w:color w:val="5D6A70"/>
        <w:sz w:val="17"/>
        <w:szCs w:val="17"/>
      </w:rPr>
      <w:instrText>PAGE</w:instrText>
    </w:r>
    <w:r>
      <w:rPr>
        <w:rFonts w:ascii="Calibri" w:eastAsia="Calibri" w:hAnsi="Calibri" w:cs="Calibri"/>
        <w:b/>
        <w:color w:val="5D6A70"/>
        <w:sz w:val="17"/>
        <w:szCs w:val="17"/>
      </w:rPr>
      <w:fldChar w:fldCharType="separate"/>
    </w:r>
    <w:r w:rsidR="00D14DD9">
      <w:rPr>
        <w:rFonts w:ascii="Calibri" w:eastAsia="Calibri" w:hAnsi="Calibri" w:cs="Calibri"/>
        <w:b/>
        <w:noProof/>
        <w:color w:val="5D6A70"/>
        <w:sz w:val="17"/>
        <w:szCs w:val="17"/>
      </w:rPr>
      <w:t>2</w:t>
    </w:r>
    <w:r>
      <w:rPr>
        <w:rFonts w:ascii="Calibri" w:eastAsia="Calibri" w:hAnsi="Calibri" w:cs="Calibri"/>
        <w:b/>
        <w:color w:val="5D6A70"/>
        <w:sz w:val="17"/>
        <w:szCs w:val="17"/>
      </w:rPr>
      <w:fldChar w:fldCharType="end"/>
    </w:r>
  </w:p>
  <w:p w:rsidR="006B2572" w:rsidRDefault="006B2572">
    <w:pPr>
      <w:pBdr>
        <w:top w:val="nil"/>
        <w:left w:val="nil"/>
        <w:bottom w:val="nil"/>
        <w:right w:val="nil"/>
        <w:between w:val="nil"/>
      </w:pBdr>
      <w:tabs>
        <w:tab w:val="center" w:pos="4536"/>
        <w:tab w:val="right" w:pos="9072"/>
      </w:tabs>
      <w:ind w:right="360"/>
      <w:rPr>
        <w:color w:val="000000"/>
      </w:rPr>
    </w:pPr>
  </w:p>
  <w:p w:rsidR="006B2572" w:rsidRDefault="006B2572"/>
  <w:p w:rsidR="006B2572" w:rsidRDefault="006B2572"/>
  <w:p w:rsidR="006B2572" w:rsidRDefault="006B2572"/>
  <w:p w:rsidR="006B2572" w:rsidRDefault="006B257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72" w:rsidRPr="00AF3F5B" w:rsidRDefault="00E9753C">
    <w:pPr>
      <w:pBdr>
        <w:top w:val="nil"/>
        <w:left w:val="nil"/>
        <w:bottom w:val="nil"/>
        <w:right w:val="nil"/>
        <w:between w:val="nil"/>
      </w:pBdr>
      <w:tabs>
        <w:tab w:val="center" w:pos="4536"/>
        <w:tab w:val="right" w:pos="9072"/>
      </w:tabs>
      <w:spacing w:line="220" w:lineRule="auto"/>
      <w:rPr>
        <w:rFonts w:ascii="Calibri" w:eastAsia="Calibri" w:hAnsi="Calibri" w:cs="Calibri"/>
        <w:color w:val="808080"/>
        <w:sz w:val="17"/>
        <w:szCs w:val="17"/>
        <w:lang w:val="pl-PL"/>
      </w:rPr>
    </w:pPr>
    <w:r w:rsidRPr="00AF3F5B">
      <w:rPr>
        <w:rFonts w:ascii="Calibri" w:eastAsia="Calibri" w:hAnsi="Calibri" w:cs="Calibri"/>
        <w:color w:val="808080"/>
        <w:sz w:val="17"/>
        <w:szCs w:val="17"/>
        <w:lang w:val="pl-PL"/>
      </w:rPr>
      <w:t>Pl. M. Curie-Skłodowskiej 5, pok. 1202, 20-031 Lublin, www.umcs.lublin.pl</w:t>
    </w:r>
  </w:p>
  <w:p w:rsidR="006B2572" w:rsidRDefault="00E9753C">
    <w:pPr>
      <w:pBdr>
        <w:top w:val="nil"/>
        <w:left w:val="nil"/>
        <w:bottom w:val="nil"/>
        <w:right w:val="nil"/>
        <w:between w:val="nil"/>
      </w:pBdr>
      <w:tabs>
        <w:tab w:val="center" w:pos="4536"/>
        <w:tab w:val="right" w:pos="9072"/>
      </w:tabs>
      <w:spacing w:line="220" w:lineRule="auto"/>
      <w:rPr>
        <w:rFonts w:ascii="Calibri" w:eastAsia="Calibri" w:hAnsi="Calibri" w:cs="Calibri"/>
        <w:color w:val="808080"/>
        <w:sz w:val="17"/>
        <w:szCs w:val="17"/>
      </w:rPr>
    </w:pPr>
    <w:r>
      <w:rPr>
        <w:rFonts w:ascii="Calibri" w:eastAsia="Calibri" w:hAnsi="Calibri" w:cs="Calibri"/>
        <w:color w:val="808080"/>
        <w:sz w:val="17"/>
        <w:szCs w:val="17"/>
      </w:rPr>
      <w:t>tel.: 81 537 50 43</w:t>
    </w:r>
    <w:r w:rsidR="006A1FEF" w:rsidRPr="006A1FEF">
      <w:pict>
        <v:shapetype id="_x0000_t202" coordsize="21600,21600" o:spt="202" path="m,l,21600r21600,l21600,xe">
          <v:stroke joinstyle="miter"/>
          <v:path gradientshapeok="t" o:connecttype="rect"/>
        </v:shapetype>
        <v:shape id="Text Box 69" o:spid="_x0000_s1025" type="#_x0000_t202" style="position:absolute;margin-left:379pt;margin-top:0;width:118.5pt;height:26.95pt;z-index:25167360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" o:allowincell="f" stroked="f">
          <v:textbox inset="0,0,0,0">
            <w:txbxContent>
              <w:p w:rsidR="00631AF5" w:rsidRDefault="00E9753C" w:rsidP="00C4091B">
                <w:pPr>
                  <w:spacing w:line="220" w:lineRule="exact"/>
                  <w:jc w:val="right"/>
                  <w:rPr>
                    <w:rFonts w:asciiTheme="minorHAnsi" w:hAnsiTheme="minorHAnsi" w:cstheme="minorHAnsi"/>
                    <w:color w:val="808080"/>
                    <w:sz w:val="17"/>
                    <w:szCs w:val="17"/>
                  </w:rPr>
                </w:pPr>
                <w:r>
                  <w:rPr>
                    <w:rFonts w:ascii="Calibri" w:hAnsi="Calibri"/>
                    <w:color w:val="808080"/>
                    <w:sz w:val="17"/>
                  </w:rPr>
                  <w:t xml:space="preserve">NIP: </w:t>
                </w:r>
                <w:r>
                  <w:rPr>
                    <w:rFonts w:asciiTheme="minorHAnsi" w:hAnsiTheme="minorHAnsi" w:cstheme="minorHAnsi"/>
                    <w:color w:val="808080"/>
                    <w:sz w:val="17"/>
                    <w:szCs w:val="17"/>
                  </w:rPr>
                  <w:t xml:space="preserve">712-010-36-92  </w:t>
                </w:r>
              </w:p>
              <w:p w:rsidR="00631AF5" w:rsidRDefault="00E9753C" w:rsidP="00C4091B">
                <w:pPr>
                  <w:spacing w:line="220" w:lineRule="exact"/>
                  <w:jc w:val="right"/>
                  <w:rPr>
                    <w:rFonts w:ascii="Calibri" w:hAnsi="Calibri"/>
                    <w:color w:val="808080"/>
                    <w:sz w:val="17"/>
                  </w:rPr>
                </w:pPr>
                <w:r>
                  <w:rPr>
                    <w:rFonts w:asciiTheme="minorHAnsi" w:hAnsiTheme="minorHAnsi" w:cstheme="minorHAnsi"/>
                    <w:color w:val="808080"/>
                    <w:sz w:val="17"/>
                    <w:szCs w:val="17"/>
                  </w:rPr>
                  <w:t>REGON: 000001353</w:t>
                </w:r>
              </w:p>
              <w:p w:rsidR="00631AF5" w:rsidRDefault="00631AF5">
                <w:pPr>
                  <w:rPr>
                    <w:rFonts w:ascii="Calibri" w:hAnsi="Calibri"/>
                    <w:sz w:val="17"/>
                  </w:rPr>
                </w:pPr>
              </w:p>
            </w:txbxContent>
          </v:textbox>
          <w10:wrap type="square" anchorx="margin"/>
        </v:shape>
      </w:pict>
    </w:r>
  </w:p>
  <w:p w:rsidR="006B2572" w:rsidRDefault="00E9753C">
    <w:pPr>
      <w:pBdr>
        <w:top w:val="nil"/>
        <w:left w:val="nil"/>
        <w:bottom w:val="nil"/>
        <w:right w:val="nil"/>
        <w:between w:val="nil"/>
      </w:pBdr>
      <w:tabs>
        <w:tab w:val="center" w:pos="4536"/>
        <w:tab w:val="right" w:pos="9072"/>
      </w:tabs>
      <w:spacing w:line="220" w:lineRule="auto"/>
      <w:rPr>
        <w:rFonts w:ascii="Calibri" w:eastAsia="Calibri" w:hAnsi="Calibri" w:cs="Calibri"/>
        <w:color w:val="808080"/>
        <w:sz w:val="17"/>
        <w:szCs w:val="17"/>
      </w:rPr>
    </w:pPr>
    <w:r>
      <w:rPr>
        <w:rFonts w:ascii="Calibri" w:eastAsia="Calibri" w:hAnsi="Calibri" w:cs="Calibri"/>
        <w:color w:val="808080"/>
        <w:sz w:val="17"/>
        <w:szCs w:val="17"/>
      </w:rPr>
      <w:t>email: zampubl@mail.umcs.pl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BCD" w:rsidRDefault="009A5BCD">
      <w:r>
        <w:separator/>
      </w:r>
    </w:p>
  </w:footnote>
  <w:footnote w:type="continuationSeparator" w:id="0">
    <w:p w:rsidR="009A5BCD" w:rsidRDefault="009A5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72" w:rsidRDefault="006A1FEF">
    <w:pPr>
      <w:pBdr>
        <w:top w:val="nil"/>
        <w:left w:val="nil"/>
        <w:bottom w:val="nil"/>
        <w:right w:val="nil"/>
        <w:between w:val="nil"/>
      </w:pBdr>
      <w:tabs>
        <w:tab w:val="center" w:pos="4536"/>
        <w:tab w:val="right" w:pos="9072"/>
      </w:tabs>
      <w:rPr>
        <w:color w:val="000000"/>
      </w:rPr>
    </w:pPr>
    <w:r w:rsidRPr="006A1FEF">
      <w:pict>
        <v:shapetype id="_x0000_t202" coordsize="21600,21600" o:spt="202" path="m,l,21600r21600,l21600,xe">
          <v:stroke joinstyle="miter"/>
          <v:path gradientshapeok="t" o:connecttype="rect"/>
        </v:shapetype>
        <v:shape id="Text Box 47" o:spid="_x0000_s1028" type="#_x0000_t202" style="position:absolute;margin-left:170.85pt;margin-top:53.25pt;width:171pt;height:36pt;z-index:2516490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" o:allowincell="f" stroked="f" strokeweight="0">
          <v:textbox inset="0,0,0,0">
            <w:txbxContent>
              <w:p w:rsidR="00631AF5" w:rsidRDefault="00631AF5"/>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72" w:rsidRDefault="00E9753C">
    <w:pPr>
      <w:pBdr>
        <w:top w:val="nil"/>
        <w:left w:val="nil"/>
        <w:bottom w:val="nil"/>
        <w:right w:val="nil"/>
        <w:between w:val="nil"/>
      </w:pBdr>
      <w:tabs>
        <w:tab w:val="center" w:pos="4536"/>
        <w:tab w:val="right" w:pos="9072"/>
        <w:tab w:val="left" w:pos="2902"/>
        <w:tab w:val="right" w:pos="9639"/>
      </w:tabs>
      <w:rPr>
        <w:rFonts w:ascii="Calibri" w:eastAsia="Calibri" w:hAnsi="Calibri" w:cs="Calibri"/>
        <w:b/>
        <w:color w:val="5D6A70"/>
        <w:sz w:val="19"/>
        <w:szCs w:val="19"/>
      </w:rPr>
    </w:pPr>
    <w:r>
      <w:rPr>
        <w:rFonts w:ascii="Calibri" w:eastAsia="Calibri" w:hAnsi="Calibri" w:cs="Calibri"/>
        <w:b/>
        <w:noProof/>
        <w:color w:val="5D6A70"/>
        <w:sz w:val="19"/>
        <w:szCs w:val="19"/>
        <w:lang w:val="pl-PL"/>
      </w:rPr>
      <w:drawing>
        <wp:anchor distT="0" distB="0" distL="114300" distR="114300" simplePos="0" relativeHeight="251658240" behindDoc="0" locked="0" layoutInCell="1" allowOverlap="1">
          <wp:simplePos x="0" y="0"/>
          <wp:positionH relativeFrom="margin">
            <wp:posOffset>110490</wp:posOffset>
          </wp:positionH>
          <wp:positionV relativeFrom="page">
            <wp:posOffset>492760</wp:posOffset>
          </wp:positionV>
          <wp:extent cx="1440815" cy="52578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0815" cy="525780"/>
                  </a:xfrm>
                  <a:prstGeom prst="rect">
                    <a:avLst/>
                  </a:prstGeom>
                  <a:ln/>
                </pic:spPr>
              </pic:pic>
            </a:graphicData>
          </a:graphic>
        </wp:anchor>
      </w:drawing>
    </w:r>
    <w:r>
      <w:rPr>
        <w:noProof/>
        <w:color w:val="5D6A70"/>
        <w:lang w:val="pl-PL"/>
      </w:rPr>
      <w:drawing>
        <wp:anchor distT="0" distB="0" distL="114300" distR="114300" simplePos="0" relativeHeight="251659264" behindDoc="0" locked="0" layoutInCell="1" allowOverlap="1">
          <wp:simplePos x="0" y="0"/>
          <wp:positionH relativeFrom="page">
            <wp:posOffset>5354724</wp:posOffset>
          </wp:positionH>
          <wp:positionV relativeFrom="page">
            <wp:posOffset>498302</wp:posOffset>
          </wp:positionV>
          <wp:extent cx="1504972" cy="51954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504972" cy="519545"/>
                  </a:xfrm>
                  <a:prstGeom prst="rect">
                    <a:avLst/>
                  </a:prstGeom>
                  <a:ln/>
                </pic:spPr>
              </pic:pic>
            </a:graphicData>
          </a:graphic>
        </wp:anchor>
      </w:drawing>
    </w:r>
    <w:r>
      <w:rPr>
        <w:rFonts w:ascii="Calibri" w:eastAsia="Calibri" w:hAnsi="Calibri" w:cs="Calibri"/>
        <w:b/>
        <w:color w:val="5D6A70"/>
        <w:sz w:val="19"/>
        <w:szCs w:val="19"/>
      </w:rPr>
      <w:tab/>
    </w:r>
    <w:r>
      <w:rPr>
        <w:rFonts w:ascii="Calibri" w:eastAsia="Calibri" w:hAnsi="Calibri" w:cs="Calibri"/>
        <w:b/>
        <w:color w:val="5D6A70"/>
        <w:sz w:val="19"/>
        <w:szCs w:val="19"/>
      </w:rPr>
      <w:tab/>
    </w:r>
  </w:p>
  <w:p w:rsidR="006B2572" w:rsidRPr="00AF3F5B" w:rsidRDefault="006A1FEF">
    <w:pPr>
      <w:pBdr>
        <w:top w:val="nil"/>
        <w:left w:val="nil"/>
        <w:bottom w:val="nil"/>
        <w:right w:val="nil"/>
        <w:between w:val="nil"/>
      </w:pBdr>
      <w:tabs>
        <w:tab w:val="center" w:pos="4536"/>
        <w:tab w:val="right" w:pos="9072"/>
      </w:tabs>
      <w:jc w:val="right"/>
      <w:rPr>
        <w:rFonts w:ascii="Arial" w:eastAsia="Arial" w:hAnsi="Arial" w:cs="Arial"/>
        <w:b/>
        <w:color w:val="5D6A70"/>
        <w:sz w:val="15"/>
        <w:szCs w:val="15"/>
        <w:lang w:val="pl-PL"/>
      </w:rPr>
    </w:pPr>
    <w:r w:rsidRPr="006A1FEF">
      <w:rPr>
        <w:rFonts w:ascii="Arial" w:eastAsia="Arial" w:hAnsi="Arial" w:cs="Arial"/>
        <w:b/>
        <w:color w:val="5D6A70"/>
        <w:sz w:val="15"/>
        <w:szCs w:val="15"/>
      </w:rPr>
      <w:pict>
        <v:line id="Line 36" o:spid="_x0000_s1027" style="position:absolute;left:0;text-align:left;flip:y;z-index:251656192;visibility:visible;mso-wrap-distance-top:-3e-5mm;mso-wrap-distance-bottom:30.00372mm;mso-position-horizontal-relative:margin;mso-position-vertical-relative:page" from="206.85pt,102.05pt" to="493.35pt,102.05pt" o:allowincell="f" strokecolor="#5d6a70" strokeweight=".5pt">
          <w10:wrap anchorx="margin" anchory="page"/>
        </v:line>
      </w:pict>
    </w:r>
    <w:r w:rsidRPr="006A1FEF">
      <w:rPr>
        <w:rFonts w:ascii="Arial" w:eastAsia="Arial" w:hAnsi="Arial" w:cs="Arial"/>
        <w:b/>
        <w:color w:val="5D6A70"/>
        <w:sz w:val="15"/>
        <w:szCs w:val="15"/>
      </w:rPr>
      <w:pict>
        <v:shapetype id="_x0000_t202" coordsize="21600,21600" o:spt="202" path="m,l,21600r21600,l21600,xe">
          <v:stroke joinstyle="miter"/>
          <v:path gradientshapeok="t" o:connecttype="rect"/>
        </v:shapetype>
        <v:shape id="Text Box 62" o:spid="_x0000_s1026" type="#_x0000_t202" style="position:absolute;left:0;text-align:left;margin-left:324.95pt;margin-top:102.7pt;width:218.9pt;height:26.9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" o:allowincell="f" stroked="f" strokeweight="0">
          <v:textbox inset="0,0,0,0">
            <w:txbxContent>
              <w:p w:rsidR="00631AF5" w:rsidRPr="00AF3F5B" w:rsidRDefault="00E9753C" w:rsidP="006141C3">
                <w:pPr>
                  <w:spacing w:line="280" w:lineRule="exact"/>
                  <w:jc w:val="center"/>
                  <w:rPr>
                    <w:rFonts w:ascii="Arial" w:hAnsi="Arial"/>
                    <w:b/>
                    <w:color w:val="4D4D4D"/>
                    <w:sz w:val="15"/>
                    <w:lang w:val="pl-PL"/>
                  </w:rPr>
                </w:pPr>
                <w:r>
                  <w:rPr>
                    <w:rFonts w:ascii="Arial" w:hAnsi="Arial"/>
                    <w:b/>
                    <w:color w:val="4D4D4D"/>
                    <w:sz w:val="15"/>
                  </w:rPr>
                  <w:tab/>
                </w:r>
                <w:r w:rsidRPr="00AF3F5B">
                  <w:rPr>
                    <w:rFonts w:ascii="Arial" w:hAnsi="Arial"/>
                    <w:b/>
                    <w:color w:val="4D4D4D"/>
                    <w:sz w:val="15"/>
                    <w:lang w:val="pl-PL"/>
                  </w:rPr>
                  <w:t xml:space="preserve">                                Centrum Zamówień Publicznych</w:t>
                </w:r>
              </w:p>
              <w:p w:rsidR="00631AF5" w:rsidRPr="00AF3F5B" w:rsidRDefault="00E9753C" w:rsidP="006141C3">
                <w:pPr>
                  <w:spacing w:line="280" w:lineRule="exact"/>
                  <w:jc w:val="right"/>
                  <w:rPr>
                    <w:rFonts w:ascii="Calibri" w:hAnsi="Calibri"/>
                    <w:color w:val="5D6A70"/>
                    <w:sz w:val="17"/>
                    <w:lang w:val="pl-PL"/>
                  </w:rPr>
                </w:pPr>
                <w:r w:rsidRPr="00AF3F5B">
                  <w:rPr>
                    <w:rFonts w:ascii="Arial" w:hAnsi="Arial"/>
                    <w:b/>
                    <w:color w:val="4D4D4D"/>
                    <w:sz w:val="15"/>
                    <w:lang w:val="pl-PL"/>
                  </w:rPr>
                  <w:t>Biuro Zamówień Publicznych</w:t>
                </w:r>
              </w:p>
            </w:txbxContent>
          </v:textbox>
          <w10:wrap anchorx="page" anchory="page"/>
        </v:shape>
      </w:pict>
    </w:r>
    <w:r w:rsidR="00E9753C" w:rsidRPr="00AF3F5B">
      <w:rPr>
        <w:rFonts w:ascii="Calibri" w:eastAsia="Calibri" w:hAnsi="Calibri" w:cs="Calibri"/>
        <w:b/>
        <w:color w:val="5D6A70"/>
        <w:sz w:val="19"/>
        <w:szCs w:val="19"/>
        <w:lang w:val="pl-PL"/>
      </w:rPr>
      <w:t>UNIWERSYTET MARII CURIE-SKŁODOWSKIEJ W LUBLINIE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6043"/>
    <w:multiLevelType w:val="multilevel"/>
    <w:tmpl w:val="888CCF1A"/>
    <w:lvl w:ilvl="0">
      <w:start w:val="1"/>
      <w:numFmt w:val="decimal"/>
      <w:lvlText w:val="%1. "/>
      <w:lvlJc w:val="left"/>
      <w:pPr>
        <w:ind w:left="283" w:hanging="28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B95B7B"/>
    <w:multiLevelType w:val="multilevel"/>
    <w:tmpl w:val="A55C3FFA"/>
    <w:lvl w:ilvl="0">
      <w:start w:val="1"/>
      <w:numFmt w:val="decimal"/>
      <w:lvlText w:val="%1."/>
      <w:lvlJc w:val="left"/>
      <w:pPr>
        <w:ind w:left="360" w:hanging="360"/>
      </w:pPr>
    </w:lvl>
    <w:lvl w:ilvl="1">
      <w:start w:val="1"/>
      <w:numFmt w:val="decimal"/>
      <w:lvlText w:val="%2)"/>
      <w:lvlJc w:val="left"/>
      <w:pPr>
        <w:ind w:left="-2700" w:hanging="360"/>
      </w:pPr>
    </w:lvl>
    <w:lvl w:ilvl="2">
      <w:start w:val="2"/>
      <w:numFmt w:val="decimal"/>
      <w:lvlText w:val="%3."/>
      <w:lvlJc w:val="left"/>
      <w:pPr>
        <w:ind w:left="-1800" w:hanging="360"/>
      </w:pPr>
    </w:lvl>
    <w:lvl w:ilvl="3">
      <w:start w:val="1"/>
      <w:numFmt w:val="lowerLetter"/>
      <w:lvlText w:val="%4)"/>
      <w:lvlJc w:val="left"/>
      <w:pPr>
        <w:ind w:left="-1260" w:hanging="360"/>
      </w:pPr>
    </w:lvl>
    <w:lvl w:ilvl="4">
      <w:start w:val="3"/>
      <w:numFmt w:val="decimal"/>
      <w:lvlText w:val="%5."/>
      <w:lvlJc w:val="left"/>
      <w:pPr>
        <w:ind w:left="-540" w:hanging="360"/>
      </w:pPr>
    </w:lvl>
    <w:lvl w:ilvl="5">
      <w:start w:val="1"/>
      <w:numFmt w:val="lowerRoman"/>
      <w:lvlText w:val="%6."/>
      <w:lvlJc w:val="right"/>
      <w:pPr>
        <w:ind w:left="180" w:hanging="180"/>
      </w:pPr>
    </w:lvl>
    <w:lvl w:ilvl="6">
      <w:start w:val="1"/>
      <w:numFmt w:val="decimal"/>
      <w:lvlText w:val="%7."/>
      <w:lvlJc w:val="left"/>
      <w:pPr>
        <w:ind w:left="900" w:hanging="360"/>
      </w:pPr>
    </w:lvl>
    <w:lvl w:ilvl="7">
      <w:start w:val="1"/>
      <w:numFmt w:val="lowerLetter"/>
      <w:lvlText w:val="%8."/>
      <w:lvlJc w:val="left"/>
      <w:pPr>
        <w:ind w:left="1620" w:hanging="360"/>
      </w:pPr>
    </w:lvl>
    <w:lvl w:ilvl="8">
      <w:start w:val="1"/>
      <w:numFmt w:val="lowerRoman"/>
      <w:lvlText w:val="%9."/>
      <w:lvlJc w:val="right"/>
      <w:pPr>
        <w:ind w:left="2340" w:hanging="180"/>
      </w:pPr>
    </w:lvl>
  </w:abstractNum>
  <w:abstractNum w:abstractNumId="2">
    <w:nsid w:val="0EFF04BC"/>
    <w:multiLevelType w:val="multilevel"/>
    <w:tmpl w:val="BDEEEA28"/>
    <w:lvl w:ilvl="0">
      <w:start w:val="1"/>
      <w:numFmt w:val="decimal"/>
      <w:lvlText w:val="%1."/>
      <w:lvlJc w:val="left"/>
      <w:pPr>
        <w:ind w:left="360" w:hanging="360"/>
      </w:pPr>
      <w:rPr>
        <w:b w:val="0"/>
        <w:strike w:val="0"/>
        <w:color w:val="000000"/>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3C6D86"/>
    <w:multiLevelType w:val="multilevel"/>
    <w:tmpl w:val="18E8DB5E"/>
    <w:lvl w:ilvl="0">
      <w:start w:val="1"/>
      <w:numFmt w:val="decimal"/>
      <w:lvlText w:val="%1."/>
      <w:lvlJc w:val="left"/>
      <w:pPr>
        <w:ind w:left="644" w:hanging="359"/>
      </w:pPr>
      <w:rPr>
        <w:b w:val="0"/>
      </w:rPr>
    </w:lvl>
    <w:lvl w:ilvl="1">
      <w:start w:val="1"/>
      <w:numFmt w:val="decimal"/>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5E2DF2"/>
    <w:multiLevelType w:val="multilevel"/>
    <w:tmpl w:val="D5222BF8"/>
    <w:lvl w:ilvl="0">
      <w:start w:val="2"/>
      <w:numFmt w:val="decimal"/>
      <w:lvlText w:val="%1."/>
      <w:lvlJc w:val="left"/>
      <w:pPr>
        <w:ind w:left="720" w:hanging="360"/>
      </w:pPr>
      <w:rPr>
        <w:b/>
      </w:rPr>
    </w:lvl>
    <w:lvl w:ilvl="1">
      <w:start w:val="1"/>
      <w:numFmt w:val="lowerLetter"/>
      <w:lvlText w:val="%2)"/>
      <w:lvlJc w:val="left"/>
      <w:pPr>
        <w:ind w:left="1353" w:hanging="359"/>
      </w:pPr>
      <w:rPr>
        <w:rFonts w:ascii="Arial" w:eastAsia="Arial" w:hAnsi="Arial" w:cs="Arial"/>
        <w:b w:val="0"/>
        <w:sz w:val="18"/>
        <w:szCs w:val="18"/>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nsid w:val="1D2C6348"/>
    <w:multiLevelType w:val="multilevel"/>
    <w:tmpl w:val="394A32FC"/>
    <w:lvl w:ilvl="0">
      <w:start w:val="1"/>
      <w:numFmt w:val="decimal"/>
      <w:lvlText w:val="%1)"/>
      <w:lvlJc w:val="left"/>
      <w:pPr>
        <w:ind w:left="360" w:hanging="360"/>
      </w:pPr>
      <w:rPr>
        <w:b w:val="0"/>
        <w:i w:val="0"/>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22B07BE"/>
    <w:multiLevelType w:val="multilevel"/>
    <w:tmpl w:val="4BEE81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7E230CB"/>
    <w:multiLevelType w:val="multilevel"/>
    <w:tmpl w:val="264482D4"/>
    <w:lvl w:ilvl="0">
      <w:start w:val="1"/>
      <w:numFmt w:val="lowerLetter"/>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F0A2294"/>
    <w:multiLevelType w:val="multilevel"/>
    <w:tmpl w:val="5C22208E"/>
    <w:lvl w:ilvl="0">
      <w:start w:val="1"/>
      <w:numFmt w:val="decimal"/>
      <w:lvlText w:val="%1."/>
      <w:lvlJc w:val="left"/>
      <w:pPr>
        <w:ind w:left="720" w:hanging="360"/>
      </w:pPr>
      <w:rPr>
        <w:b/>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F0C66D6"/>
    <w:multiLevelType w:val="multilevel"/>
    <w:tmpl w:val="D7B6FD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43F5C2C"/>
    <w:multiLevelType w:val="multilevel"/>
    <w:tmpl w:val="C1B6F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9114674"/>
    <w:multiLevelType w:val="multilevel"/>
    <w:tmpl w:val="175219C2"/>
    <w:lvl w:ilvl="0">
      <w:start w:val="10"/>
      <w:numFmt w:val="decimal"/>
      <w:lvlText w:val="%1."/>
      <w:lvlJc w:val="left"/>
      <w:pPr>
        <w:ind w:left="720" w:hanging="360"/>
      </w:pPr>
      <w:rPr>
        <w:b/>
      </w:rPr>
    </w:lvl>
    <w:lvl w:ilvl="1">
      <w:start w:val="1"/>
      <w:numFmt w:val="lowerLetter"/>
      <w:lvlText w:val="%2)"/>
      <w:lvlJc w:val="left"/>
      <w:pPr>
        <w:ind w:left="1353" w:hanging="359"/>
      </w:pPr>
      <w:rPr>
        <w:rFonts w:ascii="Arial" w:eastAsia="Arial" w:hAnsi="Arial" w:cs="Arial"/>
        <w:b w:val="0"/>
        <w:sz w:val="18"/>
        <w:szCs w:val="18"/>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559334FD"/>
    <w:multiLevelType w:val="multilevel"/>
    <w:tmpl w:val="26B45292"/>
    <w:lvl w:ilvl="0">
      <w:start w:val="1"/>
      <w:numFmt w:val="decimal"/>
      <w:lvlText w:val="%1."/>
      <w:lvlJc w:val="left"/>
      <w:pPr>
        <w:ind w:left="360" w:hanging="360"/>
      </w:pPr>
    </w:lvl>
    <w:lvl w:ilvl="1">
      <w:start w:val="1"/>
      <w:numFmt w:val="decimal"/>
      <w:lvlText w:val="%2)"/>
      <w:lvlJc w:val="left"/>
      <w:pPr>
        <w:ind w:left="-1800" w:hanging="360"/>
      </w:pPr>
    </w:lvl>
    <w:lvl w:ilvl="2">
      <w:start w:val="2"/>
      <w:numFmt w:val="decimal"/>
      <w:lvlText w:val="%3."/>
      <w:lvlJc w:val="left"/>
      <w:pPr>
        <w:ind w:left="-900" w:hanging="36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13">
    <w:nsid w:val="63963B6B"/>
    <w:multiLevelType w:val="multilevel"/>
    <w:tmpl w:val="750E0A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9DF5FC1"/>
    <w:multiLevelType w:val="multilevel"/>
    <w:tmpl w:val="8B9A1DB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FE16243"/>
    <w:multiLevelType w:val="multilevel"/>
    <w:tmpl w:val="D7B82F0C"/>
    <w:lvl w:ilvl="0">
      <w:start w:val="1"/>
      <w:numFmt w:val="lowerLetter"/>
      <w:lvlText w:val="%1)"/>
      <w:lvlJc w:val="left"/>
      <w:pPr>
        <w:ind w:left="1146" w:hanging="360"/>
      </w:pPr>
      <w:rPr>
        <w:b w:val="0"/>
        <w:i w:val="0"/>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6">
    <w:nsid w:val="72847B99"/>
    <w:multiLevelType w:val="multilevel"/>
    <w:tmpl w:val="B97EAE64"/>
    <w:lvl w:ilvl="0">
      <w:start w:val="1"/>
      <w:numFmt w:val="decimal"/>
      <w:lvlText w:val="%1."/>
      <w:lvlJc w:val="left"/>
      <w:pPr>
        <w:ind w:left="3600" w:hanging="360"/>
      </w:pPr>
      <w:rPr>
        <w:b w:val="0"/>
      </w:rPr>
    </w:lvl>
    <w:lvl w:ilvl="1">
      <w:start w:val="1"/>
      <w:numFmt w:val="lowerLetter"/>
      <w:lvlText w:val="%2)"/>
      <w:lvlJc w:val="left"/>
      <w:pPr>
        <w:ind w:left="1440" w:hanging="360"/>
      </w:pPr>
    </w:lvl>
    <w:lvl w:ilvl="2">
      <w:start w:val="5"/>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2"/>
      <w:numFmt w:val="decimal"/>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C540366"/>
    <w:multiLevelType w:val="multilevel"/>
    <w:tmpl w:val="3768E5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16"/>
  </w:num>
  <w:num w:numId="3">
    <w:abstractNumId w:val="3"/>
  </w:num>
  <w:num w:numId="4">
    <w:abstractNumId w:val="6"/>
  </w:num>
  <w:num w:numId="5">
    <w:abstractNumId w:val="17"/>
  </w:num>
  <w:num w:numId="6">
    <w:abstractNumId w:val="11"/>
  </w:num>
  <w:num w:numId="7">
    <w:abstractNumId w:val="9"/>
  </w:num>
  <w:num w:numId="8">
    <w:abstractNumId w:val="14"/>
  </w:num>
  <w:num w:numId="9">
    <w:abstractNumId w:val="10"/>
  </w:num>
  <w:num w:numId="10">
    <w:abstractNumId w:val="8"/>
  </w:num>
  <w:num w:numId="11">
    <w:abstractNumId w:val="4"/>
  </w:num>
  <w:num w:numId="12">
    <w:abstractNumId w:val="2"/>
  </w:num>
  <w:num w:numId="13">
    <w:abstractNumId w:val="12"/>
  </w:num>
  <w:num w:numId="14">
    <w:abstractNumId w:val="5"/>
  </w:num>
  <w:num w:numId="15">
    <w:abstractNumId w:val="0"/>
  </w:num>
  <w:num w:numId="16">
    <w:abstractNumId w:val="7"/>
  </w:num>
  <w:num w:numId="17">
    <w:abstractNumId w:val="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6B2572"/>
    <w:rsid w:val="00006269"/>
    <w:rsid w:val="00324EDA"/>
    <w:rsid w:val="003B6B51"/>
    <w:rsid w:val="004F0C20"/>
    <w:rsid w:val="00631AF5"/>
    <w:rsid w:val="006A1FEF"/>
    <w:rsid w:val="006B2572"/>
    <w:rsid w:val="009A5BCD"/>
    <w:rsid w:val="00AF3F5B"/>
    <w:rsid w:val="00D14DD9"/>
    <w:rsid w:val="00E241B7"/>
    <w:rsid w:val="00E9753C"/>
    <w:rsid w:val="00FF59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41B7"/>
  </w:style>
  <w:style w:type="paragraph" w:styleId="Nagwek1">
    <w:name w:val="heading 1"/>
    <w:basedOn w:val="Normalny"/>
    <w:next w:val="Normalny"/>
    <w:uiPriority w:val="9"/>
    <w:qFormat/>
    <w:rsid w:val="00E241B7"/>
    <w:pPr>
      <w:keepNext/>
      <w:keepLines/>
      <w:spacing w:before="480" w:after="120"/>
      <w:outlineLvl w:val="0"/>
    </w:pPr>
    <w:rPr>
      <w:b/>
      <w:sz w:val="48"/>
      <w:szCs w:val="48"/>
    </w:rPr>
  </w:style>
  <w:style w:type="paragraph" w:styleId="Nagwek2">
    <w:name w:val="heading 2"/>
    <w:basedOn w:val="Normalny"/>
    <w:next w:val="Normalny"/>
    <w:uiPriority w:val="9"/>
    <w:semiHidden/>
    <w:unhideWhenUsed/>
    <w:qFormat/>
    <w:rsid w:val="00E241B7"/>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E241B7"/>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E241B7"/>
    <w:pPr>
      <w:keepNext/>
      <w:keepLines/>
      <w:spacing w:before="240" w:after="40"/>
      <w:outlineLvl w:val="3"/>
    </w:pPr>
    <w:rPr>
      <w:b/>
    </w:rPr>
  </w:style>
  <w:style w:type="paragraph" w:styleId="Nagwek5">
    <w:name w:val="heading 5"/>
    <w:basedOn w:val="Normalny"/>
    <w:next w:val="Normalny"/>
    <w:uiPriority w:val="9"/>
    <w:semiHidden/>
    <w:unhideWhenUsed/>
    <w:qFormat/>
    <w:rsid w:val="00E241B7"/>
    <w:pPr>
      <w:keepNext/>
      <w:keepLines/>
      <w:spacing w:before="220" w:after="40"/>
      <w:outlineLvl w:val="4"/>
    </w:pPr>
    <w:rPr>
      <w:b/>
      <w:sz w:val="22"/>
      <w:szCs w:val="22"/>
    </w:rPr>
  </w:style>
  <w:style w:type="paragraph" w:styleId="Nagwek6">
    <w:name w:val="heading 6"/>
    <w:basedOn w:val="Normalny"/>
    <w:next w:val="Normalny"/>
    <w:uiPriority w:val="9"/>
    <w:semiHidden/>
    <w:unhideWhenUsed/>
    <w:qFormat/>
    <w:rsid w:val="00E241B7"/>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E241B7"/>
    <w:tblPr>
      <w:tblCellMar>
        <w:top w:w="0" w:type="dxa"/>
        <w:left w:w="0" w:type="dxa"/>
        <w:bottom w:w="0" w:type="dxa"/>
        <w:right w:w="0" w:type="dxa"/>
      </w:tblCellMar>
    </w:tblPr>
  </w:style>
  <w:style w:type="paragraph" w:styleId="Tytu">
    <w:name w:val="Title"/>
    <w:basedOn w:val="Normalny"/>
    <w:next w:val="Normalny"/>
    <w:uiPriority w:val="10"/>
    <w:qFormat/>
    <w:rsid w:val="00E241B7"/>
    <w:pPr>
      <w:spacing w:after="200" w:line="276" w:lineRule="auto"/>
      <w:jc w:val="center"/>
    </w:pPr>
    <w:rPr>
      <w:rFonts w:ascii="Arial" w:eastAsia="Arial" w:hAnsi="Arial" w:cs="Arial"/>
      <w:b/>
      <w:sz w:val="28"/>
      <w:szCs w:val="28"/>
    </w:rPr>
  </w:style>
  <w:style w:type="paragraph" w:styleId="Podtytu">
    <w:name w:val="Subtitle"/>
    <w:basedOn w:val="Normalny"/>
    <w:next w:val="Normalny"/>
    <w:uiPriority w:val="11"/>
    <w:qFormat/>
    <w:rsid w:val="00E241B7"/>
    <w:pPr>
      <w:keepNext/>
      <w:keepLines/>
      <w:spacing w:before="360" w:after="80"/>
    </w:pPr>
    <w:rPr>
      <w:rFonts w:ascii="Georgia" w:eastAsia="Georgia" w:hAnsi="Georgia" w:cs="Georgia"/>
      <w:i/>
      <w:color w:val="666666"/>
      <w:sz w:val="48"/>
      <w:szCs w:val="48"/>
    </w:rPr>
  </w:style>
  <w:style w:type="table" w:customStyle="1" w:styleId="a">
    <w:basedOn w:val="TableNormal"/>
    <w:rsid w:val="00E241B7"/>
    <w:tblPr>
      <w:tblStyleRowBandSize w:val="1"/>
      <w:tblStyleColBandSize w:val="1"/>
      <w:tblCellMar>
        <w:top w:w="0" w:type="dxa"/>
        <w:left w:w="115" w:type="dxa"/>
        <w:bottom w:w="0" w:type="dxa"/>
        <w:right w:w="115" w:type="dxa"/>
      </w:tblCellMar>
    </w:tblPr>
  </w:style>
  <w:style w:type="paragraph" w:styleId="Tekstkomentarza">
    <w:name w:val="annotation text"/>
    <w:basedOn w:val="Normalny"/>
    <w:link w:val="TekstkomentarzaZnak"/>
    <w:uiPriority w:val="99"/>
    <w:semiHidden/>
    <w:unhideWhenUsed/>
    <w:rsid w:val="00E241B7"/>
    <w:rPr>
      <w:sz w:val="20"/>
      <w:szCs w:val="20"/>
    </w:rPr>
  </w:style>
  <w:style w:type="character" w:customStyle="1" w:styleId="TekstkomentarzaZnak">
    <w:name w:val="Tekst komentarza Znak"/>
    <w:basedOn w:val="Domylnaczcionkaakapitu"/>
    <w:link w:val="Tekstkomentarza"/>
    <w:uiPriority w:val="99"/>
    <w:semiHidden/>
    <w:rsid w:val="00E241B7"/>
    <w:rPr>
      <w:sz w:val="20"/>
      <w:szCs w:val="20"/>
    </w:rPr>
  </w:style>
  <w:style w:type="character" w:styleId="Odwoaniedokomentarza">
    <w:name w:val="annotation reference"/>
    <w:basedOn w:val="Domylnaczcionkaakapitu"/>
    <w:uiPriority w:val="99"/>
    <w:semiHidden/>
    <w:unhideWhenUsed/>
    <w:rsid w:val="00E241B7"/>
    <w:rPr>
      <w:sz w:val="16"/>
      <w:szCs w:val="16"/>
    </w:rPr>
  </w:style>
  <w:style w:type="paragraph" w:styleId="Tekstdymka">
    <w:name w:val="Balloon Text"/>
    <w:basedOn w:val="Normalny"/>
    <w:link w:val="TekstdymkaZnak"/>
    <w:uiPriority w:val="99"/>
    <w:semiHidden/>
    <w:unhideWhenUsed/>
    <w:rsid w:val="00006269"/>
    <w:rPr>
      <w:rFonts w:ascii="Tahoma" w:hAnsi="Tahoma" w:cs="Tahoma"/>
      <w:sz w:val="16"/>
      <w:szCs w:val="16"/>
    </w:rPr>
  </w:style>
  <w:style w:type="character" w:customStyle="1" w:styleId="TekstdymkaZnak">
    <w:name w:val="Tekst dymka Znak"/>
    <w:basedOn w:val="Domylnaczcionkaakapitu"/>
    <w:link w:val="Tekstdymka"/>
    <w:uiPriority w:val="99"/>
    <w:semiHidden/>
    <w:rsid w:val="00006269"/>
    <w:rPr>
      <w:rFonts w:ascii="Tahoma" w:hAnsi="Tahoma" w:cs="Tahoma"/>
      <w:sz w:val="16"/>
      <w:szCs w:val="16"/>
    </w:rPr>
  </w:style>
  <w:style w:type="character" w:styleId="Hipercze">
    <w:name w:val="Hyperlink"/>
    <w:basedOn w:val="Domylnaczcionkaakapitu"/>
    <w:uiPriority w:val="99"/>
    <w:unhideWhenUsed/>
    <w:rsid w:val="00D14DD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1728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onrad.luchowski@mail.umcs.p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4384</Words>
  <Characters>26304</Characters>
  <Application>Microsoft Office Word</Application>
  <DocSecurity>0</DocSecurity>
  <Lines>219</Lines>
  <Paragraphs>61</Paragraphs>
  <ScaleCrop>false</ScaleCrop>
  <Company/>
  <LinksUpToDate>false</LinksUpToDate>
  <CharactersWithSpaces>30627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Konrad Luchowski</cp:lastModifiedBy>
  <cp:revision>6</cp:revision>
  <dcterms:created xsi:type="dcterms:W3CDTF">2024-03-04T08:52:00Z</dcterms:created>
  <dcterms:modified xsi:type="dcterms:W3CDTF">2024-03-04T12:57:00Z</dcterms:modified>
</cp:coreProperties>
</file>