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Default="00E253F4" w:rsidP="00E253F4">
      <w:pPr>
        <w:rPr>
          <w:sz w:val="10"/>
        </w:rPr>
      </w:pPr>
    </w:p>
    <w:p w:rsidR="00E253F4" w:rsidRPr="00DE14A9" w:rsidRDefault="00E253F4" w:rsidP="00E253F4">
      <w:pPr>
        <w:rPr>
          <w:sz w:val="10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E253F4" w:rsidRPr="00DE14A9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</w:rPr>
            </w:pPr>
            <w:r w:rsidRPr="00DE14A9">
              <w:rPr>
                <w:sz w:val="32"/>
              </w:rPr>
              <w:t>Semestr letni</w:t>
            </w:r>
            <w:r w:rsidRPr="00DE14A9">
              <w:rPr>
                <w:b/>
                <w:sz w:val="36"/>
              </w:rPr>
              <w:t xml:space="preserve"> </w:t>
            </w:r>
            <w:r w:rsidRPr="00DE14A9">
              <w:rPr>
                <w:sz w:val="32"/>
              </w:rPr>
              <w:t xml:space="preserve"> </w:t>
            </w:r>
            <w:r w:rsidRPr="00DE14A9">
              <w:rPr>
                <w:b/>
                <w:sz w:val="36"/>
              </w:rPr>
              <w:t xml:space="preserve">   II</w:t>
            </w:r>
            <w:r w:rsidRPr="00DE14A9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  <w:vertAlign w:val="superscript"/>
              </w:rPr>
            </w:pPr>
            <w:r w:rsidRPr="00DE14A9">
              <w:rPr>
                <w:sz w:val="28"/>
              </w:rPr>
              <w:t xml:space="preserve">Kierunek </w:t>
            </w:r>
            <w:r w:rsidRPr="00DE14A9">
              <w:rPr>
                <w:b/>
                <w:sz w:val="28"/>
              </w:rPr>
              <w:t xml:space="preserve">Dziennikarstwo i kom. społ.  </w:t>
            </w:r>
            <w:r w:rsidRPr="00DE14A9">
              <w:rPr>
                <w:sz w:val="28"/>
              </w:rPr>
              <w:t>specjalność</w:t>
            </w:r>
            <w:r w:rsidRPr="00DE14A9">
              <w:rPr>
                <w:b/>
                <w:sz w:val="28"/>
              </w:rPr>
              <w:t xml:space="preserve">  Public Relations</w:t>
            </w:r>
            <w:r w:rsidRPr="00DE14A9">
              <w:rPr>
                <w:b/>
                <w:i/>
              </w:rPr>
              <w:t xml:space="preserve">              </w:t>
            </w:r>
            <w:r w:rsidRPr="00DE14A9">
              <w:rPr>
                <w:b/>
                <w:sz w:val="28"/>
              </w:rPr>
              <w:t>II</w:t>
            </w:r>
            <w:r w:rsidRPr="00DE14A9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jc w:val="right"/>
              <w:rPr>
                <w:b/>
                <w:sz w:val="28"/>
              </w:rPr>
            </w:pPr>
            <w:r w:rsidRPr="00DE14A9">
              <w:rPr>
                <w:b/>
                <w:sz w:val="28"/>
              </w:rPr>
              <w:t xml:space="preserve">Rok </w:t>
            </w:r>
            <w:r w:rsidR="00B750B0">
              <w:rPr>
                <w:b/>
                <w:sz w:val="28"/>
              </w:rPr>
              <w:t>2023/2024</w:t>
            </w:r>
          </w:p>
        </w:tc>
      </w:tr>
      <w:tr w:rsidR="00E253F4" w:rsidRPr="00DE14A9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3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1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9E1490">
              <w:rPr>
                <w:sz w:val="20"/>
                <w:szCs w:val="20"/>
              </w:rPr>
              <w:t>2</w:t>
            </w:r>
          </w:p>
        </w:tc>
      </w:tr>
      <w:tr w:rsidR="002E5994" w:rsidRPr="00DE14A9" w:rsidTr="003C4611">
        <w:trPr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2E5994" w:rsidRPr="00DE14A9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Pr="00DE14A9" w:rsidRDefault="00D46A43" w:rsidP="003C4611">
            <w:pPr>
              <w:rPr>
                <w:sz w:val="18"/>
                <w:szCs w:val="18"/>
              </w:rPr>
            </w:pPr>
            <w:r w:rsidRPr="00D70C5E">
              <w:rPr>
                <w:sz w:val="20"/>
                <w:szCs w:val="20"/>
              </w:rPr>
              <w:t>WY Historia komunikowania politycznego, dr A. Szwed-Walczak, s.2.14</w:t>
            </w:r>
          </w:p>
        </w:tc>
        <w:tc>
          <w:tcPr>
            <w:tcW w:w="2602" w:type="dxa"/>
            <w:vAlign w:val="center"/>
          </w:tcPr>
          <w:p w:rsidR="002E5994" w:rsidRPr="00DE14A9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2E5994" w:rsidRPr="00DE14A9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2E5994" w:rsidRPr="00DE14A9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2E5994" w:rsidRPr="00DE14A9" w:rsidRDefault="002E5994" w:rsidP="003C4611">
            <w:pPr>
              <w:rPr>
                <w:b/>
                <w:sz w:val="18"/>
                <w:szCs w:val="18"/>
              </w:rPr>
            </w:pPr>
            <w:r w:rsidRPr="00DE14A9">
              <w:rPr>
                <w:b/>
                <w:sz w:val="18"/>
                <w:szCs w:val="18"/>
              </w:rPr>
              <w:t>Obowiązuje po jednym przedmiocie fakultatywnym PF1</w:t>
            </w:r>
            <w:r w:rsidR="004E5A04">
              <w:rPr>
                <w:b/>
                <w:sz w:val="18"/>
                <w:szCs w:val="18"/>
              </w:rPr>
              <w:t xml:space="preserve"> (15h)</w:t>
            </w:r>
            <w:r w:rsidRPr="00DE14A9">
              <w:rPr>
                <w:b/>
                <w:sz w:val="18"/>
                <w:szCs w:val="18"/>
              </w:rPr>
              <w:t xml:space="preserve"> i</w:t>
            </w:r>
            <w:r w:rsidR="004E5A04">
              <w:rPr>
                <w:b/>
                <w:sz w:val="18"/>
                <w:szCs w:val="18"/>
              </w:rPr>
              <w:t xml:space="preserve"> </w:t>
            </w:r>
            <w:r w:rsidRPr="00DE14A9">
              <w:rPr>
                <w:b/>
                <w:sz w:val="18"/>
                <w:szCs w:val="18"/>
              </w:rPr>
              <w:t>PF2</w:t>
            </w:r>
            <w:r w:rsidR="004E5A04">
              <w:rPr>
                <w:b/>
                <w:sz w:val="18"/>
                <w:szCs w:val="18"/>
              </w:rPr>
              <w:t xml:space="preserve"> (15h)</w:t>
            </w:r>
            <w:r w:rsidRPr="00DE14A9">
              <w:rPr>
                <w:b/>
                <w:sz w:val="18"/>
                <w:szCs w:val="18"/>
              </w:rPr>
              <w:t xml:space="preserve"> oraz wykład ogólnouniwersytecki (30 godz.</w:t>
            </w:r>
            <w:r>
              <w:rPr>
                <w:b/>
                <w:sz w:val="18"/>
                <w:szCs w:val="18"/>
              </w:rPr>
              <w:t xml:space="preserve"> - za 2 pkt. ECTS</w:t>
            </w:r>
            <w:r w:rsidRPr="00DE14A9">
              <w:rPr>
                <w:b/>
                <w:sz w:val="18"/>
                <w:szCs w:val="18"/>
              </w:rPr>
              <w:t>)</w:t>
            </w:r>
          </w:p>
          <w:p w:rsidR="002E5994" w:rsidRPr="00DE14A9" w:rsidRDefault="002E5994" w:rsidP="003C4611">
            <w:pPr>
              <w:rPr>
                <w:sz w:val="20"/>
              </w:rPr>
            </w:pPr>
          </w:p>
          <w:p w:rsidR="002E5994" w:rsidRPr="00DE14A9" w:rsidRDefault="002E5994" w:rsidP="003C4611">
            <w:pPr>
              <w:rPr>
                <w:sz w:val="20"/>
              </w:rPr>
            </w:pPr>
          </w:p>
        </w:tc>
      </w:tr>
      <w:tr w:rsidR="002E5994" w:rsidRPr="00DE14A9" w:rsidTr="003C4611">
        <w:trPr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2E5994" w:rsidRPr="00DE14A9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Pr="00DE14A9" w:rsidRDefault="002E5994" w:rsidP="003C461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Seminarium magisterskie</w:t>
            </w:r>
          </w:p>
        </w:tc>
        <w:tc>
          <w:tcPr>
            <w:tcW w:w="2602" w:type="dxa"/>
            <w:vAlign w:val="center"/>
          </w:tcPr>
          <w:p w:rsidR="002E5994" w:rsidRPr="00DE14A9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2E5994" w:rsidRPr="00DE14A9" w:rsidRDefault="002E5994" w:rsidP="003C461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2E5994" w:rsidRPr="00DE14A9" w:rsidRDefault="002E5994" w:rsidP="003C461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  <w:lang w:val="es-ES"/>
              </w:rPr>
            </w:pPr>
          </w:p>
        </w:tc>
      </w:tr>
      <w:tr w:rsidR="002E5994" w:rsidRPr="00DE14A9" w:rsidTr="003C4611">
        <w:trPr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2E5994" w:rsidRPr="00D70C5E" w:rsidRDefault="00147A19" w:rsidP="003C4611">
            <w:pPr>
              <w:rPr>
                <w:sz w:val="20"/>
                <w:szCs w:val="20"/>
                <w:lang w:val="es-ES"/>
              </w:rPr>
            </w:pPr>
            <w:r w:rsidRPr="00D70C5E">
              <w:rPr>
                <w:sz w:val="20"/>
                <w:szCs w:val="20"/>
              </w:rPr>
              <w:t>Wizerunek organizacji, dr M. Sobiech, KW, s. 3.24</w:t>
            </w:r>
          </w:p>
        </w:tc>
        <w:tc>
          <w:tcPr>
            <w:tcW w:w="2602" w:type="dxa"/>
            <w:gridSpan w:val="2"/>
            <w:vAlign w:val="center"/>
          </w:tcPr>
          <w:p w:rsidR="002E5994" w:rsidRPr="00D70C5E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2E5994" w:rsidRDefault="00FD0395" w:rsidP="003C4611">
            <w:pPr>
              <w:rPr>
                <w:sz w:val="20"/>
                <w:szCs w:val="20"/>
              </w:rPr>
            </w:pPr>
            <w:r w:rsidRPr="00D70C5E">
              <w:rPr>
                <w:sz w:val="20"/>
                <w:szCs w:val="20"/>
              </w:rPr>
              <w:t>Komunikowanie międzynarodowe i międ</w:t>
            </w:r>
            <w:r w:rsidR="000A2A84">
              <w:rPr>
                <w:sz w:val="20"/>
                <w:szCs w:val="20"/>
              </w:rPr>
              <w:t>zykulturowe, dr Ł. Jędrzejski CA</w:t>
            </w:r>
            <w:r w:rsidRPr="00D70C5E">
              <w:rPr>
                <w:sz w:val="20"/>
                <w:szCs w:val="20"/>
              </w:rPr>
              <w:t xml:space="preserve">, </w:t>
            </w:r>
            <w:r w:rsidRPr="009E1490">
              <w:rPr>
                <w:color w:val="FF0000"/>
                <w:sz w:val="20"/>
                <w:szCs w:val="20"/>
              </w:rPr>
              <w:t xml:space="preserve">s. </w:t>
            </w:r>
            <w:r w:rsidR="00186E93">
              <w:rPr>
                <w:color w:val="FF0000"/>
                <w:sz w:val="20"/>
                <w:szCs w:val="20"/>
              </w:rPr>
              <w:t>A.2.</w:t>
            </w:r>
            <w:r w:rsidR="009E1490" w:rsidRPr="009E1490">
              <w:rPr>
                <w:color w:val="FF0000"/>
                <w:sz w:val="20"/>
                <w:szCs w:val="20"/>
              </w:rPr>
              <w:t>2</w:t>
            </w:r>
            <w:r w:rsidR="00186E93">
              <w:rPr>
                <w:color w:val="FF0000"/>
                <w:sz w:val="20"/>
                <w:szCs w:val="20"/>
              </w:rPr>
              <w:t>0</w:t>
            </w:r>
            <w:bookmarkStart w:id="0" w:name="_GoBack"/>
            <w:bookmarkEnd w:id="0"/>
          </w:p>
          <w:p w:rsidR="00D46A43" w:rsidRPr="00D70C5E" w:rsidRDefault="00D46A43" w:rsidP="003C4611">
            <w:pPr>
              <w:rPr>
                <w:sz w:val="20"/>
                <w:szCs w:val="20"/>
              </w:rPr>
            </w:pPr>
            <w:r w:rsidRPr="00984A71">
              <w:rPr>
                <w:b/>
                <w:sz w:val="20"/>
                <w:szCs w:val="20"/>
              </w:rPr>
              <w:t>Zajęcia od 6III</w:t>
            </w:r>
          </w:p>
        </w:tc>
        <w:tc>
          <w:tcPr>
            <w:tcW w:w="2602" w:type="dxa"/>
            <w:vAlign w:val="center"/>
          </w:tcPr>
          <w:p w:rsidR="002E5994" w:rsidRPr="00D70C5E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  <w:tr w:rsidR="002E5994" w:rsidRPr="00DE14A9" w:rsidTr="003C4611">
        <w:trPr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2E5994" w:rsidRPr="00D70C5E" w:rsidRDefault="002C6405" w:rsidP="003C4611">
            <w:pPr>
              <w:rPr>
                <w:b/>
                <w:sz w:val="18"/>
                <w:szCs w:val="18"/>
              </w:rPr>
            </w:pPr>
            <w:r w:rsidRPr="00D70C5E">
              <w:rPr>
                <w:sz w:val="18"/>
                <w:szCs w:val="18"/>
              </w:rPr>
              <w:t>PF1 Literatura popularna, Dr E. Pawlak-Hejno, s.2.06</w:t>
            </w:r>
            <w:r w:rsidR="00C81B90" w:rsidRPr="00D70C5E">
              <w:rPr>
                <w:sz w:val="18"/>
                <w:szCs w:val="18"/>
              </w:rPr>
              <w:t xml:space="preserve"> </w:t>
            </w:r>
            <w:r w:rsidR="00C81B90" w:rsidRPr="00D70C5E">
              <w:rPr>
                <w:b/>
                <w:sz w:val="18"/>
                <w:szCs w:val="18"/>
              </w:rPr>
              <w:t>15 h.</w:t>
            </w:r>
          </w:p>
          <w:p w:rsidR="00AB3738" w:rsidRPr="00D70C5E" w:rsidRDefault="00AB3738" w:rsidP="003C4611">
            <w:pPr>
              <w:rPr>
                <w:sz w:val="18"/>
                <w:szCs w:val="18"/>
              </w:rPr>
            </w:pPr>
          </w:p>
          <w:p w:rsidR="00C81B90" w:rsidRPr="00D70C5E" w:rsidRDefault="00C81B90" w:rsidP="003C4611">
            <w:pPr>
              <w:rPr>
                <w:sz w:val="20"/>
                <w:szCs w:val="20"/>
              </w:rPr>
            </w:pPr>
            <w:r w:rsidRPr="00D70C5E">
              <w:rPr>
                <w:sz w:val="18"/>
                <w:szCs w:val="18"/>
              </w:rPr>
              <w:t xml:space="preserve">PF 1 Współczesne dziennikarstwo śledcze, dr D. Popielec, s. 3.23 </w:t>
            </w:r>
            <w:r w:rsidRPr="00D70C5E">
              <w:rPr>
                <w:b/>
                <w:sz w:val="18"/>
                <w:szCs w:val="18"/>
              </w:rPr>
              <w:t>15h</w:t>
            </w:r>
          </w:p>
        </w:tc>
        <w:tc>
          <w:tcPr>
            <w:tcW w:w="2602" w:type="dxa"/>
            <w:gridSpan w:val="2"/>
            <w:vAlign w:val="center"/>
          </w:tcPr>
          <w:p w:rsidR="002E5994" w:rsidRPr="00D70C5E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2E5994" w:rsidRPr="00D70C5E" w:rsidRDefault="00F77CEE" w:rsidP="003C4611">
            <w:pPr>
              <w:rPr>
                <w:sz w:val="20"/>
                <w:szCs w:val="20"/>
              </w:rPr>
            </w:pPr>
            <w:r w:rsidRPr="00D70C5E">
              <w:rPr>
                <w:sz w:val="18"/>
                <w:szCs w:val="18"/>
              </w:rPr>
              <w:t xml:space="preserve">PF2 </w:t>
            </w:r>
            <w:proofErr w:type="spellStart"/>
            <w:r w:rsidRPr="00D70C5E">
              <w:rPr>
                <w:sz w:val="18"/>
                <w:szCs w:val="18"/>
              </w:rPr>
              <w:t>Audiodokument</w:t>
            </w:r>
            <w:proofErr w:type="spellEnd"/>
            <w:r w:rsidRPr="00D70C5E">
              <w:rPr>
                <w:sz w:val="18"/>
                <w:szCs w:val="18"/>
              </w:rPr>
              <w:t xml:space="preserve"> jako dzieło z pogranicza dziennikarstwa literatury i kompozycji muzycznej  red. A. Czyżewska, </w:t>
            </w:r>
            <w:r w:rsidR="00D46A43">
              <w:rPr>
                <w:sz w:val="18"/>
                <w:szCs w:val="18"/>
              </w:rPr>
              <w:t xml:space="preserve">s. </w:t>
            </w:r>
            <w:r w:rsidR="00D46A43" w:rsidRPr="00D46A43">
              <w:rPr>
                <w:b/>
                <w:sz w:val="18"/>
                <w:szCs w:val="18"/>
              </w:rPr>
              <w:t xml:space="preserve">A. 1.16  </w:t>
            </w:r>
            <w:r w:rsidRPr="00D46A43">
              <w:rPr>
                <w:b/>
                <w:sz w:val="18"/>
                <w:szCs w:val="18"/>
              </w:rPr>
              <w:t>IPS</w:t>
            </w:r>
          </w:p>
        </w:tc>
        <w:tc>
          <w:tcPr>
            <w:tcW w:w="2602" w:type="dxa"/>
            <w:vAlign w:val="center"/>
          </w:tcPr>
          <w:p w:rsidR="002E5994" w:rsidRPr="00D70C5E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  <w:tr w:rsidR="002E5994" w:rsidRPr="00DE14A9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2E5994" w:rsidRPr="00D70C5E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Pr="00D70C5E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2E5994" w:rsidRPr="00D70C5E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2E5994" w:rsidRPr="00D70C5E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  <w:tr w:rsidR="00905F95" w:rsidRPr="00DE14A9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905F95" w:rsidRPr="00B12478" w:rsidRDefault="00905F95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Merge w:val="restart"/>
            <w:vAlign w:val="center"/>
          </w:tcPr>
          <w:p w:rsidR="00905F95" w:rsidRPr="00D70C5E" w:rsidRDefault="00905F95" w:rsidP="003C4611">
            <w:r w:rsidRPr="00D70C5E">
              <w:rPr>
                <w:rStyle w:val="Pogrubienie"/>
                <w:b w:val="0"/>
                <w:bCs w:val="0"/>
              </w:rPr>
              <w:t>PF2 Content marketing jako element komunikacji w mediach, mgr T. Żmudzki</w:t>
            </w:r>
            <w:r w:rsidR="00D70C5E" w:rsidRPr="00D70C5E">
              <w:rPr>
                <w:rStyle w:val="Pogrubienie"/>
                <w:b w:val="0"/>
                <w:bCs w:val="0"/>
              </w:rPr>
              <w:t xml:space="preserve"> </w:t>
            </w:r>
            <w:r w:rsidRPr="00D70C5E">
              <w:rPr>
                <w:sz w:val="20"/>
                <w:szCs w:val="20"/>
              </w:rPr>
              <w:t>s.2.20</w:t>
            </w:r>
            <w:r w:rsidR="00D70C5E" w:rsidRPr="00D70C5E">
              <w:rPr>
                <w:sz w:val="20"/>
                <w:szCs w:val="20"/>
              </w:rPr>
              <w:t xml:space="preserve"> </w:t>
            </w:r>
            <w:r w:rsidR="00D70C5E" w:rsidRPr="00D70C5E">
              <w:rPr>
                <w:b/>
                <w:sz w:val="20"/>
                <w:szCs w:val="20"/>
              </w:rPr>
              <w:t>15h</w:t>
            </w:r>
          </w:p>
        </w:tc>
        <w:tc>
          <w:tcPr>
            <w:tcW w:w="2602" w:type="dxa"/>
            <w:gridSpan w:val="2"/>
            <w:vAlign w:val="center"/>
          </w:tcPr>
          <w:p w:rsidR="00905F95" w:rsidRPr="00D70C5E" w:rsidRDefault="00905F95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905F95" w:rsidRPr="00D70C5E" w:rsidRDefault="00905F95" w:rsidP="003C4611">
            <w:pPr>
              <w:rPr>
                <w:b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905F95" w:rsidRPr="00D70C5E" w:rsidRDefault="00905F95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905F95" w:rsidRPr="00DE14A9" w:rsidRDefault="00905F95" w:rsidP="003C4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905F95" w:rsidRPr="00DE14A9" w:rsidRDefault="00905F95" w:rsidP="003C4611">
            <w:pPr>
              <w:rPr>
                <w:sz w:val="20"/>
              </w:rPr>
            </w:pPr>
          </w:p>
        </w:tc>
      </w:tr>
      <w:tr w:rsidR="00905F95" w:rsidRPr="00DE14A9" w:rsidTr="003C4611">
        <w:trPr>
          <w:trHeight w:val="1257"/>
        </w:trPr>
        <w:tc>
          <w:tcPr>
            <w:tcW w:w="921" w:type="dxa"/>
            <w:vAlign w:val="center"/>
          </w:tcPr>
          <w:p w:rsidR="00905F95" w:rsidRPr="00B12478" w:rsidRDefault="00905F95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Merge/>
            <w:vAlign w:val="center"/>
          </w:tcPr>
          <w:p w:rsidR="00905F95" w:rsidRPr="00D70C5E" w:rsidRDefault="00905F95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905F95" w:rsidRPr="00D70C5E" w:rsidRDefault="00905F95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905F95" w:rsidRPr="00D70C5E" w:rsidRDefault="00905F95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905F95" w:rsidRPr="00D70C5E" w:rsidRDefault="00905F95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905F95" w:rsidRPr="00DE14A9" w:rsidRDefault="00905F95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905F95" w:rsidRPr="00DE14A9" w:rsidRDefault="00905F95" w:rsidP="003C4611">
            <w:pPr>
              <w:rPr>
                <w:sz w:val="20"/>
              </w:rPr>
            </w:pPr>
          </w:p>
        </w:tc>
      </w:tr>
      <w:tr w:rsidR="002E5994" w:rsidRPr="00DE14A9" w:rsidTr="003C4611">
        <w:trPr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E5994" w:rsidRPr="00DE14A9" w:rsidRDefault="002E5994" w:rsidP="003C4611">
            <w:pPr>
              <w:rPr>
                <w:sz w:val="18"/>
                <w:szCs w:val="22"/>
              </w:rPr>
            </w:pPr>
          </w:p>
        </w:tc>
        <w:tc>
          <w:tcPr>
            <w:tcW w:w="2602" w:type="dxa"/>
            <w:vAlign w:val="center"/>
          </w:tcPr>
          <w:p w:rsidR="002E5994" w:rsidRPr="00DE14A9" w:rsidRDefault="002E5994" w:rsidP="003C4611">
            <w:pPr>
              <w:rPr>
                <w:sz w:val="22"/>
                <w:szCs w:val="22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</w:tbl>
    <w:p w:rsidR="00E253F4" w:rsidRPr="00DE14A9" w:rsidRDefault="00E253F4" w:rsidP="00E253F4">
      <w:pPr>
        <w:rPr>
          <w:sz w:val="2"/>
        </w:rPr>
      </w:pPr>
    </w:p>
    <w:p w:rsidR="00E253F4" w:rsidRPr="00DE14A9" w:rsidRDefault="00E253F4" w:rsidP="00E253F4">
      <w:pPr>
        <w:rPr>
          <w:sz w:val="2"/>
        </w:rPr>
      </w:pPr>
    </w:p>
    <w:sectPr w:rsidR="00E253F4" w:rsidRPr="00DE14A9" w:rsidSect="00154EC9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C2D" w:rsidRDefault="00791C2D" w:rsidP="00475C3D">
      <w:r>
        <w:separator/>
      </w:r>
    </w:p>
  </w:endnote>
  <w:endnote w:type="continuationSeparator" w:id="0">
    <w:p w:rsidR="00791C2D" w:rsidRDefault="00791C2D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C2D" w:rsidRDefault="00791C2D" w:rsidP="00475C3D">
      <w:r>
        <w:separator/>
      </w:r>
    </w:p>
  </w:footnote>
  <w:footnote w:type="continuationSeparator" w:id="0">
    <w:p w:rsidR="00791C2D" w:rsidRDefault="00791C2D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FB4"/>
    <w:rsid w:val="00002535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AD2"/>
    <w:rsid w:val="00052EA1"/>
    <w:rsid w:val="00053B25"/>
    <w:rsid w:val="00053F5B"/>
    <w:rsid w:val="00054418"/>
    <w:rsid w:val="00055CCB"/>
    <w:rsid w:val="00056413"/>
    <w:rsid w:val="00056805"/>
    <w:rsid w:val="00057C3A"/>
    <w:rsid w:val="00057D7B"/>
    <w:rsid w:val="00057D87"/>
    <w:rsid w:val="00057EA0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A84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226"/>
    <w:rsid w:val="000D6350"/>
    <w:rsid w:val="000D6F40"/>
    <w:rsid w:val="000D72BD"/>
    <w:rsid w:val="000D7B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035"/>
    <w:rsid w:val="000E673A"/>
    <w:rsid w:val="000E6C64"/>
    <w:rsid w:val="000E75F4"/>
    <w:rsid w:val="000E7D71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63B8"/>
    <w:rsid w:val="00116AF1"/>
    <w:rsid w:val="00116EB7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F0B"/>
    <w:rsid w:val="00142058"/>
    <w:rsid w:val="0014213A"/>
    <w:rsid w:val="0014227C"/>
    <w:rsid w:val="00142902"/>
    <w:rsid w:val="00143410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A19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EC9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53DF"/>
    <w:rsid w:val="00165ADC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5678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40A6"/>
    <w:rsid w:val="001841B2"/>
    <w:rsid w:val="00184942"/>
    <w:rsid w:val="00185B7C"/>
    <w:rsid w:val="00185BCD"/>
    <w:rsid w:val="0018660C"/>
    <w:rsid w:val="00186920"/>
    <w:rsid w:val="00186E93"/>
    <w:rsid w:val="00186F68"/>
    <w:rsid w:val="00187254"/>
    <w:rsid w:val="001876F9"/>
    <w:rsid w:val="001907C5"/>
    <w:rsid w:val="00190C9C"/>
    <w:rsid w:val="0019109F"/>
    <w:rsid w:val="001914BD"/>
    <w:rsid w:val="00191DB3"/>
    <w:rsid w:val="001923C4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474"/>
    <w:rsid w:val="00195C6F"/>
    <w:rsid w:val="00195EA1"/>
    <w:rsid w:val="001962D6"/>
    <w:rsid w:val="00196F68"/>
    <w:rsid w:val="0019713A"/>
    <w:rsid w:val="00197B35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2A92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84C"/>
    <w:rsid w:val="002123B1"/>
    <w:rsid w:val="00213317"/>
    <w:rsid w:val="002142E5"/>
    <w:rsid w:val="00214501"/>
    <w:rsid w:val="00214F2C"/>
    <w:rsid w:val="002158A9"/>
    <w:rsid w:val="00216B01"/>
    <w:rsid w:val="002176B7"/>
    <w:rsid w:val="0022052F"/>
    <w:rsid w:val="0022145B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B5C"/>
    <w:rsid w:val="00225D7C"/>
    <w:rsid w:val="00226877"/>
    <w:rsid w:val="0022699F"/>
    <w:rsid w:val="002276CD"/>
    <w:rsid w:val="00227794"/>
    <w:rsid w:val="00227C09"/>
    <w:rsid w:val="00230096"/>
    <w:rsid w:val="002303D8"/>
    <w:rsid w:val="002306A3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507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C1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5298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5A36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405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47C"/>
    <w:rsid w:val="00301B7C"/>
    <w:rsid w:val="00301C27"/>
    <w:rsid w:val="00301FCC"/>
    <w:rsid w:val="00302C2C"/>
    <w:rsid w:val="0030372C"/>
    <w:rsid w:val="00303D43"/>
    <w:rsid w:val="00303FD7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6D2F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CB0"/>
    <w:rsid w:val="0034098C"/>
    <w:rsid w:val="00340BCB"/>
    <w:rsid w:val="003415DB"/>
    <w:rsid w:val="003419F7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171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005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148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48"/>
    <w:rsid w:val="003A0CD1"/>
    <w:rsid w:val="003A2287"/>
    <w:rsid w:val="003A2500"/>
    <w:rsid w:val="003A2B7E"/>
    <w:rsid w:val="003A2E31"/>
    <w:rsid w:val="003A3601"/>
    <w:rsid w:val="003A451B"/>
    <w:rsid w:val="003A45E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096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D1C"/>
    <w:rsid w:val="003B6DC3"/>
    <w:rsid w:val="003B70F7"/>
    <w:rsid w:val="003C0B58"/>
    <w:rsid w:val="003C0C79"/>
    <w:rsid w:val="003C14F6"/>
    <w:rsid w:val="003C1B11"/>
    <w:rsid w:val="003C29DE"/>
    <w:rsid w:val="003C2A80"/>
    <w:rsid w:val="003C362D"/>
    <w:rsid w:val="003C4522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6E7D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C55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25D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6B75"/>
    <w:rsid w:val="003F7114"/>
    <w:rsid w:val="003F7744"/>
    <w:rsid w:val="004004A7"/>
    <w:rsid w:val="00400B09"/>
    <w:rsid w:val="00400C2E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057B"/>
    <w:rsid w:val="004108D5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1559"/>
    <w:rsid w:val="00422C62"/>
    <w:rsid w:val="00423476"/>
    <w:rsid w:val="004234BA"/>
    <w:rsid w:val="00423561"/>
    <w:rsid w:val="00423765"/>
    <w:rsid w:val="00424423"/>
    <w:rsid w:val="0042442B"/>
    <w:rsid w:val="004248D1"/>
    <w:rsid w:val="00425A3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72DF"/>
    <w:rsid w:val="004478A4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33F"/>
    <w:rsid w:val="00486839"/>
    <w:rsid w:val="00486A6E"/>
    <w:rsid w:val="00487951"/>
    <w:rsid w:val="00487D5A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BD3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43"/>
    <w:rsid w:val="004C521B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422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5A04"/>
    <w:rsid w:val="004E61BC"/>
    <w:rsid w:val="004E67FE"/>
    <w:rsid w:val="004E6E46"/>
    <w:rsid w:val="004E7739"/>
    <w:rsid w:val="004E7FB3"/>
    <w:rsid w:val="004F0144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7CB"/>
    <w:rsid w:val="005009D6"/>
    <w:rsid w:val="00500F3B"/>
    <w:rsid w:val="005012D9"/>
    <w:rsid w:val="00501994"/>
    <w:rsid w:val="0050256D"/>
    <w:rsid w:val="00502744"/>
    <w:rsid w:val="00502871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886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1006"/>
    <w:rsid w:val="00572199"/>
    <w:rsid w:val="00572B27"/>
    <w:rsid w:val="00573536"/>
    <w:rsid w:val="00573D17"/>
    <w:rsid w:val="00573E87"/>
    <w:rsid w:val="005748AE"/>
    <w:rsid w:val="00574A6C"/>
    <w:rsid w:val="00574C03"/>
    <w:rsid w:val="005757CA"/>
    <w:rsid w:val="00575C88"/>
    <w:rsid w:val="00575FFC"/>
    <w:rsid w:val="00576152"/>
    <w:rsid w:val="005765FB"/>
    <w:rsid w:val="00576942"/>
    <w:rsid w:val="0057700D"/>
    <w:rsid w:val="00577846"/>
    <w:rsid w:val="00577BFB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D2"/>
    <w:rsid w:val="005A70FE"/>
    <w:rsid w:val="005A736A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F040F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13AA"/>
    <w:rsid w:val="006216B9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45B"/>
    <w:rsid w:val="00643AB4"/>
    <w:rsid w:val="006442DB"/>
    <w:rsid w:val="0064466E"/>
    <w:rsid w:val="0064534B"/>
    <w:rsid w:val="0064554A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DB"/>
    <w:rsid w:val="00654397"/>
    <w:rsid w:val="006543E3"/>
    <w:rsid w:val="0065499D"/>
    <w:rsid w:val="00655FFB"/>
    <w:rsid w:val="0065602E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60E"/>
    <w:rsid w:val="006718B1"/>
    <w:rsid w:val="00671A73"/>
    <w:rsid w:val="00671B5F"/>
    <w:rsid w:val="0067223D"/>
    <w:rsid w:val="00672384"/>
    <w:rsid w:val="00672DCB"/>
    <w:rsid w:val="00673C98"/>
    <w:rsid w:val="00673E20"/>
    <w:rsid w:val="006750BB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D7C90"/>
    <w:rsid w:val="006E193A"/>
    <w:rsid w:val="006E20EE"/>
    <w:rsid w:val="006E2963"/>
    <w:rsid w:val="006E2D6C"/>
    <w:rsid w:val="006E34AD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AF2"/>
    <w:rsid w:val="00727D61"/>
    <w:rsid w:val="00730AB0"/>
    <w:rsid w:val="00730BC0"/>
    <w:rsid w:val="0073112E"/>
    <w:rsid w:val="00731231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4BAC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32C8"/>
    <w:rsid w:val="0074451E"/>
    <w:rsid w:val="007445D2"/>
    <w:rsid w:val="0074482E"/>
    <w:rsid w:val="00745376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981"/>
    <w:rsid w:val="00767CD1"/>
    <w:rsid w:val="00770179"/>
    <w:rsid w:val="0077073D"/>
    <w:rsid w:val="00770B14"/>
    <w:rsid w:val="00770FB3"/>
    <w:rsid w:val="007714F7"/>
    <w:rsid w:val="007714FB"/>
    <w:rsid w:val="0077173B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6FB4"/>
    <w:rsid w:val="007873EA"/>
    <w:rsid w:val="00787509"/>
    <w:rsid w:val="00787970"/>
    <w:rsid w:val="00790B08"/>
    <w:rsid w:val="00790CE1"/>
    <w:rsid w:val="00791B0A"/>
    <w:rsid w:val="00791C2D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0F3"/>
    <w:rsid w:val="007F753E"/>
    <w:rsid w:val="007F75F2"/>
    <w:rsid w:val="007F764D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4BDA"/>
    <w:rsid w:val="0081509F"/>
    <w:rsid w:val="008155AF"/>
    <w:rsid w:val="0081569D"/>
    <w:rsid w:val="0081599C"/>
    <w:rsid w:val="008165A8"/>
    <w:rsid w:val="00817F02"/>
    <w:rsid w:val="00820260"/>
    <w:rsid w:val="00820632"/>
    <w:rsid w:val="008212D4"/>
    <w:rsid w:val="00821CDE"/>
    <w:rsid w:val="008222ED"/>
    <w:rsid w:val="008234F0"/>
    <w:rsid w:val="00823DED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B38"/>
    <w:rsid w:val="00893706"/>
    <w:rsid w:val="008937F1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70D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13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6E09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16E"/>
    <w:rsid w:val="008D664C"/>
    <w:rsid w:val="008D6788"/>
    <w:rsid w:val="008D6C71"/>
    <w:rsid w:val="008D6E96"/>
    <w:rsid w:val="008D73F7"/>
    <w:rsid w:val="008D78FF"/>
    <w:rsid w:val="008D7D66"/>
    <w:rsid w:val="008E0272"/>
    <w:rsid w:val="008E06A6"/>
    <w:rsid w:val="008E0BD0"/>
    <w:rsid w:val="008E19F4"/>
    <w:rsid w:val="008E2B48"/>
    <w:rsid w:val="008E2E52"/>
    <w:rsid w:val="008E3174"/>
    <w:rsid w:val="008E3218"/>
    <w:rsid w:val="008E40A7"/>
    <w:rsid w:val="008E4682"/>
    <w:rsid w:val="008E4C35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CEE"/>
    <w:rsid w:val="00903E67"/>
    <w:rsid w:val="009045B2"/>
    <w:rsid w:val="00904618"/>
    <w:rsid w:val="00904CCE"/>
    <w:rsid w:val="00904F60"/>
    <w:rsid w:val="009051F2"/>
    <w:rsid w:val="00905632"/>
    <w:rsid w:val="00905B18"/>
    <w:rsid w:val="00905F95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2DD1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1639"/>
    <w:rsid w:val="00941AA5"/>
    <w:rsid w:val="00941ABE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2CC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1D1E"/>
    <w:rsid w:val="00992D31"/>
    <w:rsid w:val="009933EC"/>
    <w:rsid w:val="0099370E"/>
    <w:rsid w:val="00994122"/>
    <w:rsid w:val="00994221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79B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0924"/>
    <w:rsid w:val="009B1124"/>
    <w:rsid w:val="009B18EC"/>
    <w:rsid w:val="009B205B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3329"/>
    <w:rsid w:val="009D338B"/>
    <w:rsid w:val="009D40DA"/>
    <w:rsid w:val="009D465F"/>
    <w:rsid w:val="009D5235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490"/>
    <w:rsid w:val="009E1B4C"/>
    <w:rsid w:val="009E1F3A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CAA"/>
    <w:rsid w:val="009F2D71"/>
    <w:rsid w:val="009F3630"/>
    <w:rsid w:val="009F4467"/>
    <w:rsid w:val="009F4988"/>
    <w:rsid w:val="009F4D70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7C25"/>
    <w:rsid w:val="00A27D23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97A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EAA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5D0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738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6EAD"/>
    <w:rsid w:val="00AB70EC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6DB6"/>
    <w:rsid w:val="00AF79D8"/>
    <w:rsid w:val="00B0054B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178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3F4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B0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58C2"/>
    <w:rsid w:val="00BC6479"/>
    <w:rsid w:val="00BC65D1"/>
    <w:rsid w:val="00BC7CF1"/>
    <w:rsid w:val="00BD0207"/>
    <w:rsid w:val="00BD0307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811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6E52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9F7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7A5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1B90"/>
    <w:rsid w:val="00C8212E"/>
    <w:rsid w:val="00C822A6"/>
    <w:rsid w:val="00C822BD"/>
    <w:rsid w:val="00C83528"/>
    <w:rsid w:val="00C83CBD"/>
    <w:rsid w:val="00C842A6"/>
    <w:rsid w:val="00C84D7F"/>
    <w:rsid w:val="00C874CD"/>
    <w:rsid w:val="00C87742"/>
    <w:rsid w:val="00C90259"/>
    <w:rsid w:val="00C91191"/>
    <w:rsid w:val="00C914DD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3051"/>
    <w:rsid w:val="00CA36B6"/>
    <w:rsid w:val="00CA3CFD"/>
    <w:rsid w:val="00CA4321"/>
    <w:rsid w:val="00CA5094"/>
    <w:rsid w:val="00CA58FE"/>
    <w:rsid w:val="00CA6036"/>
    <w:rsid w:val="00CA62A6"/>
    <w:rsid w:val="00CA6891"/>
    <w:rsid w:val="00CA747D"/>
    <w:rsid w:val="00CB0922"/>
    <w:rsid w:val="00CB14FE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69FA"/>
    <w:rsid w:val="00CC6DF3"/>
    <w:rsid w:val="00CC77B0"/>
    <w:rsid w:val="00CC7B27"/>
    <w:rsid w:val="00CC7C4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697"/>
    <w:rsid w:val="00CE0AB3"/>
    <w:rsid w:val="00CE0B0A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CF7BF9"/>
    <w:rsid w:val="00D006FF"/>
    <w:rsid w:val="00D00AF1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EC9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178"/>
    <w:rsid w:val="00D41840"/>
    <w:rsid w:val="00D41B34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6A43"/>
    <w:rsid w:val="00D47375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AF0"/>
    <w:rsid w:val="00D66E6E"/>
    <w:rsid w:val="00D67178"/>
    <w:rsid w:val="00D70B9D"/>
    <w:rsid w:val="00D70C5E"/>
    <w:rsid w:val="00D70C74"/>
    <w:rsid w:val="00D70DB6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E8A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5746"/>
    <w:rsid w:val="00DD6692"/>
    <w:rsid w:val="00DD751E"/>
    <w:rsid w:val="00DD7712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474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4DB1"/>
    <w:rsid w:val="00E7527C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5CB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87D4C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6B46"/>
    <w:rsid w:val="00EA72AF"/>
    <w:rsid w:val="00EB06E1"/>
    <w:rsid w:val="00EB08F9"/>
    <w:rsid w:val="00EB0A0B"/>
    <w:rsid w:val="00EB0E7C"/>
    <w:rsid w:val="00EB1141"/>
    <w:rsid w:val="00EB1378"/>
    <w:rsid w:val="00EB1406"/>
    <w:rsid w:val="00EB1CBD"/>
    <w:rsid w:val="00EB1D1D"/>
    <w:rsid w:val="00EB270D"/>
    <w:rsid w:val="00EB2E41"/>
    <w:rsid w:val="00EB3A0B"/>
    <w:rsid w:val="00EB3A4B"/>
    <w:rsid w:val="00EB3CD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5A1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24D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0B49"/>
    <w:rsid w:val="00F21248"/>
    <w:rsid w:val="00F21AAE"/>
    <w:rsid w:val="00F21CDB"/>
    <w:rsid w:val="00F221BA"/>
    <w:rsid w:val="00F224AE"/>
    <w:rsid w:val="00F22BD1"/>
    <w:rsid w:val="00F22E23"/>
    <w:rsid w:val="00F234B0"/>
    <w:rsid w:val="00F23759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4D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CEE"/>
    <w:rsid w:val="00F63F74"/>
    <w:rsid w:val="00F6401B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6500"/>
    <w:rsid w:val="00F767C4"/>
    <w:rsid w:val="00F77297"/>
    <w:rsid w:val="00F77517"/>
    <w:rsid w:val="00F77CEE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993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FFF"/>
    <w:rsid w:val="00FB3FBF"/>
    <w:rsid w:val="00FB4146"/>
    <w:rsid w:val="00FB4D92"/>
    <w:rsid w:val="00FB545C"/>
    <w:rsid w:val="00FB694D"/>
    <w:rsid w:val="00FB6EC0"/>
    <w:rsid w:val="00FB74F1"/>
    <w:rsid w:val="00FC0498"/>
    <w:rsid w:val="00FC0B6D"/>
    <w:rsid w:val="00FC1BA6"/>
    <w:rsid w:val="00FC218E"/>
    <w:rsid w:val="00FC21F0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B91"/>
    <w:rsid w:val="00FC7E92"/>
    <w:rsid w:val="00FC7EB9"/>
    <w:rsid w:val="00FD0395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148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380148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0148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80148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character" w:styleId="Pogrubienie">
    <w:name w:val="Strong"/>
    <w:qFormat/>
    <w:rsid w:val="00905F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character" w:styleId="Pogrubienie">
    <w:name w:val="Strong"/>
    <w:qFormat/>
    <w:rsid w:val="00905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D220F-C3B2-47C9-AC22-96C68B69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6</cp:revision>
  <cp:lastPrinted>2020-01-13T12:52:00Z</cp:lastPrinted>
  <dcterms:created xsi:type="dcterms:W3CDTF">2024-02-21T20:02:00Z</dcterms:created>
  <dcterms:modified xsi:type="dcterms:W3CDTF">2024-03-01T12:34:00Z</dcterms:modified>
</cp:coreProperties>
</file>