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A12C4" w14:textId="354D12C5" w:rsidR="000E1C68" w:rsidRPr="00614481" w:rsidRDefault="007428FB">
      <w:pPr>
        <w:spacing w:before="65"/>
        <w:ind w:left="1076" w:right="1077"/>
        <w:jc w:val="center"/>
        <w:rPr>
          <w:sz w:val="23"/>
          <w:szCs w:val="23"/>
          <w:lang w:val="en-US"/>
        </w:rPr>
      </w:pPr>
      <w:r w:rsidRPr="0004091F">
        <w:rPr>
          <w:sz w:val="23"/>
          <w:szCs w:val="23"/>
          <w:lang w:val="en"/>
        </w:rPr>
        <w:t>CONTEST RULES</w:t>
      </w:r>
    </w:p>
    <w:p w14:paraId="059EA0CB" w14:textId="77777777" w:rsidR="000404A6" w:rsidRPr="000404A6" w:rsidRDefault="000404A6" w:rsidP="000404A6">
      <w:pPr>
        <w:ind w:left="464" w:right="462" w:hanging="7"/>
        <w:jc w:val="center"/>
        <w:rPr>
          <w:sz w:val="23"/>
          <w:szCs w:val="23"/>
          <w:lang w:val="en-US"/>
        </w:rPr>
      </w:pPr>
      <w:r w:rsidRPr="000404A6">
        <w:rPr>
          <w:sz w:val="23"/>
          <w:szCs w:val="23"/>
          <w:lang w:val="en-US"/>
        </w:rPr>
        <w:t>FOR THE AWARD OF THE DIRECTOR OF THE INSTITUTE OF ECONOMICS AND FINANCE</w:t>
      </w:r>
    </w:p>
    <w:p w14:paraId="318B4D03" w14:textId="77777777" w:rsidR="000404A6" w:rsidRPr="000404A6" w:rsidRDefault="000404A6" w:rsidP="000404A6">
      <w:pPr>
        <w:ind w:left="464" w:right="462" w:hanging="7"/>
        <w:jc w:val="center"/>
        <w:rPr>
          <w:sz w:val="23"/>
          <w:szCs w:val="23"/>
          <w:lang w:val="en-US"/>
        </w:rPr>
      </w:pPr>
      <w:r w:rsidRPr="000404A6">
        <w:rPr>
          <w:sz w:val="23"/>
          <w:szCs w:val="23"/>
          <w:lang w:val="en-US"/>
        </w:rPr>
        <w:t>MARIA CURIE-SKŁODOWSKA UNIVERSITY IN LUBLIN</w:t>
      </w:r>
    </w:p>
    <w:p w14:paraId="48162795" w14:textId="77777777" w:rsidR="000404A6" w:rsidRPr="000404A6" w:rsidRDefault="000404A6" w:rsidP="000404A6">
      <w:pPr>
        <w:ind w:left="464" w:right="462" w:hanging="7"/>
        <w:jc w:val="center"/>
        <w:rPr>
          <w:sz w:val="23"/>
          <w:szCs w:val="23"/>
          <w:lang w:val="en-US"/>
        </w:rPr>
      </w:pPr>
      <w:r w:rsidRPr="000404A6">
        <w:rPr>
          <w:sz w:val="23"/>
          <w:szCs w:val="23"/>
          <w:lang w:val="en-US"/>
        </w:rPr>
        <w:t>FOR THE BEST SCIENTIFIC TEXT</w:t>
      </w:r>
    </w:p>
    <w:p w14:paraId="425B27DC" w14:textId="14F96183" w:rsidR="000404A6" w:rsidRPr="00614481" w:rsidRDefault="000404A6" w:rsidP="000404A6">
      <w:pPr>
        <w:ind w:left="464" w:right="462" w:hanging="7"/>
        <w:jc w:val="center"/>
        <w:rPr>
          <w:sz w:val="23"/>
          <w:szCs w:val="23"/>
          <w:lang w:val="en-US"/>
        </w:rPr>
      </w:pPr>
      <w:r w:rsidRPr="000404A6">
        <w:rPr>
          <w:sz w:val="23"/>
          <w:szCs w:val="23"/>
          <w:lang w:val="en-US"/>
        </w:rPr>
        <w:t>5th SCIENTIFIC CONFERENCE FROM THE SERIES "ALTERNATIVE INVESTMENTS"</w:t>
      </w:r>
    </w:p>
    <w:p w14:paraId="19273EA6" w14:textId="77777777" w:rsidR="00766E3F" w:rsidRPr="00614481" w:rsidRDefault="00766E3F" w:rsidP="00766E3F">
      <w:pPr>
        <w:ind w:left="464" w:right="462" w:hanging="7"/>
        <w:jc w:val="center"/>
        <w:rPr>
          <w:sz w:val="23"/>
          <w:szCs w:val="23"/>
          <w:lang w:val="en-US"/>
        </w:rPr>
      </w:pPr>
    </w:p>
    <w:p w14:paraId="119B1B95" w14:textId="77777777" w:rsidR="00766E3F" w:rsidRPr="00614481" w:rsidRDefault="00766E3F" w:rsidP="00766E3F">
      <w:pPr>
        <w:ind w:left="464" w:right="462" w:hanging="7"/>
        <w:jc w:val="center"/>
        <w:rPr>
          <w:sz w:val="23"/>
          <w:szCs w:val="23"/>
          <w:lang w:val="en-US"/>
        </w:rPr>
      </w:pPr>
    </w:p>
    <w:p w14:paraId="067DDC3A" w14:textId="77777777" w:rsidR="000E1C68" w:rsidRPr="00614481" w:rsidRDefault="007428FB">
      <w:pPr>
        <w:pStyle w:val="Nagwek1"/>
        <w:rPr>
          <w:lang w:val="en-US"/>
        </w:rPr>
      </w:pPr>
      <w:r w:rsidRPr="00A3213E">
        <w:rPr>
          <w:lang w:val="en"/>
        </w:rPr>
        <w:t>§ 1.</w:t>
      </w:r>
    </w:p>
    <w:p w14:paraId="25766048" w14:textId="317BCEA5" w:rsidR="000E1C68" w:rsidRPr="00614481" w:rsidRDefault="007428FB" w:rsidP="00641EBE">
      <w:pPr>
        <w:pStyle w:val="Tekstpodstawowy"/>
        <w:ind w:right="96"/>
        <w:jc w:val="both"/>
        <w:rPr>
          <w:lang w:val="en-US"/>
        </w:rPr>
      </w:pPr>
      <w:r w:rsidRPr="00A3213E">
        <w:rPr>
          <w:lang w:val="en"/>
        </w:rPr>
        <w:t xml:space="preserve">These regulations define the purpose and rules of conducting the </w:t>
      </w:r>
      <w:r w:rsidR="004C40D8" w:rsidRPr="00A3213E">
        <w:rPr>
          <w:lang w:val="en"/>
        </w:rPr>
        <w:t>Competition</w:t>
      </w:r>
      <w:r w:rsidR="004C40D8" w:rsidRPr="00A3213E">
        <w:rPr>
          <w:spacing w:val="-7"/>
          <w:lang w:val="en"/>
        </w:rPr>
        <w:t xml:space="preserve"> </w:t>
      </w:r>
      <w:r w:rsidR="004C40D8">
        <w:rPr>
          <w:lang w:val="en"/>
        </w:rPr>
        <w:t>for</w:t>
      </w:r>
      <w:r>
        <w:rPr>
          <w:lang w:val="en"/>
        </w:rPr>
        <w:t xml:space="preserve"> the Award of the Director of the Institute </w:t>
      </w:r>
      <w:r w:rsidR="004C40D8">
        <w:rPr>
          <w:lang w:val="en"/>
        </w:rPr>
        <w:t xml:space="preserve">of </w:t>
      </w:r>
      <w:r w:rsidR="004C40D8" w:rsidRPr="00A3213E">
        <w:rPr>
          <w:lang w:val="en"/>
        </w:rPr>
        <w:t>Economics</w:t>
      </w:r>
      <w:r w:rsidR="00766E3F" w:rsidRPr="00A3213E">
        <w:rPr>
          <w:lang w:val="en"/>
        </w:rPr>
        <w:t xml:space="preserve"> and Finance of the Maria Curie-</w:t>
      </w:r>
      <w:proofErr w:type="spellStart"/>
      <w:r w:rsidR="00766E3F" w:rsidRPr="00A3213E">
        <w:rPr>
          <w:lang w:val="en"/>
        </w:rPr>
        <w:t>Skłodowska</w:t>
      </w:r>
      <w:proofErr w:type="spellEnd"/>
      <w:r w:rsidR="00766E3F" w:rsidRPr="00A3213E">
        <w:rPr>
          <w:lang w:val="en"/>
        </w:rPr>
        <w:t xml:space="preserve"> University in Lublin for the best scientific text of the </w:t>
      </w:r>
      <w:r w:rsidR="000404A6" w:rsidRPr="000404A6">
        <w:rPr>
          <w:lang w:val="en"/>
        </w:rPr>
        <w:t>5</w:t>
      </w:r>
      <w:r w:rsidR="000404A6" w:rsidRPr="000404A6">
        <w:rPr>
          <w:vertAlign w:val="superscript"/>
          <w:lang w:val="en"/>
        </w:rPr>
        <w:t>th</w:t>
      </w:r>
      <w:r w:rsidR="000404A6" w:rsidRPr="000404A6">
        <w:rPr>
          <w:lang w:val="en"/>
        </w:rPr>
        <w:t xml:space="preserve"> S</w:t>
      </w:r>
      <w:r w:rsidR="00766E3F" w:rsidRPr="000404A6">
        <w:rPr>
          <w:lang w:val="en"/>
        </w:rPr>
        <w:t xml:space="preserve">cientific </w:t>
      </w:r>
      <w:r w:rsidR="000404A6" w:rsidRPr="000404A6">
        <w:rPr>
          <w:lang w:val="en"/>
        </w:rPr>
        <w:t>C</w:t>
      </w:r>
      <w:r w:rsidR="00766E3F" w:rsidRPr="000404A6">
        <w:rPr>
          <w:lang w:val="en"/>
        </w:rPr>
        <w:t xml:space="preserve">onference "Alternative </w:t>
      </w:r>
      <w:r w:rsidR="002C2C66" w:rsidRPr="000404A6">
        <w:rPr>
          <w:lang w:val="en"/>
        </w:rPr>
        <w:t>i</w:t>
      </w:r>
      <w:r w:rsidR="000404A6" w:rsidRPr="000404A6">
        <w:rPr>
          <w:lang w:val="en"/>
        </w:rPr>
        <w:t>nvestments</w:t>
      </w:r>
      <w:r w:rsidR="00766E3F" w:rsidRPr="000404A6">
        <w:rPr>
          <w:lang w:val="en"/>
        </w:rPr>
        <w:t xml:space="preserve">", </w:t>
      </w:r>
      <w:r w:rsidR="00766E3F" w:rsidRPr="00A3213E">
        <w:rPr>
          <w:lang w:val="en"/>
        </w:rPr>
        <w:t>hereinafter referred to as the "Competition".</w:t>
      </w:r>
    </w:p>
    <w:p w14:paraId="4958815F" w14:textId="77777777" w:rsidR="000E1C68" w:rsidRPr="00614481" w:rsidRDefault="000E1C68">
      <w:pPr>
        <w:pStyle w:val="Tekstpodstawowy"/>
        <w:spacing w:before="2"/>
        <w:rPr>
          <w:lang w:val="en-US"/>
        </w:rPr>
      </w:pPr>
    </w:p>
    <w:p w14:paraId="636803D5" w14:textId="77777777" w:rsidR="000E1C68" w:rsidRPr="00614481" w:rsidRDefault="007428FB">
      <w:pPr>
        <w:pStyle w:val="Nagwek1"/>
        <w:spacing w:before="1"/>
        <w:rPr>
          <w:lang w:val="en-US"/>
        </w:rPr>
      </w:pPr>
      <w:r w:rsidRPr="00A3213E">
        <w:rPr>
          <w:lang w:val="en"/>
        </w:rPr>
        <w:t>§ 2.</w:t>
      </w:r>
    </w:p>
    <w:p w14:paraId="2867F8EB" w14:textId="571B515F" w:rsidR="000E1C68" w:rsidRPr="00614481" w:rsidRDefault="007428FB" w:rsidP="007428FB">
      <w:pPr>
        <w:tabs>
          <w:tab w:val="left" w:pos="477"/>
        </w:tabs>
        <w:ind w:right="118"/>
        <w:jc w:val="both"/>
        <w:rPr>
          <w:sz w:val="23"/>
          <w:szCs w:val="23"/>
          <w:lang w:val="en-US"/>
        </w:rPr>
      </w:pPr>
      <w:r w:rsidRPr="0004091F">
        <w:rPr>
          <w:sz w:val="23"/>
          <w:szCs w:val="23"/>
          <w:lang w:val="en"/>
        </w:rPr>
        <w:t xml:space="preserve">The aim of the </w:t>
      </w:r>
      <w:r w:rsidR="002C2C66">
        <w:rPr>
          <w:sz w:val="23"/>
          <w:szCs w:val="23"/>
          <w:lang w:val="en"/>
        </w:rPr>
        <w:t>C</w:t>
      </w:r>
      <w:r w:rsidRPr="0004091F">
        <w:rPr>
          <w:sz w:val="23"/>
          <w:szCs w:val="23"/>
          <w:lang w:val="en"/>
        </w:rPr>
        <w:t xml:space="preserve">ompetition is to inspire the development of the financial market and its innovativeness by increasing </w:t>
      </w:r>
      <w:r w:rsidR="004C40D8" w:rsidRPr="0004091F">
        <w:rPr>
          <w:sz w:val="23"/>
          <w:szCs w:val="23"/>
          <w:lang w:val="en"/>
        </w:rPr>
        <w:t>the</w:t>
      </w:r>
      <w:r w:rsidR="004C40D8" w:rsidRPr="0004091F">
        <w:rPr>
          <w:spacing w:val="-3"/>
          <w:sz w:val="23"/>
          <w:szCs w:val="23"/>
          <w:lang w:val="en"/>
        </w:rPr>
        <w:t xml:space="preserve"> </w:t>
      </w:r>
      <w:r w:rsidR="004C40D8">
        <w:rPr>
          <w:lang w:val="en"/>
        </w:rPr>
        <w:t>interest</w:t>
      </w:r>
      <w:r>
        <w:rPr>
          <w:lang w:val="en"/>
        </w:rPr>
        <w:t xml:space="preserve"> of the academic community in issues related to </w:t>
      </w:r>
      <w:r w:rsidR="00766E3F" w:rsidRPr="0004091F">
        <w:rPr>
          <w:sz w:val="23"/>
          <w:szCs w:val="23"/>
          <w:lang w:val="en"/>
        </w:rPr>
        <w:t>alternative investments.</w:t>
      </w:r>
    </w:p>
    <w:p w14:paraId="37C5107C" w14:textId="77777777" w:rsidR="00766E3F" w:rsidRPr="00614481" w:rsidRDefault="00766E3F" w:rsidP="00766E3F">
      <w:pPr>
        <w:pStyle w:val="Akapitzlist"/>
        <w:tabs>
          <w:tab w:val="left" w:pos="477"/>
        </w:tabs>
        <w:ind w:right="118" w:firstLine="0"/>
        <w:rPr>
          <w:sz w:val="23"/>
          <w:szCs w:val="23"/>
          <w:lang w:val="en-US"/>
        </w:rPr>
      </w:pPr>
    </w:p>
    <w:p w14:paraId="1E1638F8" w14:textId="77777777" w:rsidR="000E1C68" w:rsidRPr="00614481" w:rsidRDefault="007428FB">
      <w:pPr>
        <w:pStyle w:val="Nagwek1"/>
        <w:spacing w:before="1"/>
        <w:rPr>
          <w:lang w:val="en-US"/>
        </w:rPr>
      </w:pPr>
      <w:r w:rsidRPr="00A3213E">
        <w:rPr>
          <w:lang w:val="en"/>
        </w:rPr>
        <w:t>§ 3.</w:t>
      </w:r>
    </w:p>
    <w:p w14:paraId="5594465A" w14:textId="437AE3C4" w:rsidR="000E1C68" w:rsidRPr="00614481" w:rsidRDefault="00766E3F" w:rsidP="00641EBE">
      <w:pPr>
        <w:pStyle w:val="Tekstpodstawowy"/>
        <w:spacing w:before="3"/>
        <w:ind w:right="96"/>
        <w:jc w:val="both"/>
        <w:rPr>
          <w:lang w:val="en-US"/>
        </w:rPr>
      </w:pPr>
      <w:r w:rsidRPr="00A3213E">
        <w:rPr>
          <w:lang w:val="en"/>
        </w:rPr>
        <w:t xml:space="preserve">The organizer of the Competition </w:t>
      </w:r>
      <w:r w:rsidR="002C2C66">
        <w:rPr>
          <w:lang w:val="en"/>
        </w:rPr>
        <w:t>is</w:t>
      </w:r>
      <w:r w:rsidRPr="00A3213E">
        <w:rPr>
          <w:lang w:val="en"/>
        </w:rPr>
        <w:t xml:space="preserve"> the Department of Insurance and Investment at the Institute of Economics and Finance of the Faculty of Economics of the Maria Curie-</w:t>
      </w:r>
      <w:proofErr w:type="spellStart"/>
      <w:r w:rsidRPr="00A3213E">
        <w:rPr>
          <w:lang w:val="en"/>
        </w:rPr>
        <w:t>Skłodowska</w:t>
      </w:r>
      <w:proofErr w:type="spellEnd"/>
      <w:r w:rsidRPr="00A3213E">
        <w:rPr>
          <w:lang w:val="en"/>
        </w:rPr>
        <w:t xml:space="preserve"> University in Lublin.</w:t>
      </w:r>
    </w:p>
    <w:p w14:paraId="345BD6BE" w14:textId="77777777" w:rsidR="00766E3F" w:rsidRPr="00614481" w:rsidRDefault="00766E3F">
      <w:pPr>
        <w:pStyle w:val="Tekstpodstawowy"/>
        <w:spacing w:before="3"/>
        <w:rPr>
          <w:lang w:val="en-US"/>
        </w:rPr>
      </w:pPr>
    </w:p>
    <w:p w14:paraId="424A0E04" w14:textId="77777777" w:rsidR="000E1C68" w:rsidRPr="00A3213E" w:rsidRDefault="007428FB" w:rsidP="00641EBE">
      <w:pPr>
        <w:pStyle w:val="Nagwek1"/>
      </w:pPr>
      <w:r w:rsidRPr="00A3213E">
        <w:rPr>
          <w:lang w:val="en"/>
        </w:rPr>
        <w:t>§ 4.</w:t>
      </w:r>
    </w:p>
    <w:p w14:paraId="2E0884DF" w14:textId="7092397A" w:rsidR="000E1C68" w:rsidRPr="00614481" w:rsidRDefault="007428FB" w:rsidP="00641EBE">
      <w:pPr>
        <w:pStyle w:val="Tekstpodstawowy"/>
        <w:numPr>
          <w:ilvl w:val="0"/>
          <w:numId w:val="13"/>
        </w:numPr>
        <w:spacing w:before="36"/>
        <w:ind w:left="426" w:right="118"/>
        <w:jc w:val="both"/>
        <w:rPr>
          <w:lang w:val="en-US"/>
        </w:rPr>
      </w:pPr>
      <w:r w:rsidRPr="00A3213E">
        <w:rPr>
          <w:lang w:val="en"/>
        </w:rPr>
        <w:t>Prizes and distinctions in the Competition are awarded by the Competition Jury.</w:t>
      </w:r>
    </w:p>
    <w:p w14:paraId="2709219F" w14:textId="54CB3100" w:rsidR="007428FB" w:rsidRPr="00614481" w:rsidRDefault="007428FB" w:rsidP="00641EBE">
      <w:pPr>
        <w:pStyle w:val="Tekstpodstawowy"/>
        <w:numPr>
          <w:ilvl w:val="0"/>
          <w:numId w:val="13"/>
        </w:numPr>
        <w:ind w:left="426" w:right="116"/>
        <w:jc w:val="both"/>
        <w:rPr>
          <w:lang w:val="en-US"/>
        </w:rPr>
      </w:pPr>
      <w:r w:rsidRPr="00A3213E">
        <w:rPr>
          <w:spacing w:val="-1"/>
          <w:lang w:val="en"/>
        </w:rPr>
        <w:t>The</w:t>
      </w:r>
      <w:r w:rsidRPr="00A3213E">
        <w:rPr>
          <w:lang w:val="en"/>
        </w:rPr>
        <w:t xml:space="preserve"> Competition Jury consists of the Chairman and a maximum of four members.</w:t>
      </w:r>
    </w:p>
    <w:p w14:paraId="439F5036" w14:textId="0B1B8EF2" w:rsidR="000E1C68" w:rsidRPr="00614481" w:rsidRDefault="007428FB" w:rsidP="00641EBE">
      <w:pPr>
        <w:pStyle w:val="Tekstpodstawowy"/>
        <w:numPr>
          <w:ilvl w:val="0"/>
          <w:numId w:val="13"/>
        </w:numPr>
        <w:ind w:left="426" w:right="116"/>
        <w:jc w:val="both"/>
        <w:rPr>
          <w:lang w:val="en-US"/>
        </w:rPr>
      </w:pPr>
      <w:r w:rsidRPr="00A3213E">
        <w:rPr>
          <w:lang w:val="en"/>
        </w:rPr>
        <w:t xml:space="preserve">The Competition Jury is appointed and dismissed by the Organizing Committee of </w:t>
      </w:r>
      <w:r w:rsidR="000404A6" w:rsidRPr="000404A6">
        <w:rPr>
          <w:lang w:val="en"/>
        </w:rPr>
        <w:t>5</w:t>
      </w:r>
      <w:r w:rsidR="000404A6" w:rsidRPr="000404A6">
        <w:rPr>
          <w:vertAlign w:val="superscript"/>
          <w:lang w:val="en"/>
        </w:rPr>
        <w:t>th</w:t>
      </w:r>
      <w:r w:rsidR="000404A6" w:rsidRPr="000404A6">
        <w:rPr>
          <w:lang w:val="en"/>
        </w:rPr>
        <w:t xml:space="preserve"> Scientific Conference "Alternative investments"</w:t>
      </w:r>
      <w:r w:rsidRPr="00A3213E">
        <w:rPr>
          <w:lang w:val="en"/>
        </w:rPr>
        <w:t>.</w:t>
      </w:r>
    </w:p>
    <w:p w14:paraId="09C15959" w14:textId="77777777" w:rsidR="00FA319B" w:rsidRPr="00614481" w:rsidRDefault="00766E3F" w:rsidP="00641EBE">
      <w:pPr>
        <w:pStyle w:val="Tekstpodstawowy"/>
        <w:numPr>
          <w:ilvl w:val="0"/>
          <w:numId w:val="13"/>
        </w:numPr>
        <w:ind w:left="426" w:right="116"/>
        <w:jc w:val="both"/>
        <w:rPr>
          <w:lang w:val="en-US"/>
        </w:rPr>
      </w:pPr>
      <w:r w:rsidRPr="00A3213E">
        <w:rPr>
          <w:lang w:val="en"/>
        </w:rPr>
        <w:t>Persons included in the Competition Jury do not receive remuneration for participation in the work of the Competition Jury.</w:t>
      </w:r>
    </w:p>
    <w:p w14:paraId="7457EF28" w14:textId="471B9F76" w:rsidR="00766E3F" w:rsidRPr="00614481" w:rsidRDefault="00766E3F" w:rsidP="00641EBE">
      <w:pPr>
        <w:pStyle w:val="Tekstpodstawowy"/>
        <w:numPr>
          <w:ilvl w:val="0"/>
          <w:numId w:val="13"/>
        </w:numPr>
        <w:ind w:left="426" w:right="116"/>
        <w:jc w:val="both"/>
        <w:rPr>
          <w:lang w:val="en-US"/>
        </w:rPr>
      </w:pPr>
      <w:r w:rsidRPr="00A3213E">
        <w:rPr>
          <w:lang w:val="en"/>
        </w:rPr>
        <w:t>The composition of the Competition Jury is public.</w:t>
      </w:r>
    </w:p>
    <w:p w14:paraId="6C7EB7F5" w14:textId="77777777" w:rsidR="00766E3F" w:rsidRPr="00614481" w:rsidRDefault="00766E3F" w:rsidP="00766E3F">
      <w:pPr>
        <w:tabs>
          <w:tab w:val="left" w:pos="544"/>
        </w:tabs>
        <w:spacing w:before="2"/>
        <w:rPr>
          <w:sz w:val="23"/>
          <w:szCs w:val="23"/>
          <w:lang w:val="en-US"/>
        </w:rPr>
      </w:pPr>
    </w:p>
    <w:p w14:paraId="54641788" w14:textId="00AAE0FE" w:rsidR="00766E3F" w:rsidRPr="00F81C25" w:rsidRDefault="000404A6" w:rsidP="00766E3F">
      <w:pPr>
        <w:pStyle w:val="Nagwek1"/>
        <w:jc w:val="left"/>
        <w:rPr>
          <w:lang w:val="en-US"/>
        </w:rPr>
      </w:pPr>
      <w:r>
        <w:rPr>
          <w:lang w:val="en"/>
        </w:rPr>
        <w:t>§ 5</w:t>
      </w:r>
      <w:r w:rsidR="00766E3F" w:rsidRPr="00A3213E">
        <w:rPr>
          <w:lang w:val="en"/>
        </w:rPr>
        <w:t>.</w:t>
      </w:r>
    </w:p>
    <w:p w14:paraId="3633B848" w14:textId="65F4B7BB" w:rsidR="00766E3F" w:rsidRPr="00614481" w:rsidRDefault="00F81C25" w:rsidP="00766E3F">
      <w:pPr>
        <w:pStyle w:val="Akapitzlist"/>
        <w:numPr>
          <w:ilvl w:val="0"/>
          <w:numId w:val="8"/>
        </w:numPr>
        <w:tabs>
          <w:tab w:val="left" w:pos="477"/>
        </w:tabs>
        <w:ind w:right="116"/>
        <w:rPr>
          <w:sz w:val="23"/>
          <w:szCs w:val="23"/>
          <w:lang w:val="en-US"/>
        </w:rPr>
      </w:pPr>
      <w:r w:rsidRPr="00CA47B6">
        <w:rPr>
          <w:lang w:val="en-US"/>
        </w:rPr>
        <w:t>The authors of previously unpublished scientific texts submitted to the 5th Scientific Conference from the "Alternative Investments" series may participate in the Competition, provided that the application deadline is met by August 31, 2024 and the editorial requirements published on the Conference website at https:// www.umcs.pl/pl/inwestycje-alternacyjne.htm</w:t>
      </w:r>
      <w:r w:rsidR="00766E3F" w:rsidRPr="0004091F">
        <w:rPr>
          <w:sz w:val="23"/>
          <w:szCs w:val="23"/>
          <w:lang w:val="en"/>
        </w:rPr>
        <w:t>.</w:t>
      </w:r>
    </w:p>
    <w:p w14:paraId="79318057" w14:textId="717125CF" w:rsidR="00C84BDE" w:rsidRPr="00614481" w:rsidRDefault="00F81C25" w:rsidP="00C84BDE">
      <w:pPr>
        <w:pStyle w:val="Akapitzlist"/>
        <w:numPr>
          <w:ilvl w:val="0"/>
          <w:numId w:val="8"/>
        </w:numPr>
        <w:tabs>
          <w:tab w:val="left" w:pos="477"/>
        </w:tabs>
        <w:ind w:right="113"/>
        <w:rPr>
          <w:sz w:val="23"/>
          <w:szCs w:val="23"/>
          <w:lang w:val="en-US"/>
        </w:rPr>
      </w:pPr>
      <w:r w:rsidRPr="00CA47B6">
        <w:rPr>
          <w:lang w:val="en-US"/>
        </w:rPr>
        <w:t>When entering the Competition, participants are obliged to read these regulations and submit a written declaration (Appendix No. 1) in the form of a scan sent by e-mail or a document signed electronically with a trusted signature. Participation in the Competition is deemed to constitute acceptance of these regulations by the Competition participant</w:t>
      </w:r>
      <w:r w:rsidR="00C84BDE" w:rsidRPr="0004091F">
        <w:rPr>
          <w:sz w:val="23"/>
          <w:szCs w:val="23"/>
          <w:lang w:val="en"/>
        </w:rPr>
        <w:t>.</w:t>
      </w:r>
    </w:p>
    <w:p w14:paraId="7B156FCE" w14:textId="3E37BA20" w:rsidR="00766E3F" w:rsidRPr="00F81C25" w:rsidRDefault="00F81C25" w:rsidP="00766E3F">
      <w:pPr>
        <w:pStyle w:val="Akapitzlist"/>
        <w:numPr>
          <w:ilvl w:val="0"/>
          <w:numId w:val="8"/>
        </w:numPr>
        <w:tabs>
          <w:tab w:val="left" w:pos="477"/>
        </w:tabs>
        <w:ind w:hanging="361"/>
        <w:rPr>
          <w:sz w:val="23"/>
          <w:szCs w:val="23"/>
          <w:lang w:val="en-US"/>
        </w:rPr>
      </w:pPr>
      <w:r w:rsidRPr="00CA47B6">
        <w:rPr>
          <w:lang w:val="en-US"/>
        </w:rPr>
        <w:t>The organizers of the 5th Scientific Conference from the "Alternative Investments" series, members of the Scientific Council and the Competition Jury cannot participate in the Competition</w:t>
      </w:r>
      <w:r w:rsidR="00766E3F" w:rsidRPr="0004091F">
        <w:rPr>
          <w:sz w:val="23"/>
          <w:szCs w:val="23"/>
          <w:lang w:val="en"/>
        </w:rPr>
        <w:t>.</w:t>
      </w:r>
    </w:p>
    <w:p w14:paraId="7AEC2999" w14:textId="73940A0C" w:rsidR="00F81C25" w:rsidRPr="00F81C25" w:rsidRDefault="00F81C25" w:rsidP="00766E3F">
      <w:pPr>
        <w:pStyle w:val="Akapitzlist"/>
        <w:numPr>
          <w:ilvl w:val="0"/>
          <w:numId w:val="8"/>
        </w:numPr>
        <w:tabs>
          <w:tab w:val="left" w:pos="477"/>
        </w:tabs>
        <w:ind w:hanging="361"/>
        <w:rPr>
          <w:sz w:val="23"/>
          <w:szCs w:val="23"/>
          <w:lang w:val="en-US"/>
        </w:rPr>
      </w:pPr>
      <w:r w:rsidRPr="00CA47B6">
        <w:rPr>
          <w:lang w:val="en-US"/>
        </w:rPr>
        <w:t>The preliminary qualification of scientific texts in terms of formality and compliance of the subject of the study with the purpose and assumptions of the Competition and the fulfillment of editorial requirements is made at the stage of the participant's application for the conference</w:t>
      </w:r>
      <w:r>
        <w:rPr>
          <w:lang w:val="en-US"/>
        </w:rPr>
        <w:t>.</w:t>
      </w:r>
    </w:p>
    <w:p w14:paraId="11525AEF" w14:textId="0C0F0548" w:rsidR="00F81C25" w:rsidRPr="00F81C25" w:rsidRDefault="00F81C25" w:rsidP="00766E3F">
      <w:pPr>
        <w:pStyle w:val="Akapitzlist"/>
        <w:numPr>
          <w:ilvl w:val="0"/>
          <w:numId w:val="8"/>
        </w:numPr>
        <w:tabs>
          <w:tab w:val="left" w:pos="477"/>
        </w:tabs>
        <w:ind w:hanging="361"/>
        <w:rPr>
          <w:sz w:val="23"/>
          <w:szCs w:val="23"/>
          <w:lang w:val="en-US"/>
        </w:rPr>
      </w:pPr>
      <w:r w:rsidRPr="00CA47B6">
        <w:rPr>
          <w:lang w:val="en-US"/>
        </w:rPr>
        <w:t>If the formal requirements specified in these regulations are not met, the Organizer reserves the right not to admit the work to the competition, without calling for any formal deficiencies in the application</w:t>
      </w:r>
      <w:r>
        <w:rPr>
          <w:lang w:val="en-US"/>
        </w:rPr>
        <w:t>.</w:t>
      </w:r>
    </w:p>
    <w:p w14:paraId="374A5620" w14:textId="77777777" w:rsidR="00F81C25" w:rsidRPr="00614481" w:rsidRDefault="00F81C25" w:rsidP="00F81C25">
      <w:pPr>
        <w:pStyle w:val="Akapitzlist"/>
        <w:tabs>
          <w:tab w:val="left" w:pos="477"/>
        </w:tabs>
        <w:ind w:firstLine="0"/>
        <w:rPr>
          <w:sz w:val="23"/>
          <w:szCs w:val="23"/>
          <w:lang w:val="en-US"/>
        </w:rPr>
      </w:pPr>
    </w:p>
    <w:p w14:paraId="006F28C0" w14:textId="2826792F" w:rsidR="00766E3F" w:rsidRPr="00A3213E" w:rsidRDefault="00F81C25" w:rsidP="00766E3F">
      <w:pPr>
        <w:pStyle w:val="Nagwek1"/>
      </w:pPr>
      <w:r>
        <w:rPr>
          <w:lang w:val="en"/>
        </w:rPr>
        <w:t>§ 6</w:t>
      </w:r>
      <w:r w:rsidR="00766E3F" w:rsidRPr="00A3213E">
        <w:rPr>
          <w:lang w:val="en"/>
        </w:rPr>
        <w:t>.</w:t>
      </w:r>
    </w:p>
    <w:p w14:paraId="437B0B6B" w14:textId="17F8C5A9" w:rsidR="00766E3F" w:rsidRPr="00614481" w:rsidRDefault="00F81C25" w:rsidP="00766E3F">
      <w:pPr>
        <w:pStyle w:val="Akapitzlist"/>
        <w:numPr>
          <w:ilvl w:val="0"/>
          <w:numId w:val="9"/>
        </w:numPr>
        <w:tabs>
          <w:tab w:val="left" w:pos="477"/>
        </w:tabs>
        <w:spacing w:line="242" w:lineRule="auto"/>
        <w:ind w:right="113"/>
        <w:rPr>
          <w:sz w:val="23"/>
          <w:szCs w:val="23"/>
          <w:lang w:val="en-US"/>
        </w:rPr>
      </w:pPr>
      <w:r w:rsidRPr="00CA47B6">
        <w:rPr>
          <w:lang w:val="en-US"/>
        </w:rPr>
        <w:t>The Competition Jury begins work on the evaluation of scientific texts after receiving all texts qualified for the Competition</w:t>
      </w:r>
      <w:r w:rsidR="00766E3F" w:rsidRPr="0004091F">
        <w:rPr>
          <w:sz w:val="23"/>
          <w:szCs w:val="23"/>
          <w:lang w:val="en"/>
        </w:rPr>
        <w:t>.</w:t>
      </w:r>
    </w:p>
    <w:p w14:paraId="6271CE27" w14:textId="71700C2D" w:rsidR="00766E3F" w:rsidRPr="00614481" w:rsidRDefault="00F81C25" w:rsidP="00766E3F">
      <w:pPr>
        <w:pStyle w:val="Akapitzlist"/>
        <w:numPr>
          <w:ilvl w:val="0"/>
          <w:numId w:val="9"/>
        </w:numPr>
        <w:tabs>
          <w:tab w:val="left" w:pos="477"/>
        </w:tabs>
        <w:spacing w:line="242" w:lineRule="auto"/>
        <w:ind w:right="113"/>
        <w:rPr>
          <w:sz w:val="23"/>
          <w:szCs w:val="23"/>
          <w:lang w:val="en-US"/>
        </w:rPr>
      </w:pPr>
      <w:r w:rsidRPr="00CA47B6">
        <w:rPr>
          <w:lang w:val="en-US"/>
        </w:rPr>
        <w:t xml:space="preserve">In order to make an assessment, the Chairman of the Competition Jury and the members of the </w:t>
      </w:r>
      <w:r w:rsidRPr="00CA47B6">
        <w:rPr>
          <w:lang w:val="en-US"/>
        </w:rPr>
        <w:lastRenderedPageBreak/>
        <w:t>Competition Jury will read the scientific texts qualified for the Competition, with particular emphasis on the criteria included in Annex 2 - Evaluation Card</w:t>
      </w:r>
      <w:r w:rsidR="00766E3F" w:rsidRPr="0004091F">
        <w:rPr>
          <w:sz w:val="23"/>
          <w:szCs w:val="23"/>
          <w:lang w:val="en"/>
        </w:rPr>
        <w:t>.</w:t>
      </w:r>
    </w:p>
    <w:p w14:paraId="42FEA202" w14:textId="2E33AC97" w:rsidR="00766E3F" w:rsidRPr="00614481" w:rsidRDefault="00F81C25" w:rsidP="00766E3F">
      <w:pPr>
        <w:pStyle w:val="Akapitzlist"/>
        <w:numPr>
          <w:ilvl w:val="0"/>
          <w:numId w:val="9"/>
        </w:numPr>
        <w:tabs>
          <w:tab w:val="left" w:pos="477"/>
        </w:tabs>
        <w:ind w:right="126"/>
        <w:rPr>
          <w:sz w:val="23"/>
          <w:szCs w:val="23"/>
          <w:lang w:val="en-US"/>
        </w:rPr>
      </w:pPr>
      <w:r w:rsidRPr="00CA47B6">
        <w:rPr>
          <w:lang w:val="en-US"/>
        </w:rPr>
        <w:t>The awarded text is selected based on the number of points awarded by the members of the Competition Jury</w:t>
      </w:r>
      <w:r w:rsidR="00766E3F" w:rsidRPr="0004091F">
        <w:rPr>
          <w:sz w:val="23"/>
          <w:szCs w:val="23"/>
          <w:lang w:val="en"/>
        </w:rPr>
        <w:t>.</w:t>
      </w:r>
    </w:p>
    <w:p w14:paraId="3D99F986" w14:textId="2D4BB2FC" w:rsidR="00766E3F" w:rsidRPr="008A4E7D" w:rsidRDefault="00F81C25" w:rsidP="00766E3F">
      <w:pPr>
        <w:pStyle w:val="Akapitzlist"/>
        <w:numPr>
          <w:ilvl w:val="0"/>
          <w:numId w:val="9"/>
        </w:numPr>
        <w:tabs>
          <w:tab w:val="left" w:pos="477"/>
        </w:tabs>
        <w:spacing w:line="264" w:lineRule="exact"/>
        <w:ind w:hanging="361"/>
        <w:rPr>
          <w:sz w:val="23"/>
          <w:szCs w:val="23"/>
          <w:lang w:val="en-US"/>
        </w:rPr>
      </w:pPr>
      <w:r w:rsidRPr="00CA47B6">
        <w:rPr>
          <w:lang w:val="en-US"/>
        </w:rPr>
        <w:t>In the event of an equal number of points, the vote of the Chairman of the Competition Jury decides</w:t>
      </w:r>
      <w:r w:rsidR="00766E3F" w:rsidRPr="0004091F">
        <w:rPr>
          <w:sz w:val="23"/>
          <w:szCs w:val="23"/>
          <w:lang w:val="en"/>
        </w:rPr>
        <w:t>.</w:t>
      </w:r>
    </w:p>
    <w:p w14:paraId="5F7914D0" w14:textId="369F41F3" w:rsidR="00F81C25" w:rsidRPr="008A4E7D" w:rsidRDefault="008A4E7D" w:rsidP="008A4E7D">
      <w:pPr>
        <w:pStyle w:val="Akapitzlist"/>
        <w:numPr>
          <w:ilvl w:val="0"/>
          <w:numId w:val="9"/>
        </w:numPr>
        <w:spacing w:line="264" w:lineRule="exact"/>
        <w:rPr>
          <w:sz w:val="23"/>
          <w:szCs w:val="23"/>
          <w:lang w:val="en-US"/>
        </w:rPr>
      </w:pPr>
      <w:r w:rsidRPr="008A4E7D">
        <w:rPr>
          <w:lang w:val="en-US"/>
        </w:rPr>
        <w:t>The Competition Jury may decide to award equivalent prizes,</w:t>
      </w:r>
      <w:r>
        <w:rPr>
          <w:lang w:val="en-US"/>
        </w:rPr>
        <w:t xml:space="preserve"> </w:t>
      </w:r>
      <w:r w:rsidRPr="008A4E7D">
        <w:rPr>
          <w:lang w:val="en-US"/>
        </w:rPr>
        <w:t>to withdraw from awarding a prize or distinction</w:t>
      </w:r>
      <w:r>
        <w:rPr>
          <w:lang w:val="en-US"/>
        </w:rPr>
        <w:t>.</w:t>
      </w:r>
    </w:p>
    <w:p w14:paraId="16B1DC06" w14:textId="5AF1D77B" w:rsidR="008A4E7D" w:rsidRPr="008A4E7D" w:rsidRDefault="008A4E7D" w:rsidP="008A4E7D">
      <w:pPr>
        <w:pStyle w:val="Akapitzlist"/>
        <w:numPr>
          <w:ilvl w:val="0"/>
          <w:numId w:val="9"/>
        </w:numPr>
        <w:spacing w:line="264" w:lineRule="exact"/>
        <w:rPr>
          <w:sz w:val="23"/>
          <w:szCs w:val="23"/>
          <w:lang w:val="en-US"/>
        </w:rPr>
      </w:pPr>
      <w:r w:rsidRPr="00CA47B6">
        <w:rPr>
          <w:lang w:val="en-US"/>
        </w:rPr>
        <w:t>The titles of awarded and distinguished scientific texts, the names and surnames of the authors of these studies, as well as the name of the university, scientific unit or other entity, are published on the Conference website and provided to participants</w:t>
      </w:r>
      <w:r>
        <w:rPr>
          <w:lang w:val="en-US"/>
        </w:rPr>
        <w:t>.</w:t>
      </w:r>
    </w:p>
    <w:p w14:paraId="57065881" w14:textId="77777777" w:rsidR="00766E3F" w:rsidRPr="00614481" w:rsidRDefault="00766E3F" w:rsidP="00766E3F">
      <w:pPr>
        <w:tabs>
          <w:tab w:val="left" w:pos="477"/>
        </w:tabs>
        <w:spacing w:line="264" w:lineRule="exact"/>
        <w:ind w:left="115"/>
        <w:rPr>
          <w:sz w:val="23"/>
          <w:szCs w:val="23"/>
          <w:lang w:val="en-US"/>
        </w:rPr>
      </w:pPr>
    </w:p>
    <w:p w14:paraId="2222490B" w14:textId="65D45CE3" w:rsidR="003F6F79" w:rsidRPr="00614481" w:rsidRDefault="008A4E7D" w:rsidP="003F6F79">
      <w:pPr>
        <w:pStyle w:val="Nagwek1"/>
        <w:spacing w:line="263" w:lineRule="exact"/>
        <w:ind w:left="4365"/>
        <w:rPr>
          <w:lang w:val="en-US"/>
        </w:rPr>
      </w:pPr>
      <w:r>
        <w:rPr>
          <w:lang w:val="en"/>
        </w:rPr>
        <w:t>§ 7</w:t>
      </w:r>
    </w:p>
    <w:p w14:paraId="1858DC9A" w14:textId="4FA55B14" w:rsidR="003F6F79" w:rsidRPr="008A4E7D" w:rsidRDefault="008A4E7D" w:rsidP="008A4E7D">
      <w:pPr>
        <w:pStyle w:val="Tekstpodstawowy"/>
        <w:numPr>
          <w:ilvl w:val="0"/>
          <w:numId w:val="18"/>
        </w:numPr>
        <w:ind w:right="118"/>
        <w:jc w:val="both"/>
        <w:rPr>
          <w:lang w:val="en-US"/>
        </w:rPr>
      </w:pPr>
      <w:r w:rsidRPr="00CA47B6">
        <w:rPr>
          <w:lang w:val="en-US"/>
        </w:rPr>
        <w:t>The Competition Jury evaluates the submitted works based on the criteria specified in Annex 2 to these Regulations, then prepares a ranking list of the submitted works</w:t>
      </w:r>
      <w:r w:rsidR="003F6F79" w:rsidRPr="00A3213E">
        <w:rPr>
          <w:lang w:val="en"/>
        </w:rPr>
        <w:t>.</w:t>
      </w:r>
    </w:p>
    <w:p w14:paraId="15A3FE83" w14:textId="427399B4" w:rsidR="008A4E7D" w:rsidRDefault="008A4E7D" w:rsidP="008A4E7D">
      <w:pPr>
        <w:pStyle w:val="Tekstpodstawowy"/>
        <w:numPr>
          <w:ilvl w:val="0"/>
          <w:numId w:val="18"/>
        </w:numPr>
        <w:ind w:right="118"/>
        <w:jc w:val="both"/>
        <w:rPr>
          <w:lang w:val="en-US"/>
        </w:rPr>
      </w:pPr>
      <w:r w:rsidRPr="00CA47B6">
        <w:rPr>
          <w:lang w:val="en-US"/>
        </w:rPr>
        <w:t>The author of the best scientific text receives a non-monetary prize in the form of a diploma awarded by the Competition Jury</w:t>
      </w:r>
      <w:r>
        <w:rPr>
          <w:lang w:val="en-US"/>
        </w:rPr>
        <w:t>.</w:t>
      </w:r>
    </w:p>
    <w:p w14:paraId="67DC7976" w14:textId="7F90087E" w:rsidR="008A4E7D" w:rsidRDefault="008A4E7D" w:rsidP="008A4E7D">
      <w:pPr>
        <w:pStyle w:val="Tekstpodstawowy"/>
        <w:numPr>
          <w:ilvl w:val="0"/>
          <w:numId w:val="18"/>
        </w:numPr>
        <w:ind w:right="118"/>
        <w:jc w:val="both"/>
        <w:rPr>
          <w:lang w:val="en-US"/>
        </w:rPr>
      </w:pPr>
      <w:r w:rsidRPr="00CA47B6">
        <w:rPr>
          <w:lang w:val="en-US"/>
        </w:rPr>
        <w:t>The Competition Jury may also award distinctions</w:t>
      </w:r>
      <w:r>
        <w:rPr>
          <w:lang w:val="en-US"/>
        </w:rPr>
        <w:t>.</w:t>
      </w:r>
    </w:p>
    <w:p w14:paraId="53A2B705" w14:textId="5A98DD5A" w:rsidR="008A4E7D" w:rsidRPr="00614481" w:rsidRDefault="008A4E7D" w:rsidP="008A4E7D">
      <w:pPr>
        <w:pStyle w:val="Tekstpodstawowy"/>
        <w:numPr>
          <w:ilvl w:val="0"/>
          <w:numId w:val="18"/>
        </w:numPr>
        <w:ind w:right="118"/>
        <w:jc w:val="both"/>
        <w:rPr>
          <w:lang w:val="en-US"/>
        </w:rPr>
      </w:pPr>
      <w:r w:rsidRPr="00CA47B6">
        <w:rPr>
          <w:lang w:val="en-US"/>
        </w:rPr>
        <w:t>The verdict of the Competition Jury is final and cannot be appealed against</w:t>
      </w:r>
      <w:r>
        <w:rPr>
          <w:lang w:val="en-US"/>
        </w:rPr>
        <w:t>.</w:t>
      </w:r>
    </w:p>
    <w:p w14:paraId="588EB04F" w14:textId="51DAA439" w:rsidR="00A306F6" w:rsidRPr="00614481" w:rsidRDefault="00A306F6" w:rsidP="008A4E7D">
      <w:pPr>
        <w:pStyle w:val="Tekstpodstawowy"/>
        <w:ind w:left="592" w:right="118" w:hanging="360"/>
        <w:jc w:val="both"/>
        <w:rPr>
          <w:lang w:val="en-US"/>
        </w:rPr>
      </w:pPr>
    </w:p>
    <w:p w14:paraId="2441379D" w14:textId="39C4F785" w:rsidR="003F6F79" w:rsidRPr="008A4E7D" w:rsidRDefault="008A4E7D" w:rsidP="008A4E7D">
      <w:pPr>
        <w:pStyle w:val="Nagwek1"/>
        <w:ind w:left="426" w:hanging="360"/>
        <w:jc w:val="center"/>
        <w:rPr>
          <w:lang w:val="en-US"/>
        </w:rPr>
      </w:pPr>
      <w:r>
        <w:rPr>
          <w:lang w:val="en"/>
        </w:rPr>
        <w:t>§ 8</w:t>
      </w:r>
    </w:p>
    <w:p w14:paraId="0F854C67" w14:textId="77777777" w:rsidR="008A4E7D" w:rsidRPr="008A4E7D" w:rsidRDefault="008A4E7D" w:rsidP="008A4E7D">
      <w:pPr>
        <w:ind w:left="592" w:hanging="360"/>
        <w:rPr>
          <w:lang w:val="en-US"/>
        </w:rPr>
      </w:pPr>
      <w:r w:rsidRPr="008A4E7D">
        <w:rPr>
          <w:lang w:val="en-US"/>
        </w:rPr>
        <w:t>1. The administrator of the collected personal data is the Maria Curie-</w:t>
      </w:r>
      <w:proofErr w:type="spellStart"/>
      <w:r w:rsidRPr="008A4E7D">
        <w:rPr>
          <w:lang w:val="en-US"/>
        </w:rPr>
        <w:t>Skłodowska</w:t>
      </w:r>
      <w:proofErr w:type="spellEnd"/>
      <w:r w:rsidRPr="008A4E7D">
        <w:rPr>
          <w:lang w:val="en-US"/>
        </w:rPr>
        <w:t xml:space="preserve"> University in Lublin with its registered office at Pl. M. Curie-</w:t>
      </w:r>
      <w:proofErr w:type="spellStart"/>
      <w:r w:rsidRPr="008A4E7D">
        <w:rPr>
          <w:lang w:val="en-US"/>
        </w:rPr>
        <w:t>Skłodowskiej</w:t>
      </w:r>
      <w:proofErr w:type="spellEnd"/>
      <w:r w:rsidRPr="008A4E7D">
        <w:rPr>
          <w:lang w:val="en-US"/>
        </w:rPr>
        <w:t xml:space="preserve"> 5, 20-031 Lublin, processing this data in connection with the implementation of the COMPETITION. The University appoints a person responsible for ensuring compliance with the legal provisions regarding the protection of personal data, who is the Personal Data Protection Inspector based on the provisions of the GDPR, who can be contacted at the following e-mail address: iod@mail.umcs.pl.</w:t>
      </w:r>
    </w:p>
    <w:p w14:paraId="07D0C1E5" w14:textId="77777777" w:rsidR="008A4E7D" w:rsidRPr="008A4E7D" w:rsidRDefault="008A4E7D" w:rsidP="008A4E7D">
      <w:pPr>
        <w:ind w:left="592" w:hanging="360"/>
        <w:rPr>
          <w:lang w:val="en-US"/>
        </w:rPr>
      </w:pPr>
      <w:r w:rsidRPr="008A4E7D">
        <w:rPr>
          <w:lang w:val="en-US"/>
        </w:rPr>
        <w:t>2. Providing data and completing and sending the Form by the person registering for participation in the Competition is voluntary, but necessary to achieve the purpose of processing, i.e. participation in the Competition. Lack of consent prevents participation in the Competition. The scope of data collected results from the form and includes data generated during participation in the Competition.</w:t>
      </w:r>
    </w:p>
    <w:p w14:paraId="6EAB23B0" w14:textId="77777777" w:rsidR="008A4E7D" w:rsidRPr="008A4E7D" w:rsidRDefault="008A4E7D" w:rsidP="008A4E7D">
      <w:pPr>
        <w:ind w:left="592" w:hanging="360"/>
        <w:rPr>
          <w:lang w:val="en-US"/>
        </w:rPr>
      </w:pPr>
      <w:r w:rsidRPr="008A4E7D">
        <w:rPr>
          <w:lang w:val="en-US"/>
        </w:rPr>
        <w:t>3. The data will be processed only for purposes related to participation in the Competition and for ongoing contacts with the participant, as well as the announcement of the results of the Competition and for statistical and archival purposes, during the implementation of the Competition and after its completion for purposes related to settlement and archival purposes. and determining and pursuing possible claims within the period provided for by law, on the basis of and in connection with the implementation of the obligations imposed on the data controller by these provisions. After the periods indicated above, they will be permanently deleted in a way that prevents access by unauthorized persons.</w:t>
      </w:r>
    </w:p>
    <w:p w14:paraId="36850B4D" w14:textId="77777777" w:rsidR="008A4E7D" w:rsidRPr="008A4E7D" w:rsidRDefault="008A4E7D" w:rsidP="008A4E7D">
      <w:pPr>
        <w:ind w:left="592" w:hanging="360"/>
        <w:rPr>
          <w:lang w:val="en-US"/>
        </w:rPr>
      </w:pPr>
      <w:r w:rsidRPr="008A4E7D">
        <w:rPr>
          <w:lang w:val="en-US"/>
        </w:rPr>
        <w:t>4. Personal data will be processed on the basis of:</w:t>
      </w:r>
    </w:p>
    <w:p w14:paraId="4ED2D149" w14:textId="6ADFB3CC" w:rsidR="008A4E7D" w:rsidRPr="008A4E7D" w:rsidRDefault="008A4E7D" w:rsidP="008A4E7D">
      <w:pPr>
        <w:ind w:left="592" w:hanging="360"/>
        <w:rPr>
          <w:lang w:val="en-US"/>
        </w:rPr>
      </w:pPr>
      <w:r w:rsidRPr="008A4E7D">
        <w:rPr>
          <w:lang w:val="en-US"/>
        </w:rPr>
        <w:t>- art. 6 section 1 letter f GDPR - legitimate interest of the data controller</w:t>
      </w:r>
      <w:r>
        <w:rPr>
          <w:lang w:val="en-US"/>
        </w:rPr>
        <w:t xml:space="preserve"> </w:t>
      </w:r>
      <w:r w:rsidRPr="008A4E7D">
        <w:rPr>
          <w:lang w:val="en-US"/>
        </w:rPr>
        <w:t>and:</w:t>
      </w:r>
    </w:p>
    <w:p w14:paraId="08B3B929" w14:textId="77777777" w:rsidR="008A4E7D" w:rsidRPr="008A4E7D" w:rsidRDefault="008A4E7D" w:rsidP="008A4E7D">
      <w:pPr>
        <w:ind w:left="592" w:hanging="360"/>
        <w:rPr>
          <w:lang w:val="en-US"/>
        </w:rPr>
      </w:pPr>
      <w:r w:rsidRPr="008A4E7D">
        <w:rPr>
          <w:lang w:val="en-US"/>
        </w:rPr>
        <w:t>-art. 6 section 1 letter c GDPR - processing is necessary to fulfill the legal obligation imposed on the administrator (the Law on Higher Education and Science, the implementing regulations to the Act, as well as the provisions of accounting and tax law);</w:t>
      </w:r>
    </w:p>
    <w:p w14:paraId="71D312FD" w14:textId="77777777" w:rsidR="008A4E7D" w:rsidRPr="008A4E7D" w:rsidRDefault="008A4E7D" w:rsidP="008A4E7D">
      <w:pPr>
        <w:ind w:left="592" w:hanging="360"/>
        <w:rPr>
          <w:lang w:val="en-US"/>
        </w:rPr>
      </w:pPr>
      <w:r w:rsidRPr="008A4E7D">
        <w:rPr>
          <w:lang w:val="en-US"/>
        </w:rPr>
        <w:t>-art. 6 section 1 letter e GDPR - processing is necessary to perform a task carried out in the public interest, to the extent necessary to ensure the development of science;</w:t>
      </w:r>
    </w:p>
    <w:p w14:paraId="498C5D7C" w14:textId="77777777" w:rsidR="008A4E7D" w:rsidRPr="008A4E7D" w:rsidRDefault="008A4E7D" w:rsidP="008A4E7D">
      <w:pPr>
        <w:ind w:left="592" w:hanging="360"/>
        <w:rPr>
          <w:lang w:val="en-US"/>
        </w:rPr>
      </w:pPr>
      <w:r w:rsidRPr="008A4E7D">
        <w:rPr>
          <w:lang w:val="en-US"/>
        </w:rPr>
        <w:t>5. These data will not be sold. They will not be made available to external entities, except for cases provided for by law, and they will not be transferred to third countries or international organizations. They may be transferred to entities cooperating with the University based on entrustment agreements concluded in accordance with Art. 28 GDPR, among others in connection with IT support or correspondence handling. The remaining principles and method of handling data have been described above.</w:t>
      </w:r>
    </w:p>
    <w:p w14:paraId="28EB3557" w14:textId="6CF2B5B9" w:rsidR="008A4E7D" w:rsidRPr="008A4E7D" w:rsidRDefault="008A4E7D" w:rsidP="008A4E7D">
      <w:pPr>
        <w:ind w:left="592" w:hanging="360"/>
        <w:rPr>
          <w:lang w:val="en-US"/>
        </w:rPr>
      </w:pPr>
      <w:r>
        <w:rPr>
          <w:lang w:val="en-US"/>
        </w:rPr>
        <w:t>6</w:t>
      </w:r>
      <w:r w:rsidRPr="008A4E7D">
        <w:rPr>
          <w:lang w:val="en-US"/>
        </w:rPr>
        <w:t>. The Competition Participant has the right to access data, request rectification, deletion or limitation of data processing, as well as the right to transfer data and submit a written, reasoned request to stop data processing due to a special situation, as well as to object to data processing, and the right to withdraw consent to the processing of personal data at any time by sending a form revoking consent to the Administrator's address, an e-mail regarding the withdrawal of consent to the e-mail address: iod@mail.umcs.pl., or via the deactivation link.</w:t>
      </w:r>
    </w:p>
    <w:p w14:paraId="626A1588" w14:textId="40EB792E" w:rsidR="008A4E7D" w:rsidRPr="008A4E7D" w:rsidRDefault="008A4E7D" w:rsidP="008A4E7D">
      <w:pPr>
        <w:ind w:left="592" w:hanging="360"/>
        <w:rPr>
          <w:lang w:val="en-US"/>
        </w:rPr>
      </w:pPr>
      <w:r>
        <w:rPr>
          <w:lang w:val="en-US"/>
        </w:rPr>
        <w:lastRenderedPageBreak/>
        <w:t>7</w:t>
      </w:r>
      <w:r w:rsidRPr="008A4E7D">
        <w:rPr>
          <w:lang w:val="en-US"/>
        </w:rPr>
        <w:t>. The Competition Participant has the right to lodge a complaint with the supervisory authority in the field of personal data protection, i.e. the Personal Data Protection Office (UODO).</w:t>
      </w:r>
    </w:p>
    <w:p w14:paraId="1AC8F4D3" w14:textId="60881B32" w:rsidR="008A4E7D" w:rsidRPr="008A4E7D" w:rsidRDefault="008A4E7D" w:rsidP="008A4E7D">
      <w:pPr>
        <w:ind w:left="592" w:hanging="360"/>
        <w:rPr>
          <w:lang w:val="en-US"/>
        </w:rPr>
      </w:pPr>
      <w:r>
        <w:rPr>
          <w:lang w:val="en-US"/>
        </w:rPr>
        <w:t>8</w:t>
      </w:r>
      <w:r w:rsidRPr="008A4E7D">
        <w:rPr>
          <w:lang w:val="en-US"/>
        </w:rPr>
        <w:t>. The personal data administrator does not make automated decisions based on the collected data, and the data is not subject to profiling.</w:t>
      </w:r>
    </w:p>
    <w:p w14:paraId="2D69B3FF" w14:textId="1B20EAF4" w:rsidR="00A3213E" w:rsidRPr="00614481" w:rsidRDefault="008A4E7D" w:rsidP="008A4E7D">
      <w:pPr>
        <w:ind w:left="592" w:hanging="360"/>
        <w:rPr>
          <w:lang w:val="en-US"/>
        </w:rPr>
      </w:pPr>
      <w:r>
        <w:rPr>
          <w:lang w:val="en-US"/>
        </w:rPr>
        <w:t>9</w:t>
      </w:r>
      <w:r w:rsidRPr="008A4E7D">
        <w:rPr>
          <w:lang w:val="en-US"/>
        </w:rPr>
        <w:t>. Other information on the details of personal data processing can be found in the Personal Data Protection Policy of the Maria Curie-</w:t>
      </w:r>
      <w:proofErr w:type="spellStart"/>
      <w:r w:rsidRPr="008A4E7D">
        <w:rPr>
          <w:lang w:val="en-US"/>
        </w:rPr>
        <w:t>Skłodowska</w:t>
      </w:r>
      <w:proofErr w:type="spellEnd"/>
      <w:r w:rsidRPr="008A4E7D">
        <w:rPr>
          <w:lang w:val="en-US"/>
        </w:rPr>
        <w:t xml:space="preserve"> University in Lublin, https://www.umcs.pl/pl/polityka-prywatnosci.htm</w:t>
      </w:r>
      <w:r>
        <w:rPr>
          <w:lang w:val="en-US"/>
        </w:rPr>
        <w:t>.</w:t>
      </w:r>
    </w:p>
    <w:p w14:paraId="1B5A660A" w14:textId="11FA3750" w:rsidR="00766E3F" w:rsidRPr="00614481" w:rsidRDefault="00766E3F" w:rsidP="0004091F">
      <w:pPr>
        <w:pStyle w:val="Tekstpodstawowy"/>
        <w:ind w:left="543" w:right="116" w:hanging="428"/>
        <w:jc w:val="center"/>
        <w:rPr>
          <w:lang w:val="en-US"/>
        </w:rPr>
      </w:pPr>
    </w:p>
    <w:p w14:paraId="4728A3BF" w14:textId="790035B2" w:rsidR="00362B6B" w:rsidRPr="00614481" w:rsidRDefault="00362B6B">
      <w:pPr>
        <w:rPr>
          <w:sz w:val="23"/>
          <w:szCs w:val="23"/>
          <w:lang w:val="en-US"/>
        </w:rPr>
      </w:pPr>
      <w:r w:rsidRPr="00614481">
        <w:rPr>
          <w:sz w:val="23"/>
          <w:szCs w:val="23"/>
          <w:lang w:val="en-US"/>
        </w:rPr>
        <w:br w:type="page"/>
      </w:r>
    </w:p>
    <w:p w14:paraId="1818E15B" w14:textId="77777777" w:rsidR="00362B6B" w:rsidRPr="00614481" w:rsidRDefault="00362B6B" w:rsidP="00766E3F">
      <w:pPr>
        <w:pStyle w:val="Tekstpodstawowy"/>
        <w:ind w:left="543" w:right="116" w:hanging="428"/>
        <w:jc w:val="both"/>
        <w:rPr>
          <w:lang w:val="en-US"/>
        </w:rPr>
      </w:pPr>
    </w:p>
    <w:p w14:paraId="3AFDFE25" w14:textId="68DD4916" w:rsidR="00362B6B" w:rsidRPr="00614481" w:rsidRDefault="00362B6B" w:rsidP="00766E3F">
      <w:pPr>
        <w:pStyle w:val="Tekstpodstawowy"/>
        <w:ind w:left="543" w:right="116" w:hanging="428"/>
        <w:jc w:val="both"/>
        <w:rPr>
          <w:b/>
          <w:lang w:val="en-US"/>
        </w:rPr>
      </w:pPr>
      <w:r w:rsidRPr="00A3213E">
        <w:rPr>
          <w:b/>
          <w:lang w:val="en"/>
        </w:rPr>
        <w:t>Attachment No. 1</w:t>
      </w:r>
    </w:p>
    <w:p w14:paraId="2ED54D2C" w14:textId="77777777" w:rsidR="00362B6B" w:rsidRPr="00614481" w:rsidRDefault="00362B6B" w:rsidP="00362B6B">
      <w:pPr>
        <w:pStyle w:val="Tekstpodstawowy"/>
        <w:ind w:left="543" w:right="116" w:hanging="428"/>
        <w:jc w:val="center"/>
        <w:rPr>
          <w:b/>
          <w:lang w:val="en-US"/>
        </w:rPr>
      </w:pPr>
    </w:p>
    <w:p w14:paraId="018C136C" w14:textId="1D2DE2FA" w:rsidR="00362B6B" w:rsidRPr="00614481" w:rsidRDefault="00362B6B" w:rsidP="00362B6B">
      <w:pPr>
        <w:pStyle w:val="Tekstpodstawowy"/>
        <w:ind w:left="543" w:right="116" w:hanging="428"/>
        <w:jc w:val="right"/>
        <w:rPr>
          <w:lang w:val="en-US"/>
        </w:rPr>
      </w:pPr>
    </w:p>
    <w:p w14:paraId="04695F93" w14:textId="486C236B" w:rsidR="00362B6B" w:rsidRPr="00614481" w:rsidRDefault="00362B6B" w:rsidP="00362B6B">
      <w:pPr>
        <w:pStyle w:val="Tekstpodstawowy"/>
        <w:ind w:left="543" w:right="116" w:hanging="428"/>
        <w:jc w:val="right"/>
        <w:rPr>
          <w:lang w:val="en-US"/>
        </w:rPr>
      </w:pPr>
    </w:p>
    <w:p w14:paraId="779798A8" w14:textId="52616383" w:rsidR="00362B6B" w:rsidRPr="00614481" w:rsidRDefault="00362B6B" w:rsidP="00362B6B">
      <w:pPr>
        <w:pStyle w:val="Tekstpodstawowy"/>
        <w:ind w:left="5812" w:right="116" w:hanging="428"/>
        <w:rPr>
          <w:lang w:val="en-US"/>
        </w:rPr>
      </w:pPr>
      <w:r w:rsidRPr="00A3213E">
        <w:rPr>
          <w:lang w:val="en"/>
        </w:rPr>
        <w:t>…………………………………………..</w:t>
      </w:r>
    </w:p>
    <w:p w14:paraId="7D3367A3" w14:textId="1C729770" w:rsidR="00362B6B" w:rsidRPr="00614481" w:rsidRDefault="00362B6B" w:rsidP="00362B6B">
      <w:pPr>
        <w:pStyle w:val="Tekstpodstawowy"/>
        <w:ind w:left="5812" w:right="116" w:hanging="428"/>
        <w:jc w:val="center"/>
        <w:rPr>
          <w:vertAlign w:val="superscript"/>
          <w:lang w:val="en-US"/>
        </w:rPr>
      </w:pPr>
      <w:r w:rsidRPr="00A3213E">
        <w:rPr>
          <w:vertAlign w:val="superscript"/>
          <w:lang w:val="en"/>
        </w:rPr>
        <w:t>(city, date)</w:t>
      </w:r>
    </w:p>
    <w:p w14:paraId="4AEE22D6" w14:textId="6DF6A36B" w:rsidR="00362B6B" w:rsidRPr="00614481" w:rsidRDefault="00362B6B" w:rsidP="00362B6B">
      <w:pPr>
        <w:pStyle w:val="Tekstpodstawowy"/>
        <w:ind w:left="5812" w:right="116" w:hanging="428"/>
        <w:rPr>
          <w:b/>
          <w:lang w:val="en-US"/>
        </w:rPr>
      </w:pPr>
    </w:p>
    <w:p w14:paraId="29E831B0" w14:textId="48257079" w:rsidR="00362B6B" w:rsidRPr="00614481" w:rsidRDefault="00362B6B" w:rsidP="00362B6B">
      <w:pPr>
        <w:pStyle w:val="Tekstpodstawowy"/>
        <w:ind w:left="543" w:right="116" w:hanging="428"/>
        <w:jc w:val="center"/>
        <w:rPr>
          <w:b/>
          <w:lang w:val="en-US"/>
        </w:rPr>
      </w:pPr>
    </w:p>
    <w:p w14:paraId="5F58A6ED" w14:textId="77777777" w:rsidR="00362B6B" w:rsidRPr="00614481" w:rsidRDefault="00362B6B" w:rsidP="005758BE">
      <w:pPr>
        <w:pStyle w:val="Tekstpodstawowy"/>
        <w:spacing w:line="360" w:lineRule="auto"/>
        <w:ind w:left="543" w:right="116" w:hanging="428"/>
        <w:jc w:val="center"/>
        <w:rPr>
          <w:b/>
          <w:lang w:val="en-US"/>
        </w:rPr>
      </w:pPr>
    </w:p>
    <w:p w14:paraId="0C49B480" w14:textId="52C12727" w:rsidR="00362B6B" w:rsidRPr="00614481" w:rsidRDefault="00362B6B" w:rsidP="005758BE">
      <w:pPr>
        <w:pStyle w:val="Tekstpodstawowy"/>
        <w:spacing w:line="360" w:lineRule="auto"/>
        <w:ind w:left="543" w:right="116" w:hanging="428"/>
        <w:jc w:val="center"/>
        <w:rPr>
          <w:b/>
          <w:lang w:val="en-US"/>
        </w:rPr>
      </w:pPr>
      <w:r w:rsidRPr="00A3213E">
        <w:rPr>
          <w:b/>
          <w:lang w:val="en"/>
        </w:rPr>
        <w:t>Author/co-author statement</w:t>
      </w:r>
    </w:p>
    <w:p w14:paraId="463271FE" w14:textId="070E5F73" w:rsidR="00362B6B" w:rsidRPr="00614481" w:rsidRDefault="00362B6B" w:rsidP="005758BE">
      <w:pPr>
        <w:pStyle w:val="Tekstpodstawowy"/>
        <w:spacing w:line="360" w:lineRule="auto"/>
        <w:ind w:left="543" w:right="116" w:hanging="428"/>
        <w:jc w:val="center"/>
        <w:rPr>
          <w:b/>
          <w:lang w:val="en-US"/>
        </w:rPr>
      </w:pPr>
    </w:p>
    <w:p w14:paraId="4D706DC2" w14:textId="6AC8B751" w:rsidR="00362B6B" w:rsidRPr="00614481" w:rsidRDefault="00362B6B" w:rsidP="005758BE">
      <w:pPr>
        <w:pStyle w:val="Tekstpodstawowy"/>
        <w:spacing w:line="360" w:lineRule="auto"/>
        <w:ind w:left="543" w:right="116" w:hanging="428"/>
        <w:rPr>
          <w:lang w:val="en-US"/>
        </w:rPr>
      </w:pPr>
    </w:p>
    <w:p w14:paraId="7C8F5B56" w14:textId="6EBC3C78" w:rsidR="00362B6B" w:rsidRPr="00614481" w:rsidRDefault="00362B6B" w:rsidP="005758BE">
      <w:pPr>
        <w:pStyle w:val="Tekstpodstawowy"/>
        <w:spacing w:line="360" w:lineRule="auto"/>
        <w:ind w:right="116"/>
        <w:jc w:val="both"/>
        <w:rPr>
          <w:lang w:val="en-US"/>
        </w:rPr>
      </w:pPr>
      <w:r w:rsidRPr="00A3213E">
        <w:rPr>
          <w:lang w:val="en"/>
        </w:rPr>
        <w:t>I declare that the scientific text:</w:t>
      </w:r>
    </w:p>
    <w:p w14:paraId="312D829B" w14:textId="0E1952EF" w:rsidR="00362B6B" w:rsidRPr="00614481" w:rsidRDefault="00362B6B" w:rsidP="005758BE">
      <w:pPr>
        <w:pStyle w:val="Tekstpodstawowy"/>
        <w:spacing w:line="360" w:lineRule="auto"/>
        <w:ind w:right="116"/>
        <w:jc w:val="both"/>
        <w:rPr>
          <w:lang w:val="en-US"/>
        </w:rPr>
      </w:pPr>
      <w:r w:rsidRPr="00A3213E">
        <w:rPr>
          <w:lang w:val="en"/>
        </w:rPr>
        <w:t xml:space="preserve"> ……………………………………………………………………………………………...................</w:t>
      </w:r>
    </w:p>
    <w:p w14:paraId="771274F6" w14:textId="125A294C" w:rsidR="00362B6B" w:rsidRPr="00614481" w:rsidRDefault="00362B6B" w:rsidP="005758BE">
      <w:pPr>
        <w:pStyle w:val="Tekstpodstawowy"/>
        <w:spacing w:line="360" w:lineRule="auto"/>
        <w:ind w:left="543" w:right="116" w:hanging="428"/>
        <w:jc w:val="both"/>
        <w:rPr>
          <w:lang w:val="en-US"/>
        </w:rPr>
      </w:pPr>
    </w:p>
    <w:p w14:paraId="27EEF69E" w14:textId="7A261E33" w:rsidR="00362B6B" w:rsidRPr="00614481" w:rsidRDefault="00362B6B" w:rsidP="005758BE">
      <w:pPr>
        <w:pStyle w:val="Tekstpodstawowy"/>
        <w:spacing w:line="360" w:lineRule="auto"/>
        <w:ind w:right="116"/>
        <w:jc w:val="both"/>
        <w:rPr>
          <w:lang w:val="en-US"/>
        </w:rPr>
      </w:pPr>
      <w:r w:rsidRPr="00A3213E">
        <w:rPr>
          <w:lang w:val="en"/>
        </w:rPr>
        <w:t>………………………………………………………………………………………………………...</w:t>
      </w:r>
    </w:p>
    <w:p w14:paraId="568252AB" w14:textId="726820CF" w:rsidR="00362B6B" w:rsidRPr="00614481" w:rsidRDefault="00362B6B" w:rsidP="005758BE">
      <w:pPr>
        <w:pStyle w:val="Tekstpodstawowy"/>
        <w:spacing w:line="360" w:lineRule="auto"/>
        <w:ind w:right="116"/>
        <w:jc w:val="both"/>
        <w:rPr>
          <w:lang w:val="en-US"/>
        </w:rPr>
      </w:pPr>
      <w:r w:rsidRPr="00A3213E">
        <w:rPr>
          <w:lang w:val="en"/>
        </w:rPr>
        <w:t xml:space="preserve">submitted by me for the </w:t>
      </w:r>
      <w:r w:rsidR="000B7337" w:rsidRPr="000404A6">
        <w:rPr>
          <w:lang w:val="en"/>
        </w:rPr>
        <w:t>5</w:t>
      </w:r>
      <w:r w:rsidR="000B7337" w:rsidRPr="000404A6">
        <w:rPr>
          <w:vertAlign w:val="superscript"/>
          <w:lang w:val="en"/>
        </w:rPr>
        <w:t>th</w:t>
      </w:r>
      <w:r w:rsidR="000B7337" w:rsidRPr="000404A6">
        <w:rPr>
          <w:lang w:val="en"/>
        </w:rPr>
        <w:t xml:space="preserve"> Scientific Conference "Alternative investments</w:t>
      </w:r>
      <w:r w:rsidR="000B7337">
        <w:rPr>
          <w:lang w:val="en"/>
        </w:rPr>
        <w:t>",</w:t>
      </w:r>
      <w:r w:rsidRPr="00A3213E">
        <w:rPr>
          <w:lang w:val="en"/>
        </w:rPr>
        <w:t xml:space="preserve"> has not been published before.</w:t>
      </w:r>
    </w:p>
    <w:p w14:paraId="562057BD" w14:textId="310308D0" w:rsidR="00362B6B" w:rsidRPr="00614481" w:rsidRDefault="00362B6B" w:rsidP="005758BE">
      <w:pPr>
        <w:pStyle w:val="Tekstpodstawowy"/>
        <w:spacing w:line="360" w:lineRule="auto"/>
        <w:ind w:right="116"/>
        <w:jc w:val="both"/>
        <w:rPr>
          <w:lang w:val="en-US"/>
        </w:rPr>
      </w:pPr>
    </w:p>
    <w:p w14:paraId="5C75E05D" w14:textId="5981893A" w:rsidR="00362B6B" w:rsidRPr="00614481" w:rsidRDefault="00362B6B" w:rsidP="005758BE">
      <w:pPr>
        <w:pStyle w:val="Tekstpodstawowy"/>
        <w:spacing w:line="360" w:lineRule="auto"/>
        <w:ind w:left="3969" w:right="116"/>
        <w:rPr>
          <w:lang w:val="en-US"/>
        </w:rPr>
      </w:pPr>
      <w:r w:rsidRPr="00A3213E">
        <w:rPr>
          <w:lang w:val="en"/>
        </w:rPr>
        <w:t>………………………………………………………….</w:t>
      </w:r>
    </w:p>
    <w:p w14:paraId="54853E95" w14:textId="393C5F92" w:rsidR="00362B6B" w:rsidRPr="00614481" w:rsidRDefault="00362B6B" w:rsidP="005758BE">
      <w:pPr>
        <w:pStyle w:val="Tekstpodstawowy"/>
        <w:spacing w:line="360" w:lineRule="auto"/>
        <w:ind w:left="3969" w:right="116"/>
        <w:jc w:val="center"/>
        <w:rPr>
          <w:vertAlign w:val="superscript"/>
          <w:lang w:val="en-US"/>
        </w:rPr>
      </w:pPr>
      <w:r w:rsidRPr="00A3213E">
        <w:rPr>
          <w:vertAlign w:val="superscript"/>
          <w:lang w:val="en"/>
        </w:rPr>
        <w:t>legible signature/ trusted signature</w:t>
      </w:r>
    </w:p>
    <w:p w14:paraId="5C2B2F31" w14:textId="7162D153" w:rsidR="00362B6B" w:rsidRPr="00614481" w:rsidRDefault="00362B6B" w:rsidP="005758BE">
      <w:pPr>
        <w:pStyle w:val="Tekstpodstawowy"/>
        <w:spacing w:line="360" w:lineRule="auto"/>
        <w:ind w:left="3969" w:right="116"/>
        <w:jc w:val="center"/>
        <w:rPr>
          <w:vertAlign w:val="superscript"/>
          <w:lang w:val="en-US"/>
        </w:rPr>
      </w:pPr>
    </w:p>
    <w:p w14:paraId="2BC31D0D" w14:textId="7AE66C1B" w:rsidR="00C112B6" w:rsidRPr="000B7337" w:rsidRDefault="00C112B6" w:rsidP="00C112B6">
      <w:pPr>
        <w:pStyle w:val="Tekstpodstawowy"/>
        <w:spacing w:line="360" w:lineRule="auto"/>
        <w:ind w:right="116"/>
        <w:jc w:val="both"/>
        <w:rPr>
          <w:lang w:val="en-US"/>
        </w:rPr>
      </w:pPr>
      <w:r>
        <w:rPr>
          <w:lang w:val="en"/>
        </w:rPr>
        <w:t xml:space="preserve">In addition, I declare that I have read the Regulations of the COMPETITION FOR THE AWARD OF THE DIRECTOR OF THE INSTITUTE OF ECONOMICS AND FINANCE OF THE MARIA CURIE SKŁODOWSKA UNIVERSITY IN LUBLIN FOR THE BEST SCIENTIFIC TEXT OF </w:t>
      </w:r>
      <w:bookmarkStart w:id="0" w:name="_GoBack"/>
      <w:r w:rsidRPr="000B7337">
        <w:rPr>
          <w:lang w:val="en"/>
        </w:rPr>
        <w:t xml:space="preserve">THE </w:t>
      </w:r>
      <w:r w:rsidR="000B7337" w:rsidRPr="000B7337">
        <w:rPr>
          <w:lang w:val="en"/>
        </w:rPr>
        <w:t>5</w:t>
      </w:r>
      <w:r w:rsidR="000B7337" w:rsidRPr="000B7337">
        <w:rPr>
          <w:vertAlign w:val="superscript"/>
          <w:lang w:val="en"/>
        </w:rPr>
        <w:t>TH</w:t>
      </w:r>
      <w:r w:rsidR="000B7337" w:rsidRPr="000B7337">
        <w:rPr>
          <w:lang w:val="en"/>
        </w:rPr>
        <w:t xml:space="preserve"> </w:t>
      </w:r>
      <w:r w:rsidRPr="000B7337">
        <w:rPr>
          <w:lang w:val="en"/>
        </w:rPr>
        <w:t>SCIENTIFIC CONFEREN</w:t>
      </w:r>
      <w:r w:rsidR="000B7337" w:rsidRPr="000B7337">
        <w:rPr>
          <w:lang w:val="en"/>
        </w:rPr>
        <w:t>CE "ALTERNATIVE INVESTMENTS</w:t>
      </w:r>
      <w:r w:rsidRPr="000B7337">
        <w:rPr>
          <w:lang w:val="en"/>
        </w:rPr>
        <w:t>"</w:t>
      </w:r>
    </w:p>
    <w:bookmarkEnd w:id="0"/>
    <w:p w14:paraId="3D55A8C7" w14:textId="77777777" w:rsidR="00C112B6" w:rsidRPr="00614481" w:rsidRDefault="00C112B6" w:rsidP="00C112B6">
      <w:pPr>
        <w:pStyle w:val="Tekstpodstawowy"/>
        <w:spacing w:line="360" w:lineRule="auto"/>
        <w:ind w:right="116"/>
        <w:jc w:val="both"/>
        <w:rPr>
          <w:lang w:val="en-US"/>
        </w:rPr>
      </w:pPr>
    </w:p>
    <w:p w14:paraId="1A38A7FF" w14:textId="77777777" w:rsidR="00C112B6" w:rsidRPr="00614481" w:rsidRDefault="00C112B6" w:rsidP="00C112B6">
      <w:pPr>
        <w:pStyle w:val="Tekstpodstawowy"/>
        <w:spacing w:line="360" w:lineRule="auto"/>
        <w:ind w:right="116"/>
        <w:jc w:val="both"/>
        <w:rPr>
          <w:lang w:val="en-US"/>
        </w:rPr>
      </w:pPr>
    </w:p>
    <w:p w14:paraId="10261349" w14:textId="77777777" w:rsidR="00C112B6" w:rsidRPr="00614481" w:rsidRDefault="00C112B6" w:rsidP="00C112B6">
      <w:pPr>
        <w:pStyle w:val="Tekstpodstawowy"/>
        <w:spacing w:line="360" w:lineRule="auto"/>
        <w:ind w:left="3969" w:right="116"/>
        <w:rPr>
          <w:lang w:val="en-US"/>
        </w:rPr>
      </w:pPr>
      <w:r w:rsidRPr="006C4E9D">
        <w:rPr>
          <w:lang w:val="en"/>
        </w:rPr>
        <w:t>………………………………………………………….</w:t>
      </w:r>
    </w:p>
    <w:p w14:paraId="1FBE8F6B" w14:textId="77777777" w:rsidR="00C112B6" w:rsidRPr="00614481" w:rsidRDefault="00C112B6" w:rsidP="00C112B6">
      <w:pPr>
        <w:pStyle w:val="Tekstpodstawowy"/>
        <w:spacing w:line="360" w:lineRule="auto"/>
        <w:ind w:left="3969" w:right="116"/>
        <w:jc w:val="center"/>
        <w:rPr>
          <w:vertAlign w:val="superscript"/>
          <w:lang w:val="en-US"/>
        </w:rPr>
      </w:pPr>
      <w:r w:rsidRPr="006C4E9D">
        <w:rPr>
          <w:vertAlign w:val="superscript"/>
          <w:lang w:val="en"/>
        </w:rPr>
        <w:t>legible signature/ trusted signature</w:t>
      </w:r>
    </w:p>
    <w:p w14:paraId="0A91A2FA" w14:textId="77777777" w:rsidR="00C112B6" w:rsidRPr="00614481" w:rsidRDefault="00C112B6" w:rsidP="00C112B6">
      <w:pPr>
        <w:pStyle w:val="Tekstpodstawowy"/>
        <w:spacing w:line="360" w:lineRule="auto"/>
        <w:ind w:right="116"/>
        <w:jc w:val="both"/>
        <w:rPr>
          <w:lang w:val="en-US"/>
        </w:rPr>
      </w:pPr>
    </w:p>
    <w:p w14:paraId="773E5628" w14:textId="77777777" w:rsidR="00C112B6" w:rsidRPr="00614481" w:rsidRDefault="00C112B6" w:rsidP="00C112B6">
      <w:pPr>
        <w:pStyle w:val="Tekstpodstawowy"/>
        <w:spacing w:line="360" w:lineRule="auto"/>
        <w:ind w:right="116"/>
        <w:jc w:val="both"/>
        <w:rPr>
          <w:lang w:val="en-US"/>
        </w:rPr>
      </w:pPr>
    </w:p>
    <w:p w14:paraId="7D150DE6" w14:textId="77777777" w:rsidR="00C112B6" w:rsidRPr="00614481" w:rsidRDefault="00C112B6" w:rsidP="0004091F">
      <w:pPr>
        <w:pStyle w:val="Tekstpodstawowy"/>
        <w:spacing w:line="360" w:lineRule="auto"/>
        <w:ind w:right="116"/>
        <w:jc w:val="center"/>
        <w:rPr>
          <w:vertAlign w:val="superscript"/>
          <w:lang w:val="en-US"/>
        </w:rPr>
      </w:pPr>
    </w:p>
    <w:p w14:paraId="770555EF" w14:textId="28CBFC92" w:rsidR="00362B6B" w:rsidRPr="00614481" w:rsidRDefault="00362B6B" w:rsidP="005758BE">
      <w:pPr>
        <w:pStyle w:val="Tekstpodstawowy"/>
        <w:spacing w:line="360" w:lineRule="auto"/>
        <w:ind w:left="3969" w:right="116"/>
        <w:jc w:val="center"/>
        <w:rPr>
          <w:vertAlign w:val="superscript"/>
          <w:lang w:val="en-US"/>
        </w:rPr>
      </w:pPr>
    </w:p>
    <w:p w14:paraId="34A538A5" w14:textId="7CA3C779" w:rsidR="00362B6B" w:rsidRPr="00614481" w:rsidRDefault="00362B6B" w:rsidP="005758BE">
      <w:pPr>
        <w:spacing w:line="360" w:lineRule="auto"/>
        <w:rPr>
          <w:sz w:val="23"/>
          <w:szCs w:val="23"/>
          <w:lang w:val="en-US"/>
        </w:rPr>
      </w:pPr>
      <w:r w:rsidRPr="00614481">
        <w:rPr>
          <w:sz w:val="23"/>
          <w:szCs w:val="23"/>
          <w:lang w:val="en-US"/>
        </w:rPr>
        <w:br w:type="page"/>
      </w:r>
    </w:p>
    <w:p w14:paraId="4323262A" w14:textId="192AAA88" w:rsidR="00362B6B" w:rsidRPr="00614481" w:rsidRDefault="00362B6B" w:rsidP="00362B6B">
      <w:pPr>
        <w:pStyle w:val="Tekstpodstawowy"/>
        <w:ind w:left="543" w:right="116" w:hanging="428"/>
        <w:jc w:val="both"/>
        <w:rPr>
          <w:b/>
          <w:lang w:val="en-US"/>
        </w:rPr>
      </w:pPr>
      <w:r w:rsidRPr="00A3213E">
        <w:rPr>
          <w:b/>
          <w:lang w:val="en"/>
        </w:rPr>
        <w:lastRenderedPageBreak/>
        <w:t>Attachment No. 2</w:t>
      </w:r>
    </w:p>
    <w:p w14:paraId="14DCD862" w14:textId="3D8AFEA9" w:rsidR="00362B6B" w:rsidRPr="00614481" w:rsidRDefault="00362B6B" w:rsidP="00362B6B">
      <w:pPr>
        <w:pStyle w:val="Tekstpodstawowy"/>
        <w:ind w:left="543" w:right="116" w:hanging="428"/>
        <w:jc w:val="both"/>
        <w:rPr>
          <w:b/>
          <w:lang w:val="en-US"/>
        </w:rPr>
      </w:pPr>
    </w:p>
    <w:p w14:paraId="185878DB" w14:textId="1EDDEDA7" w:rsidR="00362B6B" w:rsidRPr="00A3213E" w:rsidRDefault="00362B6B" w:rsidP="00362B6B">
      <w:pPr>
        <w:pStyle w:val="Tekstpodstawowy"/>
        <w:ind w:left="543" w:right="116" w:hanging="428"/>
        <w:jc w:val="both"/>
        <w:rPr>
          <w:b/>
        </w:rPr>
      </w:pPr>
      <w:r w:rsidRPr="00A3213E">
        <w:rPr>
          <w:b/>
          <w:lang w:val="en"/>
        </w:rPr>
        <w:t>Scientific text evaluation card</w:t>
      </w:r>
    </w:p>
    <w:p w14:paraId="42F2D970" w14:textId="18A6B989" w:rsidR="005758BE" w:rsidRPr="00A3213E" w:rsidRDefault="005758BE" w:rsidP="00362B6B">
      <w:pPr>
        <w:pStyle w:val="Tekstpodstawowy"/>
        <w:ind w:left="543" w:right="116" w:hanging="428"/>
        <w:jc w:val="both"/>
        <w:rPr>
          <w:b/>
        </w:rPr>
      </w:pPr>
    </w:p>
    <w:p w14:paraId="4F287F75" w14:textId="77777777" w:rsidR="005758BE" w:rsidRPr="00A3213E" w:rsidRDefault="005758BE" w:rsidP="00362B6B">
      <w:pPr>
        <w:pStyle w:val="Tekstpodstawowy"/>
        <w:ind w:left="543" w:right="116" w:hanging="428"/>
        <w:jc w:val="both"/>
        <w:rPr>
          <w:b/>
        </w:rPr>
      </w:pPr>
    </w:p>
    <w:tbl>
      <w:tblPr>
        <w:tblW w:w="5000" w:type="pct"/>
        <w:tblCellMar>
          <w:left w:w="70" w:type="dxa"/>
          <w:right w:w="70" w:type="dxa"/>
        </w:tblCellMar>
        <w:tblLook w:val="04A0" w:firstRow="1" w:lastRow="0" w:firstColumn="1" w:lastColumn="0" w:noHBand="0" w:noVBand="1"/>
      </w:tblPr>
      <w:tblGrid>
        <w:gridCol w:w="524"/>
        <w:gridCol w:w="5105"/>
        <w:gridCol w:w="3671"/>
      </w:tblGrid>
      <w:tr w:rsidR="005758BE" w:rsidRPr="00A3213E" w14:paraId="651AA822" w14:textId="41E284A7" w:rsidTr="00C445ED">
        <w:trPr>
          <w:trHeight w:val="281"/>
        </w:trPr>
        <w:tc>
          <w:tcPr>
            <w:tcW w:w="267"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56647E" w14:textId="2EB1B679" w:rsidR="005758BE" w:rsidRPr="0004091F" w:rsidRDefault="005758BE" w:rsidP="00362B6B">
            <w:pPr>
              <w:widowControl/>
              <w:autoSpaceDE/>
              <w:autoSpaceDN/>
              <w:jc w:val="center"/>
              <w:rPr>
                <w:rFonts w:ascii="Calibri" w:hAnsi="Calibri" w:cs="Calibri"/>
                <w:color w:val="000000"/>
                <w:sz w:val="23"/>
                <w:szCs w:val="23"/>
                <w:lang w:eastAsia="pl-PL"/>
              </w:rPr>
            </w:pPr>
            <w:r w:rsidRPr="0004091F">
              <w:rPr>
                <w:color w:val="000000"/>
                <w:sz w:val="23"/>
                <w:szCs w:val="23"/>
                <w:lang w:val="en"/>
              </w:rPr>
              <w:t>L.P.</w:t>
            </w:r>
          </w:p>
        </w:tc>
        <w:tc>
          <w:tcPr>
            <w:tcW w:w="2751"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5A439E" w14:textId="77777777" w:rsidR="005758BE" w:rsidRPr="0004091F" w:rsidRDefault="005758BE" w:rsidP="005758BE">
            <w:pPr>
              <w:widowControl/>
              <w:autoSpaceDE/>
              <w:autoSpaceDN/>
              <w:spacing w:line="360" w:lineRule="auto"/>
              <w:jc w:val="center"/>
              <w:rPr>
                <w:rFonts w:ascii="Calibri" w:hAnsi="Calibri" w:cs="Calibri"/>
                <w:color w:val="000000"/>
                <w:sz w:val="23"/>
                <w:szCs w:val="23"/>
                <w:lang w:eastAsia="pl-PL"/>
              </w:rPr>
            </w:pPr>
            <w:r w:rsidRPr="0004091F">
              <w:rPr>
                <w:color w:val="000000"/>
                <w:sz w:val="23"/>
                <w:szCs w:val="23"/>
                <w:lang w:val="en"/>
              </w:rPr>
              <w:t>Category</w:t>
            </w:r>
          </w:p>
        </w:tc>
        <w:tc>
          <w:tcPr>
            <w:tcW w:w="1981" w:type="pct"/>
            <w:vMerge w:val="restart"/>
            <w:tcBorders>
              <w:top w:val="single" w:sz="4" w:space="0" w:color="auto"/>
              <w:left w:val="single" w:sz="4" w:space="0" w:color="auto"/>
              <w:bottom w:val="single" w:sz="4" w:space="0" w:color="auto"/>
              <w:right w:val="single" w:sz="4" w:space="0" w:color="auto"/>
            </w:tcBorders>
            <w:shd w:val="clear" w:color="000000" w:fill="D9D9D9"/>
          </w:tcPr>
          <w:p w14:paraId="2A07CCDE" w14:textId="0E0F3CA8" w:rsidR="005758BE" w:rsidRPr="0004091F" w:rsidRDefault="005758BE" w:rsidP="005758BE">
            <w:pPr>
              <w:widowControl/>
              <w:autoSpaceDE/>
              <w:autoSpaceDN/>
              <w:spacing w:line="360" w:lineRule="auto"/>
              <w:jc w:val="center"/>
              <w:rPr>
                <w:rFonts w:ascii="Calibri" w:hAnsi="Calibri" w:cs="Calibri"/>
                <w:color w:val="000000"/>
                <w:sz w:val="23"/>
                <w:szCs w:val="23"/>
                <w:lang w:eastAsia="pl-PL"/>
              </w:rPr>
            </w:pPr>
            <w:r w:rsidRPr="0004091F">
              <w:rPr>
                <w:color w:val="000000"/>
                <w:sz w:val="23"/>
                <w:szCs w:val="23"/>
                <w:lang w:val="en"/>
              </w:rPr>
              <w:t>Rating – scale from 1 to 5</w:t>
            </w:r>
          </w:p>
        </w:tc>
      </w:tr>
      <w:tr w:rsidR="005758BE" w:rsidRPr="00A3213E" w14:paraId="0BFF8770" w14:textId="77777777" w:rsidTr="00C445ED">
        <w:trPr>
          <w:trHeight w:val="290"/>
        </w:trPr>
        <w:tc>
          <w:tcPr>
            <w:tcW w:w="267" w:type="pct"/>
            <w:vMerge/>
            <w:tcBorders>
              <w:top w:val="single" w:sz="4" w:space="0" w:color="auto"/>
              <w:left w:val="single" w:sz="4" w:space="0" w:color="auto"/>
              <w:bottom w:val="single" w:sz="4" w:space="0" w:color="auto"/>
              <w:right w:val="single" w:sz="4" w:space="0" w:color="auto"/>
            </w:tcBorders>
            <w:vAlign w:val="center"/>
            <w:hideMark/>
          </w:tcPr>
          <w:p w14:paraId="4AB10847" w14:textId="77777777" w:rsidR="005758BE" w:rsidRPr="0004091F" w:rsidRDefault="005758BE" w:rsidP="00362B6B">
            <w:pPr>
              <w:widowControl/>
              <w:autoSpaceDE/>
              <w:autoSpaceDN/>
              <w:rPr>
                <w:rFonts w:ascii="Calibri" w:hAnsi="Calibri" w:cs="Calibri"/>
                <w:color w:val="000000"/>
                <w:sz w:val="23"/>
                <w:szCs w:val="23"/>
                <w:lang w:eastAsia="pl-PL"/>
              </w:rPr>
            </w:pPr>
          </w:p>
        </w:tc>
        <w:tc>
          <w:tcPr>
            <w:tcW w:w="2751" w:type="pct"/>
            <w:vMerge/>
            <w:tcBorders>
              <w:top w:val="single" w:sz="4" w:space="0" w:color="auto"/>
              <w:left w:val="single" w:sz="4" w:space="0" w:color="auto"/>
              <w:bottom w:val="single" w:sz="4" w:space="0" w:color="auto"/>
              <w:right w:val="single" w:sz="4" w:space="0" w:color="auto"/>
            </w:tcBorders>
            <w:vAlign w:val="center"/>
            <w:hideMark/>
          </w:tcPr>
          <w:p w14:paraId="0497632A" w14:textId="77777777" w:rsidR="005758BE" w:rsidRPr="0004091F" w:rsidRDefault="005758BE" w:rsidP="005758BE">
            <w:pPr>
              <w:widowControl/>
              <w:autoSpaceDE/>
              <w:autoSpaceDN/>
              <w:spacing w:line="360" w:lineRule="auto"/>
              <w:rPr>
                <w:rFonts w:ascii="Calibri" w:hAnsi="Calibri" w:cs="Calibri"/>
                <w:color w:val="000000"/>
                <w:sz w:val="23"/>
                <w:szCs w:val="23"/>
                <w:lang w:eastAsia="pl-PL"/>
              </w:rPr>
            </w:pPr>
          </w:p>
        </w:tc>
        <w:tc>
          <w:tcPr>
            <w:tcW w:w="1981" w:type="pct"/>
            <w:vMerge/>
            <w:tcBorders>
              <w:top w:val="single" w:sz="4" w:space="0" w:color="auto"/>
              <w:left w:val="single" w:sz="4" w:space="0" w:color="auto"/>
              <w:bottom w:val="single" w:sz="4" w:space="0" w:color="auto"/>
              <w:right w:val="single" w:sz="4" w:space="0" w:color="auto"/>
            </w:tcBorders>
            <w:shd w:val="clear" w:color="000000" w:fill="D9D9D9"/>
          </w:tcPr>
          <w:p w14:paraId="44CE3019" w14:textId="77777777" w:rsidR="005758BE" w:rsidRPr="0004091F" w:rsidRDefault="005758BE" w:rsidP="005758BE">
            <w:pPr>
              <w:widowControl/>
              <w:autoSpaceDE/>
              <w:autoSpaceDN/>
              <w:spacing w:line="360" w:lineRule="auto"/>
              <w:rPr>
                <w:rFonts w:ascii="Calibri" w:hAnsi="Calibri" w:cs="Calibri"/>
                <w:i/>
                <w:iCs/>
                <w:color w:val="000000"/>
                <w:sz w:val="23"/>
                <w:szCs w:val="23"/>
                <w:lang w:eastAsia="pl-PL"/>
              </w:rPr>
            </w:pPr>
          </w:p>
        </w:tc>
      </w:tr>
      <w:tr w:rsidR="005758BE" w:rsidRPr="00A3213E" w14:paraId="4F8E6A72" w14:textId="77777777" w:rsidTr="00C445ED">
        <w:trPr>
          <w:trHeight w:val="29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4FB9759" w14:textId="77777777" w:rsidR="005758BE" w:rsidRPr="0004091F" w:rsidRDefault="005758BE" w:rsidP="005758BE">
            <w:pPr>
              <w:widowControl/>
              <w:autoSpaceDE/>
              <w:autoSpaceDN/>
              <w:rPr>
                <w:rFonts w:ascii="Calibri" w:hAnsi="Calibri" w:cs="Calibri"/>
                <w:color w:val="000000"/>
                <w:sz w:val="23"/>
                <w:szCs w:val="23"/>
                <w:lang w:eastAsia="pl-PL"/>
              </w:rPr>
            </w:pPr>
            <w:r w:rsidRPr="0004091F">
              <w:rPr>
                <w:color w:val="000000"/>
                <w:sz w:val="23"/>
                <w:szCs w:val="23"/>
                <w:lang w:val="en"/>
              </w:rPr>
              <w:t>1</w:t>
            </w:r>
          </w:p>
        </w:tc>
        <w:tc>
          <w:tcPr>
            <w:tcW w:w="2751" w:type="pct"/>
            <w:tcBorders>
              <w:top w:val="single" w:sz="4" w:space="0" w:color="auto"/>
              <w:left w:val="nil"/>
              <w:bottom w:val="single" w:sz="4" w:space="0" w:color="auto"/>
              <w:right w:val="single" w:sz="4" w:space="0" w:color="auto"/>
            </w:tcBorders>
            <w:shd w:val="clear" w:color="auto" w:fill="auto"/>
            <w:noWrap/>
            <w:vAlign w:val="center"/>
            <w:hideMark/>
          </w:tcPr>
          <w:p w14:paraId="22EA0BFF" w14:textId="77777777" w:rsidR="005758BE" w:rsidRPr="0004091F" w:rsidRDefault="005758BE" w:rsidP="005758BE">
            <w:pPr>
              <w:widowControl/>
              <w:autoSpaceDE/>
              <w:autoSpaceDN/>
              <w:spacing w:line="360" w:lineRule="auto"/>
              <w:rPr>
                <w:rFonts w:ascii="Calibri" w:hAnsi="Calibri" w:cs="Calibri"/>
                <w:color w:val="000000"/>
                <w:sz w:val="23"/>
                <w:szCs w:val="23"/>
                <w:lang w:eastAsia="pl-PL"/>
              </w:rPr>
            </w:pPr>
            <w:r w:rsidRPr="0004091F">
              <w:rPr>
                <w:color w:val="000000"/>
                <w:sz w:val="23"/>
                <w:szCs w:val="23"/>
                <w:lang w:val="en"/>
              </w:rPr>
              <w:t>Methodological correctness</w:t>
            </w:r>
          </w:p>
        </w:tc>
        <w:tc>
          <w:tcPr>
            <w:tcW w:w="1981" w:type="pct"/>
            <w:tcBorders>
              <w:top w:val="single" w:sz="4" w:space="0" w:color="auto"/>
              <w:left w:val="nil"/>
              <w:bottom w:val="single" w:sz="4" w:space="0" w:color="auto"/>
              <w:right w:val="single" w:sz="4" w:space="0" w:color="auto"/>
            </w:tcBorders>
          </w:tcPr>
          <w:p w14:paraId="74634B31" w14:textId="77777777" w:rsidR="005758BE" w:rsidRPr="0004091F" w:rsidRDefault="005758BE" w:rsidP="005758BE">
            <w:pPr>
              <w:widowControl/>
              <w:autoSpaceDE/>
              <w:autoSpaceDN/>
              <w:spacing w:line="360" w:lineRule="auto"/>
              <w:jc w:val="right"/>
              <w:rPr>
                <w:rFonts w:ascii="Calibri" w:hAnsi="Calibri" w:cs="Calibri"/>
                <w:color w:val="000000"/>
                <w:sz w:val="23"/>
                <w:szCs w:val="23"/>
                <w:lang w:eastAsia="pl-PL"/>
              </w:rPr>
            </w:pPr>
          </w:p>
        </w:tc>
      </w:tr>
      <w:tr w:rsidR="005758BE" w:rsidRPr="00A3213E" w14:paraId="2975CED1" w14:textId="77777777" w:rsidTr="00C445ED">
        <w:trPr>
          <w:trHeight w:val="29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596821D" w14:textId="77777777" w:rsidR="005758BE" w:rsidRPr="0004091F" w:rsidRDefault="005758BE" w:rsidP="005758BE">
            <w:pPr>
              <w:widowControl/>
              <w:autoSpaceDE/>
              <w:autoSpaceDN/>
              <w:rPr>
                <w:rFonts w:ascii="Calibri" w:hAnsi="Calibri" w:cs="Calibri"/>
                <w:color w:val="000000"/>
                <w:sz w:val="23"/>
                <w:szCs w:val="23"/>
                <w:lang w:eastAsia="pl-PL"/>
              </w:rPr>
            </w:pPr>
            <w:r w:rsidRPr="0004091F">
              <w:rPr>
                <w:color w:val="000000"/>
                <w:sz w:val="23"/>
                <w:szCs w:val="23"/>
                <w:lang w:val="en"/>
              </w:rPr>
              <w:t>2</w:t>
            </w:r>
          </w:p>
        </w:tc>
        <w:tc>
          <w:tcPr>
            <w:tcW w:w="2751" w:type="pct"/>
            <w:tcBorders>
              <w:top w:val="single" w:sz="4" w:space="0" w:color="auto"/>
              <w:left w:val="nil"/>
              <w:bottom w:val="single" w:sz="4" w:space="0" w:color="auto"/>
              <w:right w:val="single" w:sz="4" w:space="0" w:color="auto"/>
            </w:tcBorders>
            <w:shd w:val="clear" w:color="auto" w:fill="auto"/>
            <w:noWrap/>
            <w:vAlign w:val="center"/>
            <w:hideMark/>
          </w:tcPr>
          <w:p w14:paraId="1A0A5F30" w14:textId="77777777" w:rsidR="005758BE" w:rsidRPr="0004091F" w:rsidRDefault="005758BE" w:rsidP="005758BE">
            <w:pPr>
              <w:widowControl/>
              <w:autoSpaceDE/>
              <w:autoSpaceDN/>
              <w:spacing w:line="360" w:lineRule="auto"/>
              <w:rPr>
                <w:rFonts w:ascii="Calibri" w:hAnsi="Calibri" w:cs="Calibri"/>
                <w:color w:val="000000"/>
                <w:sz w:val="23"/>
                <w:szCs w:val="23"/>
                <w:lang w:eastAsia="pl-PL"/>
              </w:rPr>
            </w:pPr>
            <w:r w:rsidRPr="0004091F">
              <w:rPr>
                <w:color w:val="000000"/>
                <w:sz w:val="23"/>
                <w:szCs w:val="23"/>
                <w:lang w:val="en"/>
              </w:rPr>
              <w:t>Factual correctness</w:t>
            </w:r>
          </w:p>
        </w:tc>
        <w:tc>
          <w:tcPr>
            <w:tcW w:w="1981" w:type="pct"/>
            <w:tcBorders>
              <w:top w:val="single" w:sz="4" w:space="0" w:color="auto"/>
              <w:left w:val="nil"/>
              <w:bottom w:val="single" w:sz="4" w:space="0" w:color="auto"/>
              <w:right w:val="single" w:sz="4" w:space="0" w:color="auto"/>
            </w:tcBorders>
          </w:tcPr>
          <w:p w14:paraId="1885D930" w14:textId="77777777" w:rsidR="005758BE" w:rsidRPr="0004091F" w:rsidRDefault="005758BE" w:rsidP="005758BE">
            <w:pPr>
              <w:widowControl/>
              <w:autoSpaceDE/>
              <w:autoSpaceDN/>
              <w:spacing w:line="360" w:lineRule="auto"/>
              <w:jc w:val="right"/>
              <w:rPr>
                <w:rFonts w:ascii="Calibri" w:hAnsi="Calibri" w:cs="Calibri"/>
                <w:color w:val="000000"/>
                <w:sz w:val="23"/>
                <w:szCs w:val="23"/>
                <w:lang w:eastAsia="pl-PL"/>
              </w:rPr>
            </w:pPr>
          </w:p>
        </w:tc>
      </w:tr>
      <w:tr w:rsidR="005758BE" w:rsidRPr="00A3213E" w14:paraId="3388FF98" w14:textId="77777777" w:rsidTr="00C445ED">
        <w:trPr>
          <w:trHeight w:val="29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78BF062" w14:textId="77777777" w:rsidR="005758BE" w:rsidRPr="0004091F" w:rsidRDefault="005758BE" w:rsidP="005758BE">
            <w:pPr>
              <w:widowControl/>
              <w:autoSpaceDE/>
              <w:autoSpaceDN/>
              <w:rPr>
                <w:rFonts w:ascii="Calibri" w:hAnsi="Calibri" w:cs="Calibri"/>
                <w:color w:val="000000"/>
                <w:sz w:val="23"/>
                <w:szCs w:val="23"/>
                <w:lang w:eastAsia="pl-PL"/>
              </w:rPr>
            </w:pPr>
            <w:r w:rsidRPr="0004091F">
              <w:rPr>
                <w:color w:val="000000"/>
                <w:sz w:val="23"/>
                <w:szCs w:val="23"/>
                <w:lang w:val="en"/>
              </w:rPr>
              <w:t>3</w:t>
            </w:r>
          </w:p>
        </w:tc>
        <w:tc>
          <w:tcPr>
            <w:tcW w:w="2751" w:type="pct"/>
            <w:tcBorders>
              <w:top w:val="single" w:sz="4" w:space="0" w:color="auto"/>
              <w:left w:val="nil"/>
              <w:bottom w:val="single" w:sz="4" w:space="0" w:color="auto"/>
              <w:right w:val="single" w:sz="4" w:space="0" w:color="auto"/>
            </w:tcBorders>
            <w:shd w:val="clear" w:color="auto" w:fill="auto"/>
            <w:noWrap/>
            <w:vAlign w:val="center"/>
            <w:hideMark/>
          </w:tcPr>
          <w:p w14:paraId="3E91ABE1" w14:textId="77777777" w:rsidR="005758BE" w:rsidRPr="0004091F" w:rsidRDefault="005758BE" w:rsidP="005758BE">
            <w:pPr>
              <w:widowControl/>
              <w:autoSpaceDE/>
              <w:autoSpaceDN/>
              <w:spacing w:line="360" w:lineRule="auto"/>
              <w:rPr>
                <w:rFonts w:ascii="Calibri" w:hAnsi="Calibri" w:cs="Calibri"/>
                <w:color w:val="000000"/>
                <w:sz w:val="23"/>
                <w:szCs w:val="23"/>
                <w:lang w:eastAsia="pl-PL"/>
              </w:rPr>
            </w:pPr>
            <w:r w:rsidRPr="0004091F">
              <w:rPr>
                <w:color w:val="000000"/>
                <w:sz w:val="23"/>
                <w:szCs w:val="23"/>
                <w:lang w:val="en"/>
              </w:rPr>
              <w:t>Origin</w:t>
            </w:r>
          </w:p>
        </w:tc>
        <w:tc>
          <w:tcPr>
            <w:tcW w:w="1981" w:type="pct"/>
            <w:tcBorders>
              <w:top w:val="single" w:sz="4" w:space="0" w:color="auto"/>
              <w:left w:val="nil"/>
              <w:bottom w:val="single" w:sz="4" w:space="0" w:color="auto"/>
              <w:right w:val="single" w:sz="4" w:space="0" w:color="auto"/>
            </w:tcBorders>
          </w:tcPr>
          <w:p w14:paraId="62738ACD" w14:textId="77777777" w:rsidR="005758BE" w:rsidRPr="0004091F" w:rsidRDefault="005758BE" w:rsidP="005758BE">
            <w:pPr>
              <w:widowControl/>
              <w:autoSpaceDE/>
              <w:autoSpaceDN/>
              <w:spacing w:line="360" w:lineRule="auto"/>
              <w:jc w:val="right"/>
              <w:rPr>
                <w:rFonts w:ascii="Calibri" w:hAnsi="Calibri" w:cs="Calibri"/>
                <w:color w:val="000000"/>
                <w:sz w:val="23"/>
                <w:szCs w:val="23"/>
                <w:lang w:eastAsia="pl-PL"/>
              </w:rPr>
            </w:pPr>
          </w:p>
        </w:tc>
      </w:tr>
      <w:tr w:rsidR="005758BE" w:rsidRPr="000B7337" w14:paraId="4669F860" w14:textId="77777777" w:rsidTr="00C445ED">
        <w:trPr>
          <w:trHeight w:val="29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9C24316" w14:textId="77777777" w:rsidR="005758BE" w:rsidRPr="0004091F" w:rsidRDefault="005758BE" w:rsidP="005758BE">
            <w:pPr>
              <w:widowControl/>
              <w:autoSpaceDE/>
              <w:autoSpaceDN/>
              <w:rPr>
                <w:rFonts w:ascii="Calibri" w:hAnsi="Calibri" w:cs="Calibri"/>
                <w:color w:val="000000"/>
                <w:sz w:val="23"/>
                <w:szCs w:val="23"/>
                <w:lang w:eastAsia="pl-PL"/>
              </w:rPr>
            </w:pPr>
            <w:r w:rsidRPr="0004091F">
              <w:rPr>
                <w:color w:val="000000"/>
                <w:sz w:val="23"/>
                <w:szCs w:val="23"/>
                <w:lang w:val="en"/>
              </w:rPr>
              <w:t>4</w:t>
            </w:r>
          </w:p>
        </w:tc>
        <w:tc>
          <w:tcPr>
            <w:tcW w:w="2751" w:type="pct"/>
            <w:tcBorders>
              <w:top w:val="single" w:sz="4" w:space="0" w:color="auto"/>
              <w:left w:val="nil"/>
              <w:bottom w:val="single" w:sz="4" w:space="0" w:color="auto"/>
              <w:right w:val="single" w:sz="4" w:space="0" w:color="auto"/>
            </w:tcBorders>
            <w:shd w:val="clear" w:color="auto" w:fill="auto"/>
            <w:noWrap/>
            <w:vAlign w:val="center"/>
            <w:hideMark/>
          </w:tcPr>
          <w:p w14:paraId="1C9466CE" w14:textId="77777777" w:rsidR="005758BE" w:rsidRPr="00614481" w:rsidRDefault="005758BE" w:rsidP="005758BE">
            <w:pPr>
              <w:widowControl/>
              <w:autoSpaceDE/>
              <w:autoSpaceDN/>
              <w:spacing w:line="360" w:lineRule="auto"/>
              <w:rPr>
                <w:rFonts w:ascii="Calibri" w:hAnsi="Calibri" w:cs="Calibri"/>
                <w:color w:val="000000"/>
                <w:sz w:val="23"/>
                <w:szCs w:val="23"/>
                <w:lang w:val="en-US" w:eastAsia="pl-PL"/>
              </w:rPr>
            </w:pPr>
            <w:r w:rsidRPr="0004091F">
              <w:rPr>
                <w:color w:val="000000"/>
                <w:sz w:val="23"/>
                <w:szCs w:val="23"/>
                <w:lang w:val="en"/>
              </w:rPr>
              <w:t>The originality of the subject and its approach</w:t>
            </w:r>
          </w:p>
        </w:tc>
        <w:tc>
          <w:tcPr>
            <w:tcW w:w="1981" w:type="pct"/>
            <w:tcBorders>
              <w:top w:val="single" w:sz="4" w:space="0" w:color="auto"/>
              <w:left w:val="nil"/>
              <w:bottom w:val="single" w:sz="4" w:space="0" w:color="auto"/>
              <w:right w:val="single" w:sz="4" w:space="0" w:color="auto"/>
            </w:tcBorders>
          </w:tcPr>
          <w:p w14:paraId="054B6389" w14:textId="77777777" w:rsidR="005758BE" w:rsidRPr="00614481" w:rsidRDefault="005758BE" w:rsidP="005758BE">
            <w:pPr>
              <w:widowControl/>
              <w:autoSpaceDE/>
              <w:autoSpaceDN/>
              <w:spacing w:line="360" w:lineRule="auto"/>
              <w:jc w:val="right"/>
              <w:rPr>
                <w:rFonts w:ascii="Calibri" w:hAnsi="Calibri" w:cs="Calibri"/>
                <w:color w:val="000000"/>
                <w:sz w:val="23"/>
                <w:szCs w:val="23"/>
                <w:lang w:val="en-US" w:eastAsia="pl-PL"/>
              </w:rPr>
            </w:pPr>
          </w:p>
        </w:tc>
      </w:tr>
      <w:tr w:rsidR="005758BE" w:rsidRPr="000B7337" w14:paraId="2AD6CED0" w14:textId="77777777" w:rsidTr="00C445ED">
        <w:trPr>
          <w:trHeight w:val="29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A6A6605" w14:textId="77777777" w:rsidR="005758BE" w:rsidRPr="0004091F" w:rsidRDefault="005758BE" w:rsidP="005758BE">
            <w:pPr>
              <w:widowControl/>
              <w:autoSpaceDE/>
              <w:autoSpaceDN/>
              <w:rPr>
                <w:rFonts w:ascii="Calibri" w:hAnsi="Calibri" w:cs="Calibri"/>
                <w:color w:val="000000"/>
                <w:sz w:val="23"/>
                <w:szCs w:val="23"/>
                <w:lang w:eastAsia="pl-PL"/>
              </w:rPr>
            </w:pPr>
            <w:r w:rsidRPr="0004091F">
              <w:rPr>
                <w:color w:val="000000"/>
                <w:sz w:val="23"/>
                <w:szCs w:val="23"/>
                <w:lang w:val="en"/>
              </w:rPr>
              <w:t>5</w:t>
            </w:r>
          </w:p>
        </w:tc>
        <w:tc>
          <w:tcPr>
            <w:tcW w:w="2751" w:type="pct"/>
            <w:tcBorders>
              <w:top w:val="single" w:sz="4" w:space="0" w:color="auto"/>
              <w:left w:val="nil"/>
              <w:bottom w:val="single" w:sz="4" w:space="0" w:color="auto"/>
              <w:right w:val="single" w:sz="4" w:space="0" w:color="auto"/>
            </w:tcBorders>
            <w:shd w:val="clear" w:color="auto" w:fill="auto"/>
            <w:noWrap/>
            <w:vAlign w:val="center"/>
            <w:hideMark/>
          </w:tcPr>
          <w:p w14:paraId="0ED8C448" w14:textId="77777777" w:rsidR="005758BE" w:rsidRPr="00614481" w:rsidRDefault="005758BE" w:rsidP="005758BE">
            <w:pPr>
              <w:widowControl/>
              <w:autoSpaceDE/>
              <w:autoSpaceDN/>
              <w:spacing w:line="360" w:lineRule="auto"/>
              <w:rPr>
                <w:rFonts w:ascii="Calibri" w:hAnsi="Calibri" w:cs="Calibri"/>
                <w:color w:val="000000"/>
                <w:sz w:val="23"/>
                <w:szCs w:val="23"/>
                <w:lang w:val="en-US" w:eastAsia="pl-PL"/>
              </w:rPr>
            </w:pPr>
            <w:r w:rsidRPr="0004091F">
              <w:rPr>
                <w:color w:val="000000"/>
                <w:sz w:val="23"/>
                <w:szCs w:val="23"/>
                <w:lang w:val="en"/>
              </w:rPr>
              <w:t>Linguistic and stylistic correctness of the article</w:t>
            </w:r>
          </w:p>
        </w:tc>
        <w:tc>
          <w:tcPr>
            <w:tcW w:w="1981" w:type="pct"/>
            <w:tcBorders>
              <w:top w:val="single" w:sz="4" w:space="0" w:color="auto"/>
              <w:left w:val="nil"/>
              <w:bottom w:val="single" w:sz="4" w:space="0" w:color="auto"/>
              <w:right w:val="single" w:sz="4" w:space="0" w:color="auto"/>
            </w:tcBorders>
          </w:tcPr>
          <w:p w14:paraId="10ED9B2D" w14:textId="77777777" w:rsidR="005758BE" w:rsidRPr="00614481" w:rsidRDefault="005758BE" w:rsidP="005758BE">
            <w:pPr>
              <w:widowControl/>
              <w:autoSpaceDE/>
              <w:autoSpaceDN/>
              <w:spacing w:line="360" w:lineRule="auto"/>
              <w:jc w:val="right"/>
              <w:rPr>
                <w:rFonts w:ascii="Calibri" w:hAnsi="Calibri" w:cs="Calibri"/>
                <w:color w:val="000000"/>
                <w:sz w:val="23"/>
                <w:szCs w:val="23"/>
                <w:lang w:val="en-US" w:eastAsia="pl-PL"/>
              </w:rPr>
            </w:pPr>
          </w:p>
        </w:tc>
      </w:tr>
      <w:tr w:rsidR="005758BE" w:rsidRPr="000B7337" w14:paraId="2CDE4DE6" w14:textId="77777777" w:rsidTr="00C445ED">
        <w:trPr>
          <w:trHeight w:val="290"/>
        </w:trPr>
        <w:tc>
          <w:tcPr>
            <w:tcW w:w="267" w:type="pct"/>
            <w:tcBorders>
              <w:top w:val="nil"/>
              <w:left w:val="single" w:sz="4" w:space="0" w:color="auto"/>
              <w:bottom w:val="single" w:sz="4" w:space="0" w:color="auto"/>
              <w:right w:val="single" w:sz="4" w:space="0" w:color="auto"/>
            </w:tcBorders>
            <w:shd w:val="clear" w:color="000000" w:fill="F2F2F2"/>
            <w:noWrap/>
            <w:vAlign w:val="center"/>
            <w:hideMark/>
          </w:tcPr>
          <w:p w14:paraId="0DC8DBDB" w14:textId="77777777" w:rsidR="005758BE" w:rsidRPr="0004091F" w:rsidRDefault="005758BE" w:rsidP="005758BE">
            <w:pPr>
              <w:widowControl/>
              <w:autoSpaceDE/>
              <w:autoSpaceDN/>
              <w:rPr>
                <w:rFonts w:ascii="Calibri" w:hAnsi="Calibri" w:cs="Calibri"/>
                <w:color w:val="000000"/>
                <w:sz w:val="23"/>
                <w:szCs w:val="23"/>
                <w:lang w:eastAsia="pl-PL"/>
              </w:rPr>
            </w:pPr>
            <w:r w:rsidRPr="0004091F">
              <w:rPr>
                <w:color w:val="000000"/>
                <w:sz w:val="23"/>
                <w:szCs w:val="23"/>
                <w:lang w:val="en"/>
              </w:rPr>
              <w:t>6</w:t>
            </w:r>
          </w:p>
        </w:tc>
        <w:tc>
          <w:tcPr>
            <w:tcW w:w="2751" w:type="pct"/>
            <w:tcBorders>
              <w:top w:val="single" w:sz="4" w:space="0" w:color="auto"/>
              <w:left w:val="nil"/>
              <w:bottom w:val="single" w:sz="4" w:space="0" w:color="auto"/>
              <w:right w:val="single" w:sz="4" w:space="0" w:color="auto"/>
            </w:tcBorders>
            <w:shd w:val="clear" w:color="000000" w:fill="F2F2F2"/>
            <w:noWrap/>
            <w:vAlign w:val="center"/>
            <w:hideMark/>
          </w:tcPr>
          <w:p w14:paraId="6DA70F50" w14:textId="1DE636C7" w:rsidR="005758BE" w:rsidRPr="00614481" w:rsidRDefault="005758BE" w:rsidP="005758BE">
            <w:pPr>
              <w:widowControl/>
              <w:autoSpaceDE/>
              <w:autoSpaceDN/>
              <w:spacing w:line="360" w:lineRule="auto"/>
              <w:rPr>
                <w:rFonts w:ascii="Calibri" w:hAnsi="Calibri" w:cs="Calibri"/>
                <w:color w:val="000000"/>
                <w:sz w:val="23"/>
                <w:szCs w:val="23"/>
                <w:lang w:val="en-US" w:eastAsia="pl-PL"/>
              </w:rPr>
            </w:pPr>
            <w:r w:rsidRPr="0004091F">
              <w:rPr>
                <w:color w:val="000000"/>
                <w:sz w:val="23"/>
                <w:szCs w:val="23"/>
                <w:lang w:val="en"/>
              </w:rPr>
              <w:t>Overall assessment of the scientific text</w:t>
            </w:r>
          </w:p>
        </w:tc>
        <w:tc>
          <w:tcPr>
            <w:tcW w:w="1981" w:type="pct"/>
            <w:tcBorders>
              <w:top w:val="single" w:sz="4" w:space="0" w:color="auto"/>
              <w:left w:val="nil"/>
              <w:bottom w:val="single" w:sz="4" w:space="0" w:color="auto"/>
              <w:right w:val="single" w:sz="4" w:space="0" w:color="auto"/>
            </w:tcBorders>
            <w:shd w:val="clear" w:color="000000" w:fill="F2F2F2"/>
          </w:tcPr>
          <w:p w14:paraId="2FBB07EB" w14:textId="77777777" w:rsidR="005758BE" w:rsidRPr="00614481" w:rsidRDefault="005758BE" w:rsidP="005758BE">
            <w:pPr>
              <w:widowControl/>
              <w:autoSpaceDE/>
              <w:autoSpaceDN/>
              <w:spacing w:line="360" w:lineRule="auto"/>
              <w:jc w:val="right"/>
              <w:rPr>
                <w:rFonts w:ascii="Calibri" w:hAnsi="Calibri" w:cs="Calibri"/>
                <w:color w:val="000000"/>
                <w:sz w:val="23"/>
                <w:szCs w:val="23"/>
                <w:lang w:val="en-US" w:eastAsia="pl-PL"/>
              </w:rPr>
            </w:pPr>
          </w:p>
        </w:tc>
      </w:tr>
    </w:tbl>
    <w:p w14:paraId="13BA7D57" w14:textId="305B2FFF" w:rsidR="00D80428" w:rsidRPr="00614481" w:rsidRDefault="00D80428" w:rsidP="00362B6B">
      <w:pPr>
        <w:pStyle w:val="Tekstpodstawowy"/>
        <w:ind w:left="3969" w:right="116"/>
        <w:jc w:val="both"/>
        <w:rPr>
          <w:lang w:val="en-US"/>
        </w:rPr>
      </w:pPr>
    </w:p>
    <w:sectPr w:rsidR="00D80428" w:rsidRPr="00614481">
      <w:footerReference w:type="default" r:id="rId10"/>
      <w:pgSz w:w="11910" w:h="16840"/>
      <w:pgMar w:top="620" w:right="1300" w:bottom="1220" w:left="1300" w:header="0" w:footer="9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E3DFF" w14:textId="77777777" w:rsidR="00637D30" w:rsidRDefault="00637D30">
      <w:r>
        <w:rPr>
          <w:lang w:val="en"/>
        </w:rPr>
        <w:separator/>
      </w:r>
    </w:p>
  </w:endnote>
  <w:endnote w:type="continuationSeparator" w:id="0">
    <w:p w14:paraId="202D55B8" w14:textId="77777777" w:rsidR="00637D30" w:rsidRDefault="00637D30">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1F09" w14:textId="4F9F8D19" w:rsidR="000E1C68" w:rsidRDefault="00C84BDE">
    <w:pPr>
      <w:pStyle w:val="Tekstpodstawowy"/>
      <w:spacing w:line="14" w:lineRule="auto"/>
      <w:rPr>
        <w:sz w:val="20"/>
      </w:rPr>
    </w:pPr>
    <w:r>
      <w:rPr>
        <w:noProof/>
        <w:lang w:eastAsia="pl-PL"/>
      </w:rPr>
      <mc:AlternateContent>
        <mc:Choice Requires="wps">
          <w:drawing>
            <wp:anchor distT="0" distB="0" distL="114300" distR="114300" simplePos="0" relativeHeight="487427584" behindDoc="1" locked="0" layoutInCell="1" allowOverlap="1" wp14:anchorId="407A91E2" wp14:editId="085568BB">
              <wp:simplePos x="0" y="0"/>
              <wp:positionH relativeFrom="page">
                <wp:posOffset>6553200</wp:posOffset>
              </wp:positionH>
              <wp:positionV relativeFrom="page">
                <wp:posOffset>9902190</wp:posOffset>
              </wp:positionV>
              <wp:extent cx="159385" cy="180975"/>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FF058" w14:textId="7C8D992F" w:rsidR="000E1C68" w:rsidRDefault="007428FB">
                          <w:pPr>
                            <w:spacing w:before="11"/>
                            <w:ind w:left="60"/>
                          </w:pPr>
                          <w:r>
                            <w:rPr>
                              <w:lang w:val="en"/>
                            </w:rPr>
                            <w:fldChar w:fldCharType="begin"/>
                          </w:r>
                          <w:r>
                            <w:rPr>
                              <w:lang w:val="en"/>
                            </w:rPr>
                            <w:instrText xml:space="preserve"> PAGE </w:instrText>
                          </w:r>
                          <w:r>
                            <w:rPr>
                              <w:lang w:val="en"/>
                            </w:rPr>
                            <w:fldChar w:fldCharType="separate"/>
                          </w:r>
                          <w:r w:rsidR="000B7337">
                            <w:rPr>
                              <w:noProof/>
                              <w:lang w:val="en"/>
                            </w:rPr>
                            <w:t>5</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A91E2" id="_x0000_t202" coordsize="21600,21600" o:spt="202" path="m,l,21600r21600,l21600,xe">
              <v:stroke joinstyle="miter"/>
              <v:path gradientshapeok="t" o:connecttype="rect"/>
            </v:shapetype>
            <v:shape id="docshape4" o:spid="_x0000_s1026" type="#_x0000_t202" style="position:absolute;margin-left:516pt;margin-top:779.7pt;width:12.55pt;height:14.25pt;z-index:-158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r6qgIAAKc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0DuMBOmgRVRW2gaObHGGXmfgc9+DlzncyoN1tER1fyerbxoJuWqI2LIbpeTQMEIhudDe9M+ujjja&#10;gmyGD5JCFLIz0gEdatVZQKgFAnRo0sOpMexgUGVDxullEmNUwVGYBOkidhFINl3ulTbvmOyQNXKs&#10;oO8OnOzvtLHJkGxysbGELHnbut634tkGOI47EBqu2jObhGvlYxqk62SdRF40m6+9KCgK76ZcRd68&#10;DBdxcVmsVkX408YNo6zhlDJhw0yyCqM/a9tR4KMgTsLSsuXUwtmUtNpuVq1CewKyLt13LMiZm/88&#10;DVcE4PKCUjiLgttZ6pXzZOFFZRR76SJIvCBMb9N5EKVRUT6ndMcF+3dKaMhxGs/iUUu/5Ra47zU3&#10;knXcwOBoeZfj5OREMqvAtaCutYbwdrTPSmHTfyoFtHtqtNOrlegoVnPYHADFingj6QMoV0lQFsgT&#10;ph0YjVQ/MBpgcuRYf98RxTBq3wtQvx0zk6EmYzMZRFRwNccGo9FcmXEc7XrFtw0gj+9LyBt4ITV3&#10;6n3K4viuYBo4EsfJZcfN+b/zepqvy18AAAD//wMAUEsDBBQABgAIAAAAIQARQuzv4wAAAA8BAAAP&#10;AAAAZHJzL2Rvd25yZXYueG1sTI/BTsMwEETvSPyDtZW4UbuFtE0ap6oQnJAQaThwdBI3sRqvQ+y2&#10;4e/ZnMptZ3c0+ybdjbZjFz1441DCYi6AaaxcbbCR8FW8PW6A+aCwVp1DLeFXe9hl93epSmp3xVxf&#10;DqFhFII+URLaEPqEc1+12io/d71Guh3dYFUgOTS8HtSVwm3Hl0KsuFUG6UOrev3S6up0OFsJ+2/M&#10;X83PR/mZH3NTFLHA99VJyofZuN8CC3oMNzNM+IQOGTGV7oy1Zx1p8bSkMoGmKIqfgU0eEa0XwMpp&#10;t1nHwLOU/++R/QEAAP//AwBQSwECLQAUAAYACAAAACEAtoM4kv4AAADhAQAAEwAAAAAAAAAAAAAA&#10;AAAAAAAAW0NvbnRlbnRfVHlwZXNdLnhtbFBLAQItABQABgAIAAAAIQA4/SH/1gAAAJQBAAALAAAA&#10;AAAAAAAAAAAAAC8BAABfcmVscy8ucmVsc1BLAQItABQABgAIAAAAIQCRQrr6qgIAAKcFAAAOAAAA&#10;AAAAAAAAAAAAAC4CAABkcnMvZTJvRG9jLnhtbFBLAQItABQABgAIAAAAIQARQuzv4wAAAA8BAAAP&#10;AAAAAAAAAAAAAAAAAAQFAABkcnMvZG93bnJldi54bWxQSwUGAAAAAAQABADzAAAAFAYAAAAA&#10;" filled="f" stroked="f">
              <v:textbox inset="0,0,0,0">
                <w:txbxContent>
                  <w:p w14:paraId="383FF058" w14:textId="7C8D992F" w:rsidR="000E1C68" w:rsidRDefault="007428FB">
                    <w:pPr>
                      <w:spacing w:before="11"/>
                      <w:ind w:left="60"/>
                    </w:pPr>
                    <w:r>
                      <w:rPr>
                        <w:lang w:val="en"/>
                      </w:rPr>
                      <w:fldChar w:fldCharType="begin"/>
                    </w:r>
                    <w:r>
                      <w:rPr>
                        <w:lang w:val="en"/>
                      </w:rPr>
                      <w:instrText xml:space="preserve"> PAGE </w:instrText>
                    </w:r>
                    <w:r>
                      <w:rPr>
                        <w:lang w:val="en"/>
                      </w:rPr>
                      <w:fldChar w:fldCharType="separate"/>
                    </w:r>
                    <w:r w:rsidR="000B7337">
                      <w:rPr>
                        <w:noProof/>
                        <w:lang w:val="en"/>
                      </w:rPr>
                      <w:t>5</w:t>
                    </w:r>
                    <w:r>
                      <w:rPr>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53623" w14:textId="77777777" w:rsidR="00637D30" w:rsidRDefault="00637D30">
      <w:r>
        <w:rPr>
          <w:lang w:val="en"/>
        </w:rPr>
        <w:separator/>
      </w:r>
    </w:p>
  </w:footnote>
  <w:footnote w:type="continuationSeparator" w:id="0">
    <w:p w14:paraId="41413639" w14:textId="77777777" w:rsidR="00637D30" w:rsidRDefault="00637D30">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6DD"/>
    <w:multiLevelType w:val="hybridMultilevel"/>
    <w:tmpl w:val="FE164424"/>
    <w:lvl w:ilvl="0" w:tplc="9E0CC73A">
      <w:start w:val="1"/>
      <w:numFmt w:val="decimal"/>
      <w:lvlText w:val="%1."/>
      <w:lvlJc w:val="left"/>
      <w:pPr>
        <w:ind w:left="476" w:hanging="360"/>
      </w:pPr>
      <w:rPr>
        <w:rFonts w:ascii="Times New Roman" w:eastAsia="Times New Roman" w:hAnsi="Times New Roman" w:cs="Times New Roman" w:hint="default"/>
        <w:b w:val="0"/>
        <w:bCs w:val="0"/>
        <w:i w:val="0"/>
        <w:iCs w:val="0"/>
        <w:w w:val="100"/>
        <w:sz w:val="23"/>
        <w:szCs w:val="23"/>
        <w:lang w:val="pl-PL" w:eastAsia="en-US" w:bidi="ar-SA"/>
      </w:rPr>
    </w:lvl>
    <w:lvl w:ilvl="1" w:tplc="702E05DE">
      <w:numFmt w:val="bullet"/>
      <w:lvlText w:val="•"/>
      <w:lvlJc w:val="left"/>
      <w:pPr>
        <w:ind w:left="1362" w:hanging="360"/>
      </w:pPr>
      <w:rPr>
        <w:rFonts w:hint="default"/>
        <w:lang w:val="pl-PL" w:eastAsia="en-US" w:bidi="ar-SA"/>
      </w:rPr>
    </w:lvl>
    <w:lvl w:ilvl="2" w:tplc="5052A9B2">
      <w:numFmt w:val="bullet"/>
      <w:lvlText w:val="•"/>
      <w:lvlJc w:val="left"/>
      <w:pPr>
        <w:ind w:left="2245" w:hanging="360"/>
      </w:pPr>
      <w:rPr>
        <w:rFonts w:hint="default"/>
        <w:lang w:val="pl-PL" w:eastAsia="en-US" w:bidi="ar-SA"/>
      </w:rPr>
    </w:lvl>
    <w:lvl w:ilvl="3" w:tplc="9A3C868E">
      <w:numFmt w:val="bullet"/>
      <w:lvlText w:val="•"/>
      <w:lvlJc w:val="left"/>
      <w:pPr>
        <w:ind w:left="3127" w:hanging="360"/>
      </w:pPr>
      <w:rPr>
        <w:rFonts w:hint="default"/>
        <w:lang w:val="pl-PL" w:eastAsia="en-US" w:bidi="ar-SA"/>
      </w:rPr>
    </w:lvl>
    <w:lvl w:ilvl="4" w:tplc="7518ABAE">
      <w:numFmt w:val="bullet"/>
      <w:lvlText w:val="•"/>
      <w:lvlJc w:val="left"/>
      <w:pPr>
        <w:ind w:left="4010" w:hanging="360"/>
      </w:pPr>
      <w:rPr>
        <w:rFonts w:hint="default"/>
        <w:lang w:val="pl-PL" w:eastAsia="en-US" w:bidi="ar-SA"/>
      </w:rPr>
    </w:lvl>
    <w:lvl w:ilvl="5" w:tplc="B2AC2804">
      <w:numFmt w:val="bullet"/>
      <w:lvlText w:val="•"/>
      <w:lvlJc w:val="left"/>
      <w:pPr>
        <w:ind w:left="4893" w:hanging="360"/>
      </w:pPr>
      <w:rPr>
        <w:rFonts w:hint="default"/>
        <w:lang w:val="pl-PL" w:eastAsia="en-US" w:bidi="ar-SA"/>
      </w:rPr>
    </w:lvl>
    <w:lvl w:ilvl="6" w:tplc="6EC886A2">
      <w:numFmt w:val="bullet"/>
      <w:lvlText w:val="•"/>
      <w:lvlJc w:val="left"/>
      <w:pPr>
        <w:ind w:left="5775" w:hanging="360"/>
      </w:pPr>
      <w:rPr>
        <w:rFonts w:hint="default"/>
        <w:lang w:val="pl-PL" w:eastAsia="en-US" w:bidi="ar-SA"/>
      </w:rPr>
    </w:lvl>
    <w:lvl w:ilvl="7" w:tplc="96804FDA">
      <w:numFmt w:val="bullet"/>
      <w:lvlText w:val="•"/>
      <w:lvlJc w:val="left"/>
      <w:pPr>
        <w:ind w:left="6658" w:hanging="360"/>
      </w:pPr>
      <w:rPr>
        <w:rFonts w:hint="default"/>
        <w:lang w:val="pl-PL" w:eastAsia="en-US" w:bidi="ar-SA"/>
      </w:rPr>
    </w:lvl>
    <w:lvl w:ilvl="8" w:tplc="F28C8836">
      <w:numFmt w:val="bullet"/>
      <w:lvlText w:val="•"/>
      <w:lvlJc w:val="left"/>
      <w:pPr>
        <w:ind w:left="7541" w:hanging="360"/>
      </w:pPr>
      <w:rPr>
        <w:rFonts w:hint="default"/>
        <w:lang w:val="pl-PL" w:eastAsia="en-US" w:bidi="ar-SA"/>
      </w:rPr>
    </w:lvl>
  </w:abstractNum>
  <w:abstractNum w:abstractNumId="1" w15:restartNumberingAfterBreak="0">
    <w:nsid w:val="0EE80DCD"/>
    <w:multiLevelType w:val="hybridMultilevel"/>
    <w:tmpl w:val="389899DC"/>
    <w:lvl w:ilvl="0" w:tplc="23108658">
      <w:start w:val="1"/>
      <w:numFmt w:val="decimal"/>
      <w:lvlText w:val="%1."/>
      <w:lvlJc w:val="left"/>
      <w:pPr>
        <w:ind w:left="476" w:hanging="360"/>
      </w:pPr>
      <w:rPr>
        <w:rFonts w:ascii="Times New Roman" w:eastAsia="Times New Roman" w:hAnsi="Times New Roman" w:cs="Times New Roman" w:hint="default"/>
        <w:b w:val="0"/>
        <w:bCs w:val="0"/>
        <w:i w:val="0"/>
        <w:iCs w:val="0"/>
        <w:w w:val="100"/>
        <w:sz w:val="23"/>
        <w:szCs w:val="23"/>
        <w:lang w:val="pl-PL" w:eastAsia="en-US" w:bidi="ar-SA"/>
      </w:rPr>
    </w:lvl>
    <w:lvl w:ilvl="1" w:tplc="7772E856">
      <w:numFmt w:val="bullet"/>
      <w:lvlText w:val="•"/>
      <w:lvlJc w:val="left"/>
      <w:pPr>
        <w:ind w:left="1362" w:hanging="360"/>
      </w:pPr>
      <w:rPr>
        <w:rFonts w:hint="default"/>
        <w:lang w:val="pl-PL" w:eastAsia="en-US" w:bidi="ar-SA"/>
      </w:rPr>
    </w:lvl>
    <w:lvl w:ilvl="2" w:tplc="AE3262D4">
      <w:numFmt w:val="bullet"/>
      <w:lvlText w:val="•"/>
      <w:lvlJc w:val="left"/>
      <w:pPr>
        <w:ind w:left="2245" w:hanging="360"/>
      </w:pPr>
      <w:rPr>
        <w:rFonts w:hint="default"/>
        <w:lang w:val="pl-PL" w:eastAsia="en-US" w:bidi="ar-SA"/>
      </w:rPr>
    </w:lvl>
    <w:lvl w:ilvl="3" w:tplc="F7B20438">
      <w:numFmt w:val="bullet"/>
      <w:lvlText w:val="•"/>
      <w:lvlJc w:val="left"/>
      <w:pPr>
        <w:ind w:left="3127" w:hanging="360"/>
      </w:pPr>
      <w:rPr>
        <w:rFonts w:hint="default"/>
        <w:lang w:val="pl-PL" w:eastAsia="en-US" w:bidi="ar-SA"/>
      </w:rPr>
    </w:lvl>
    <w:lvl w:ilvl="4" w:tplc="4DAC2E38">
      <w:numFmt w:val="bullet"/>
      <w:lvlText w:val="•"/>
      <w:lvlJc w:val="left"/>
      <w:pPr>
        <w:ind w:left="4010" w:hanging="360"/>
      </w:pPr>
      <w:rPr>
        <w:rFonts w:hint="default"/>
        <w:lang w:val="pl-PL" w:eastAsia="en-US" w:bidi="ar-SA"/>
      </w:rPr>
    </w:lvl>
    <w:lvl w:ilvl="5" w:tplc="7F2420EE">
      <w:numFmt w:val="bullet"/>
      <w:lvlText w:val="•"/>
      <w:lvlJc w:val="left"/>
      <w:pPr>
        <w:ind w:left="4893" w:hanging="360"/>
      </w:pPr>
      <w:rPr>
        <w:rFonts w:hint="default"/>
        <w:lang w:val="pl-PL" w:eastAsia="en-US" w:bidi="ar-SA"/>
      </w:rPr>
    </w:lvl>
    <w:lvl w:ilvl="6" w:tplc="9328DDE4">
      <w:numFmt w:val="bullet"/>
      <w:lvlText w:val="•"/>
      <w:lvlJc w:val="left"/>
      <w:pPr>
        <w:ind w:left="5775" w:hanging="360"/>
      </w:pPr>
      <w:rPr>
        <w:rFonts w:hint="default"/>
        <w:lang w:val="pl-PL" w:eastAsia="en-US" w:bidi="ar-SA"/>
      </w:rPr>
    </w:lvl>
    <w:lvl w:ilvl="7" w:tplc="00808AE4">
      <w:numFmt w:val="bullet"/>
      <w:lvlText w:val="•"/>
      <w:lvlJc w:val="left"/>
      <w:pPr>
        <w:ind w:left="6658" w:hanging="360"/>
      </w:pPr>
      <w:rPr>
        <w:rFonts w:hint="default"/>
        <w:lang w:val="pl-PL" w:eastAsia="en-US" w:bidi="ar-SA"/>
      </w:rPr>
    </w:lvl>
    <w:lvl w:ilvl="8" w:tplc="B2B8BAA6">
      <w:numFmt w:val="bullet"/>
      <w:lvlText w:val="•"/>
      <w:lvlJc w:val="left"/>
      <w:pPr>
        <w:ind w:left="7541" w:hanging="360"/>
      </w:pPr>
      <w:rPr>
        <w:rFonts w:hint="default"/>
        <w:lang w:val="pl-PL" w:eastAsia="en-US" w:bidi="ar-SA"/>
      </w:rPr>
    </w:lvl>
  </w:abstractNum>
  <w:abstractNum w:abstractNumId="2" w15:restartNumberingAfterBreak="0">
    <w:nsid w:val="1435626B"/>
    <w:multiLevelType w:val="hybridMultilevel"/>
    <w:tmpl w:val="F9747E28"/>
    <w:lvl w:ilvl="0" w:tplc="5C966C84">
      <w:start w:val="1"/>
      <w:numFmt w:val="decimal"/>
      <w:lvlText w:val="%1."/>
      <w:lvlJc w:val="left"/>
      <w:pPr>
        <w:ind w:left="592" w:hanging="360"/>
      </w:pPr>
      <w:rPr>
        <w:rFonts w:ascii="Times New Roman" w:eastAsia="Times New Roman" w:hAnsi="Times New Roman" w:cs="Times New Roman" w:hint="default"/>
        <w:b w:val="0"/>
        <w:bCs w:val="0"/>
        <w:i w:val="0"/>
        <w:iCs w:val="0"/>
        <w:w w:val="100"/>
        <w:sz w:val="23"/>
        <w:szCs w:val="23"/>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 w15:restartNumberingAfterBreak="0">
    <w:nsid w:val="15A05EDB"/>
    <w:multiLevelType w:val="hybridMultilevel"/>
    <w:tmpl w:val="8CAAC6F8"/>
    <w:lvl w:ilvl="0" w:tplc="9B3A6FA8">
      <w:start w:val="1"/>
      <w:numFmt w:val="decimal"/>
      <w:lvlText w:val="%1."/>
      <w:lvlJc w:val="left"/>
      <w:pPr>
        <w:ind w:left="476" w:hanging="360"/>
      </w:pPr>
      <w:rPr>
        <w:rFonts w:ascii="Times New Roman" w:eastAsia="Times New Roman" w:hAnsi="Times New Roman" w:cs="Times New Roman" w:hint="default"/>
        <w:b w:val="0"/>
        <w:bCs w:val="0"/>
        <w:i w:val="0"/>
        <w:iCs w:val="0"/>
        <w:w w:val="100"/>
        <w:sz w:val="23"/>
        <w:szCs w:val="23"/>
        <w:lang w:val="pl-PL" w:eastAsia="en-US" w:bidi="ar-SA"/>
      </w:rPr>
    </w:lvl>
    <w:lvl w:ilvl="1" w:tplc="20107D9A">
      <w:start w:val="1"/>
      <w:numFmt w:val="decimal"/>
      <w:lvlText w:val="%2)"/>
      <w:lvlJc w:val="left"/>
      <w:pPr>
        <w:ind w:left="836" w:hanging="360"/>
      </w:pPr>
      <w:rPr>
        <w:rFonts w:ascii="Times New Roman" w:eastAsia="Times New Roman" w:hAnsi="Times New Roman" w:cs="Times New Roman" w:hint="default"/>
        <w:b w:val="0"/>
        <w:bCs w:val="0"/>
        <w:i w:val="0"/>
        <w:iCs w:val="0"/>
        <w:w w:val="100"/>
        <w:sz w:val="23"/>
        <w:szCs w:val="23"/>
        <w:lang w:val="pl-PL" w:eastAsia="en-US" w:bidi="ar-SA"/>
      </w:rPr>
    </w:lvl>
    <w:lvl w:ilvl="2" w:tplc="25524716">
      <w:start w:val="1"/>
      <w:numFmt w:val="lowerLetter"/>
      <w:lvlText w:val="%3)"/>
      <w:lvlJc w:val="left"/>
      <w:pPr>
        <w:ind w:left="1196" w:hanging="360"/>
      </w:pPr>
      <w:rPr>
        <w:rFonts w:ascii="Times New Roman" w:eastAsia="Times New Roman" w:hAnsi="Times New Roman" w:cs="Times New Roman" w:hint="default"/>
        <w:b w:val="0"/>
        <w:bCs w:val="0"/>
        <w:i w:val="0"/>
        <w:iCs w:val="0"/>
        <w:w w:val="100"/>
        <w:sz w:val="23"/>
        <w:szCs w:val="23"/>
        <w:lang w:val="pl-PL" w:eastAsia="en-US" w:bidi="ar-SA"/>
      </w:rPr>
    </w:lvl>
    <w:lvl w:ilvl="3" w:tplc="6CF44EAC">
      <w:numFmt w:val="bullet"/>
      <w:lvlText w:val="•"/>
      <w:lvlJc w:val="left"/>
      <w:pPr>
        <w:ind w:left="2213" w:hanging="360"/>
      </w:pPr>
      <w:rPr>
        <w:rFonts w:hint="default"/>
        <w:lang w:val="pl-PL" w:eastAsia="en-US" w:bidi="ar-SA"/>
      </w:rPr>
    </w:lvl>
    <w:lvl w:ilvl="4" w:tplc="993ABB7A">
      <w:numFmt w:val="bullet"/>
      <w:lvlText w:val="•"/>
      <w:lvlJc w:val="left"/>
      <w:pPr>
        <w:ind w:left="3226" w:hanging="360"/>
      </w:pPr>
      <w:rPr>
        <w:rFonts w:hint="default"/>
        <w:lang w:val="pl-PL" w:eastAsia="en-US" w:bidi="ar-SA"/>
      </w:rPr>
    </w:lvl>
    <w:lvl w:ilvl="5" w:tplc="C2E2FD74">
      <w:numFmt w:val="bullet"/>
      <w:lvlText w:val="•"/>
      <w:lvlJc w:val="left"/>
      <w:pPr>
        <w:ind w:left="4239" w:hanging="360"/>
      </w:pPr>
      <w:rPr>
        <w:rFonts w:hint="default"/>
        <w:lang w:val="pl-PL" w:eastAsia="en-US" w:bidi="ar-SA"/>
      </w:rPr>
    </w:lvl>
    <w:lvl w:ilvl="6" w:tplc="F9DC3AA0">
      <w:numFmt w:val="bullet"/>
      <w:lvlText w:val="•"/>
      <w:lvlJc w:val="left"/>
      <w:pPr>
        <w:ind w:left="5253" w:hanging="360"/>
      </w:pPr>
      <w:rPr>
        <w:rFonts w:hint="default"/>
        <w:lang w:val="pl-PL" w:eastAsia="en-US" w:bidi="ar-SA"/>
      </w:rPr>
    </w:lvl>
    <w:lvl w:ilvl="7" w:tplc="63A8A0DC">
      <w:numFmt w:val="bullet"/>
      <w:lvlText w:val="•"/>
      <w:lvlJc w:val="left"/>
      <w:pPr>
        <w:ind w:left="6266" w:hanging="360"/>
      </w:pPr>
      <w:rPr>
        <w:rFonts w:hint="default"/>
        <w:lang w:val="pl-PL" w:eastAsia="en-US" w:bidi="ar-SA"/>
      </w:rPr>
    </w:lvl>
    <w:lvl w:ilvl="8" w:tplc="99CCD7C4">
      <w:numFmt w:val="bullet"/>
      <w:lvlText w:val="•"/>
      <w:lvlJc w:val="left"/>
      <w:pPr>
        <w:ind w:left="7279" w:hanging="360"/>
      </w:pPr>
      <w:rPr>
        <w:rFonts w:hint="default"/>
        <w:lang w:val="pl-PL" w:eastAsia="en-US" w:bidi="ar-SA"/>
      </w:rPr>
    </w:lvl>
  </w:abstractNum>
  <w:abstractNum w:abstractNumId="4" w15:restartNumberingAfterBreak="0">
    <w:nsid w:val="187D312A"/>
    <w:multiLevelType w:val="hybridMultilevel"/>
    <w:tmpl w:val="7D72E782"/>
    <w:lvl w:ilvl="0" w:tplc="5C966C84">
      <w:start w:val="1"/>
      <w:numFmt w:val="decimal"/>
      <w:lvlText w:val="%1."/>
      <w:lvlJc w:val="left"/>
      <w:pPr>
        <w:ind w:left="476" w:hanging="360"/>
      </w:pPr>
      <w:rPr>
        <w:rFonts w:ascii="Times New Roman" w:eastAsia="Times New Roman" w:hAnsi="Times New Roman" w:cs="Times New Roman" w:hint="default"/>
        <w:b w:val="0"/>
        <w:bCs w:val="0"/>
        <w:i w:val="0"/>
        <w:iCs w:val="0"/>
        <w:w w:val="100"/>
        <w:sz w:val="23"/>
        <w:szCs w:val="23"/>
        <w:lang w:val="pl-PL" w:eastAsia="en-US" w:bidi="ar-SA"/>
      </w:rPr>
    </w:lvl>
    <w:lvl w:ilvl="1" w:tplc="5F0E0582">
      <w:numFmt w:val="bullet"/>
      <w:lvlText w:val="•"/>
      <w:lvlJc w:val="left"/>
      <w:pPr>
        <w:ind w:left="1362" w:hanging="360"/>
      </w:pPr>
      <w:rPr>
        <w:rFonts w:hint="default"/>
        <w:lang w:val="pl-PL" w:eastAsia="en-US" w:bidi="ar-SA"/>
      </w:rPr>
    </w:lvl>
    <w:lvl w:ilvl="2" w:tplc="B3A8C56A">
      <w:numFmt w:val="bullet"/>
      <w:lvlText w:val="•"/>
      <w:lvlJc w:val="left"/>
      <w:pPr>
        <w:ind w:left="2245" w:hanging="360"/>
      </w:pPr>
      <w:rPr>
        <w:rFonts w:hint="default"/>
        <w:lang w:val="pl-PL" w:eastAsia="en-US" w:bidi="ar-SA"/>
      </w:rPr>
    </w:lvl>
    <w:lvl w:ilvl="3" w:tplc="F650269A">
      <w:numFmt w:val="bullet"/>
      <w:lvlText w:val="•"/>
      <w:lvlJc w:val="left"/>
      <w:pPr>
        <w:ind w:left="3127" w:hanging="360"/>
      </w:pPr>
      <w:rPr>
        <w:rFonts w:hint="default"/>
        <w:lang w:val="pl-PL" w:eastAsia="en-US" w:bidi="ar-SA"/>
      </w:rPr>
    </w:lvl>
    <w:lvl w:ilvl="4" w:tplc="25CA2CF2">
      <w:numFmt w:val="bullet"/>
      <w:lvlText w:val="•"/>
      <w:lvlJc w:val="left"/>
      <w:pPr>
        <w:ind w:left="4010" w:hanging="360"/>
      </w:pPr>
      <w:rPr>
        <w:rFonts w:hint="default"/>
        <w:lang w:val="pl-PL" w:eastAsia="en-US" w:bidi="ar-SA"/>
      </w:rPr>
    </w:lvl>
    <w:lvl w:ilvl="5" w:tplc="A6E084D0">
      <w:numFmt w:val="bullet"/>
      <w:lvlText w:val="•"/>
      <w:lvlJc w:val="left"/>
      <w:pPr>
        <w:ind w:left="4893" w:hanging="360"/>
      </w:pPr>
      <w:rPr>
        <w:rFonts w:hint="default"/>
        <w:lang w:val="pl-PL" w:eastAsia="en-US" w:bidi="ar-SA"/>
      </w:rPr>
    </w:lvl>
    <w:lvl w:ilvl="6" w:tplc="A11E626C">
      <w:numFmt w:val="bullet"/>
      <w:lvlText w:val="•"/>
      <w:lvlJc w:val="left"/>
      <w:pPr>
        <w:ind w:left="5775" w:hanging="360"/>
      </w:pPr>
      <w:rPr>
        <w:rFonts w:hint="default"/>
        <w:lang w:val="pl-PL" w:eastAsia="en-US" w:bidi="ar-SA"/>
      </w:rPr>
    </w:lvl>
    <w:lvl w:ilvl="7" w:tplc="415E3888">
      <w:numFmt w:val="bullet"/>
      <w:lvlText w:val="•"/>
      <w:lvlJc w:val="left"/>
      <w:pPr>
        <w:ind w:left="6658" w:hanging="360"/>
      </w:pPr>
      <w:rPr>
        <w:rFonts w:hint="default"/>
        <w:lang w:val="pl-PL" w:eastAsia="en-US" w:bidi="ar-SA"/>
      </w:rPr>
    </w:lvl>
    <w:lvl w:ilvl="8" w:tplc="1354EF92">
      <w:numFmt w:val="bullet"/>
      <w:lvlText w:val="•"/>
      <w:lvlJc w:val="left"/>
      <w:pPr>
        <w:ind w:left="7541" w:hanging="360"/>
      </w:pPr>
      <w:rPr>
        <w:rFonts w:hint="default"/>
        <w:lang w:val="pl-PL" w:eastAsia="en-US" w:bidi="ar-SA"/>
      </w:rPr>
    </w:lvl>
  </w:abstractNum>
  <w:abstractNum w:abstractNumId="5" w15:restartNumberingAfterBreak="0">
    <w:nsid w:val="1E542E55"/>
    <w:multiLevelType w:val="hybridMultilevel"/>
    <w:tmpl w:val="5F163E9E"/>
    <w:lvl w:ilvl="0" w:tplc="902C56CE">
      <w:start w:val="3"/>
      <w:numFmt w:val="decimal"/>
      <w:lvlText w:val="%1."/>
      <w:lvlJc w:val="left"/>
      <w:pPr>
        <w:ind w:left="543" w:hanging="428"/>
      </w:pPr>
      <w:rPr>
        <w:rFonts w:ascii="Times New Roman" w:eastAsia="Times New Roman" w:hAnsi="Times New Roman" w:cs="Times New Roman" w:hint="default"/>
        <w:b w:val="0"/>
        <w:bCs w:val="0"/>
        <w:i w:val="0"/>
        <w:iCs w:val="0"/>
        <w:w w:val="100"/>
        <w:sz w:val="23"/>
        <w:szCs w:val="23"/>
        <w:lang w:val="pl-PL" w:eastAsia="en-US" w:bidi="ar-SA"/>
      </w:rPr>
    </w:lvl>
    <w:lvl w:ilvl="1" w:tplc="8F2AB058">
      <w:numFmt w:val="bullet"/>
      <w:lvlText w:val="•"/>
      <w:lvlJc w:val="left"/>
      <w:pPr>
        <w:ind w:left="1416" w:hanging="428"/>
      </w:pPr>
      <w:rPr>
        <w:rFonts w:hint="default"/>
        <w:lang w:val="pl-PL" w:eastAsia="en-US" w:bidi="ar-SA"/>
      </w:rPr>
    </w:lvl>
    <w:lvl w:ilvl="2" w:tplc="C494DF94">
      <w:numFmt w:val="bullet"/>
      <w:lvlText w:val="•"/>
      <w:lvlJc w:val="left"/>
      <w:pPr>
        <w:ind w:left="2293" w:hanging="428"/>
      </w:pPr>
      <w:rPr>
        <w:rFonts w:hint="default"/>
        <w:lang w:val="pl-PL" w:eastAsia="en-US" w:bidi="ar-SA"/>
      </w:rPr>
    </w:lvl>
    <w:lvl w:ilvl="3" w:tplc="D3DE6E72">
      <w:numFmt w:val="bullet"/>
      <w:lvlText w:val="•"/>
      <w:lvlJc w:val="left"/>
      <w:pPr>
        <w:ind w:left="3169" w:hanging="428"/>
      </w:pPr>
      <w:rPr>
        <w:rFonts w:hint="default"/>
        <w:lang w:val="pl-PL" w:eastAsia="en-US" w:bidi="ar-SA"/>
      </w:rPr>
    </w:lvl>
    <w:lvl w:ilvl="4" w:tplc="9BB863B6">
      <w:numFmt w:val="bullet"/>
      <w:lvlText w:val="•"/>
      <w:lvlJc w:val="left"/>
      <w:pPr>
        <w:ind w:left="4046" w:hanging="428"/>
      </w:pPr>
      <w:rPr>
        <w:rFonts w:hint="default"/>
        <w:lang w:val="pl-PL" w:eastAsia="en-US" w:bidi="ar-SA"/>
      </w:rPr>
    </w:lvl>
    <w:lvl w:ilvl="5" w:tplc="A844B8FA">
      <w:numFmt w:val="bullet"/>
      <w:lvlText w:val="•"/>
      <w:lvlJc w:val="left"/>
      <w:pPr>
        <w:ind w:left="4923" w:hanging="428"/>
      </w:pPr>
      <w:rPr>
        <w:rFonts w:hint="default"/>
        <w:lang w:val="pl-PL" w:eastAsia="en-US" w:bidi="ar-SA"/>
      </w:rPr>
    </w:lvl>
    <w:lvl w:ilvl="6" w:tplc="E97E4332">
      <w:numFmt w:val="bullet"/>
      <w:lvlText w:val="•"/>
      <w:lvlJc w:val="left"/>
      <w:pPr>
        <w:ind w:left="5799" w:hanging="428"/>
      </w:pPr>
      <w:rPr>
        <w:rFonts w:hint="default"/>
        <w:lang w:val="pl-PL" w:eastAsia="en-US" w:bidi="ar-SA"/>
      </w:rPr>
    </w:lvl>
    <w:lvl w:ilvl="7" w:tplc="2FFAE642">
      <w:numFmt w:val="bullet"/>
      <w:lvlText w:val="•"/>
      <w:lvlJc w:val="left"/>
      <w:pPr>
        <w:ind w:left="6676" w:hanging="428"/>
      </w:pPr>
      <w:rPr>
        <w:rFonts w:hint="default"/>
        <w:lang w:val="pl-PL" w:eastAsia="en-US" w:bidi="ar-SA"/>
      </w:rPr>
    </w:lvl>
    <w:lvl w:ilvl="8" w:tplc="1EDE7C1A">
      <w:numFmt w:val="bullet"/>
      <w:lvlText w:val="•"/>
      <w:lvlJc w:val="left"/>
      <w:pPr>
        <w:ind w:left="7553" w:hanging="428"/>
      </w:pPr>
      <w:rPr>
        <w:rFonts w:hint="default"/>
        <w:lang w:val="pl-PL" w:eastAsia="en-US" w:bidi="ar-SA"/>
      </w:rPr>
    </w:lvl>
  </w:abstractNum>
  <w:abstractNum w:abstractNumId="6" w15:restartNumberingAfterBreak="0">
    <w:nsid w:val="1EE976C7"/>
    <w:multiLevelType w:val="multilevel"/>
    <w:tmpl w:val="F35EF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0766D"/>
    <w:multiLevelType w:val="hybridMultilevel"/>
    <w:tmpl w:val="1B88B08C"/>
    <w:lvl w:ilvl="0" w:tplc="691CEBCC">
      <w:start w:val="1"/>
      <w:numFmt w:val="decimal"/>
      <w:lvlText w:val="%1."/>
      <w:lvlJc w:val="left"/>
      <w:pPr>
        <w:ind w:left="476" w:hanging="360"/>
      </w:pPr>
      <w:rPr>
        <w:rFonts w:ascii="Times New Roman" w:eastAsia="Times New Roman" w:hAnsi="Times New Roman" w:cs="Times New Roman" w:hint="default"/>
        <w:b w:val="0"/>
        <w:bCs w:val="0"/>
        <w:i w:val="0"/>
        <w:iCs w:val="0"/>
        <w:w w:val="100"/>
        <w:sz w:val="23"/>
        <w:szCs w:val="23"/>
        <w:lang w:val="pl-PL" w:eastAsia="en-US" w:bidi="ar-SA"/>
      </w:rPr>
    </w:lvl>
    <w:lvl w:ilvl="1" w:tplc="775A4D20">
      <w:numFmt w:val="bullet"/>
      <w:lvlText w:val="•"/>
      <w:lvlJc w:val="left"/>
      <w:pPr>
        <w:ind w:left="1362" w:hanging="360"/>
      </w:pPr>
      <w:rPr>
        <w:rFonts w:hint="default"/>
        <w:lang w:val="pl-PL" w:eastAsia="en-US" w:bidi="ar-SA"/>
      </w:rPr>
    </w:lvl>
    <w:lvl w:ilvl="2" w:tplc="4DD698F0">
      <w:numFmt w:val="bullet"/>
      <w:lvlText w:val="•"/>
      <w:lvlJc w:val="left"/>
      <w:pPr>
        <w:ind w:left="2245" w:hanging="360"/>
      </w:pPr>
      <w:rPr>
        <w:rFonts w:hint="default"/>
        <w:lang w:val="pl-PL" w:eastAsia="en-US" w:bidi="ar-SA"/>
      </w:rPr>
    </w:lvl>
    <w:lvl w:ilvl="3" w:tplc="BB0C46A6">
      <w:numFmt w:val="bullet"/>
      <w:lvlText w:val="•"/>
      <w:lvlJc w:val="left"/>
      <w:pPr>
        <w:ind w:left="3127" w:hanging="360"/>
      </w:pPr>
      <w:rPr>
        <w:rFonts w:hint="default"/>
        <w:lang w:val="pl-PL" w:eastAsia="en-US" w:bidi="ar-SA"/>
      </w:rPr>
    </w:lvl>
    <w:lvl w:ilvl="4" w:tplc="C360DEB2">
      <w:numFmt w:val="bullet"/>
      <w:lvlText w:val="•"/>
      <w:lvlJc w:val="left"/>
      <w:pPr>
        <w:ind w:left="4010" w:hanging="360"/>
      </w:pPr>
      <w:rPr>
        <w:rFonts w:hint="default"/>
        <w:lang w:val="pl-PL" w:eastAsia="en-US" w:bidi="ar-SA"/>
      </w:rPr>
    </w:lvl>
    <w:lvl w:ilvl="5" w:tplc="0D188DFC">
      <w:numFmt w:val="bullet"/>
      <w:lvlText w:val="•"/>
      <w:lvlJc w:val="left"/>
      <w:pPr>
        <w:ind w:left="4893" w:hanging="360"/>
      </w:pPr>
      <w:rPr>
        <w:rFonts w:hint="default"/>
        <w:lang w:val="pl-PL" w:eastAsia="en-US" w:bidi="ar-SA"/>
      </w:rPr>
    </w:lvl>
    <w:lvl w:ilvl="6" w:tplc="A126C9EA">
      <w:numFmt w:val="bullet"/>
      <w:lvlText w:val="•"/>
      <w:lvlJc w:val="left"/>
      <w:pPr>
        <w:ind w:left="5775" w:hanging="360"/>
      </w:pPr>
      <w:rPr>
        <w:rFonts w:hint="default"/>
        <w:lang w:val="pl-PL" w:eastAsia="en-US" w:bidi="ar-SA"/>
      </w:rPr>
    </w:lvl>
    <w:lvl w:ilvl="7" w:tplc="BE3EF22A">
      <w:numFmt w:val="bullet"/>
      <w:lvlText w:val="•"/>
      <w:lvlJc w:val="left"/>
      <w:pPr>
        <w:ind w:left="6658" w:hanging="360"/>
      </w:pPr>
      <w:rPr>
        <w:rFonts w:hint="default"/>
        <w:lang w:val="pl-PL" w:eastAsia="en-US" w:bidi="ar-SA"/>
      </w:rPr>
    </w:lvl>
    <w:lvl w:ilvl="8" w:tplc="DEAAB16A">
      <w:numFmt w:val="bullet"/>
      <w:lvlText w:val="•"/>
      <w:lvlJc w:val="left"/>
      <w:pPr>
        <w:ind w:left="7541" w:hanging="360"/>
      </w:pPr>
      <w:rPr>
        <w:rFonts w:hint="default"/>
        <w:lang w:val="pl-PL" w:eastAsia="en-US" w:bidi="ar-SA"/>
      </w:rPr>
    </w:lvl>
  </w:abstractNum>
  <w:abstractNum w:abstractNumId="8" w15:restartNumberingAfterBreak="0">
    <w:nsid w:val="3F432FC3"/>
    <w:multiLevelType w:val="hybridMultilevel"/>
    <w:tmpl w:val="F5FC6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FE3493"/>
    <w:multiLevelType w:val="hybridMultilevel"/>
    <w:tmpl w:val="47F05566"/>
    <w:lvl w:ilvl="0" w:tplc="A504227E">
      <w:start w:val="1"/>
      <w:numFmt w:val="decimal"/>
      <w:lvlText w:val="%1."/>
      <w:lvlJc w:val="left"/>
      <w:pPr>
        <w:ind w:left="476" w:hanging="360"/>
      </w:pPr>
      <w:rPr>
        <w:rFonts w:ascii="Times New Roman" w:eastAsia="Times New Roman" w:hAnsi="Times New Roman" w:cs="Times New Roman" w:hint="default"/>
        <w:b w:val="0"/>
        <w:bCs w:val="0"/>
        <w:i w:val="0"/>
        <w:iCs w:val="0"/>
        <w:w w:val="100"/>
        <w:sz w:val="23"/>
        <w:szCs w:val="23"/>
        <w:lang w:val="pl-PL" w:eastAsia="en-US" w:bidi="ar-SA"/>
      </w:rPr>
    </w:lvl>
    <w:lvl w:ilvl="1" w:tplc="840C69AA">
      <w:start w:val="1"/>
      <w:numFmt w:val="decimal"/>
      <w:lvlText w:val="%2)"/>
      <w:lvlJc w:val="left"/>
      <w:pPr>
        <w:ind w:left="836" w:hanging="360"/>
      </w:pPr>
      <w:rPr>
        <w:rFonts w:ascii="Times New Roman" w:eastAsia="Times New Roman" w:hAnsi="Times New Roman" w:cs="Times New Roman" w:hint="default"/>
        <w:b w:val="0"/>
        <w:bCs w:val="0"/>
        <w:i w:val="0"/>
        <w:iCs w:val="0"/>
        <w:w w:val="100"/>
        <w:sz w:val="23"/>
        <w:szCs w:val="23"/>
        <w:lang w:val="pl-PL" w:eastAsia="en-US" w:bidi="ar-SA"/>
      </w:rPr>
    </w:lvl>
    <w:lvl w:ilvl="2" w:tplc="168A1A80">
      <w:numFmt w:val="bullet"/>
      <w:lvlText w:val="•"/>
      <w:lvlJc w:val="left"/>
      <w:pPr>
        <w:ind w:left="1780" w:hanging="360"/>
      </w:pPr>
      <w:rPr>
        <w:rFonts w:hint="default"/>
        <w:lang w:val="pl-PL" w:eastAsia="en-US" w:bidi="ar-SA"/>
      </w:rPr>
    </w:lvl>
    <w:lvl w:ilvl="3" w:tplc="E272E07E">
      <w:numFmt w:val="bullet"/>
      <w:lvlText w:val="•"/>
      <w:lvlJc w:val="left"/>
      <w:pPr>
        <w:ind w:left="2721" w:hanging="360"/>
      </w:pPr>
      <w:rPr>
        <w:rFonts w:hint="default"/>
        <w:lang w:val="pl-PL" w:eastAsia="en-US" w:bidi="ar-SA"/>
      </w:rPr>
    </w:lvl>
    <w:lvl w:ilvl="4" w:tplc="D6CE2FD0">
      <w:numFmt w:val="bullet"/>
      <w:lvlText w:val="•"/>
      <w:lvlJc w:val="left"/>
      <w:pPr>
        <w:ind w:left="3662" w:hanging="360"/>
      </w:pPr>
      <w:rPr>
        <w:rFonts w:hint="default"/>
        <w:lang w:val="pl-PL" w:eastAsia="en-US" w:bidi="ar-SA"/>
      </w:rPr>
    </w:lvl>
    <w:lvl w:ilvl="5" w:tplc="978C67B8">
      <w:numFmt w:val="bullet"/>
      <w:lvlText w:val="•"/>
      <w:lvlJc w:val="left"/>
      <w:pPr>
        <w:ind w:left="4602" w:hanging="360"/>
      </w:pPr>
      <w:rPr>
        <w:rFonts w:hint="default"/>
        <w:lang w:val="pl-PL" w:eastAsia="en-US" w:bidi="ar-SA"/>
      </w:rPr>
    </w:lvl>
    <w:lvl w:ilvl="6" w:tplc="58BCAE6A">
      <w:numFmt w:val="bullet"/>
      <w:lvlText w:val="•"/>
      <w:lvlJc w:val="left"/>
      <w:pPr>
        <w:ind w:left="5543" w:hanging="360"/>
      </w:pPr>
      <w:rPr>
        <w:rFonts w:hint="default"/>
        <w:lang w:val="pl-PL" w:eastAsia="en-US" w:bidi="ar-SA"/>
      </w:rPr>
    </w:lvl>
    <w:lvl w:ilvl="7" w:tplc="AF56F5DA">
      <w:numFmt w:val="bullet"/>
      <w:lvlText w:val="•"/>
      <w:lvlJc w:val="left"/>
      <w:pPr>
        <w:ind w:left="6484" w:hanging="360"/>
      </w:pPr>
      <w:rPr>
        <w:rFonts w:hint="default"/>
        <w:lang w:val="pl-PL" w:eastAsia="en-US" w:bidi="ar-SA"/>
      </w:rPr>
    </w:lvl>
    <w:lvl w:ilvl="8" w:tplc="4E8E19B2">
      <w:numFmt w:val="bullet"/>
      <w:lvlText w:val="•"/>
      <w:lvlJc w:val="left"/>
      <w:pPr>
        <w:ind w:left="7424" w:hanging="360"/>
      </w:pPr>
      <w:rPr>
        <w:rFonts w:hint="default"/>
        <w:lang w:val="pl-PL" w:eastAsia="en-US" w:bidi="ar-SA"/>
      </w:rPr>
    </w:lvl>
  </w:abstractNum>
  <w:abstractNum w:abstractNumId="10" w15:restartNumberingAfterBreak="0">
    <w:nsid w:val="434C0630"/>
    <w:multiLevelType w:val="hybridMultilevel"/>
    <w:tmpl w:val="FC4CA4EC"/>
    <w:lvl w:ilvl="0" w:tplc="90D2411C">
      <w:start w:val="1"/>
      <w:numFmt w:val="decimal"/>
      <w:lvlText w:val="%1."/>
      <w:lvlJc w:val="left"/>
      <w:pPr>
        <w:ind w:left="476" w:hanging="360"/>
      </w:pPr>
      <w:rPr>
        <w:rFonts w:ascii="Times New Roman" w:eastAsia="Times New Roman" w:hAnsi="Times New Roman" w:cs="Times New Roman" w:hint="default"/>
        <w:b w:val="0"/>
        <w:bCs w:val="0"/>
        <w:i w:val="0"/>
        <w:iCs w:val="0"/>
        <w:w w:val="100"/>
        <w:sz w:val="23"/>
        <w:szCs w:val="23"/>
        <w:lang w:val="pl-PL" w:eastAsia="en-US" w:bidi="ar-SA"/>
      </w:rPr>
    </w:lvl>
    <w:lvl w:ilvl="1" w:tplc="39F83F92">
      <w:start w:val="1"/>
      <w:numFmt w:val="decimal"/>
      <w:lvlText w:val="%2)"/>
      <w:lvlJc w:val="left"/>
      <w:pPr>
        <w:ind w:left="1110" w:hanging="428"/>
      </w:pPr>
      <w:rPr>
        <w:rFonts w:ascii="Times New Roman" w:eastAsia="Times New Roman" w:hAnsi="Times New Roman" w:cs="Times New Roman" w:hint="default"/>
        <w:b w:val="0"/>
        <w:bCs w:val="0"/>
        <w:i w:val="0"/>
        <w:iCs w:val="0"/>
        <w:w w:val="100"/>
        <w:sz w:val="23"/>
        <w:szCs w:val="23"/>
        <w:lang w:val="pl-PL" w:eastAsia="en-US" w:bidi="ar-SA"/>
      </w:rPr>
    </w:lvl>
    <w:lvl w:ilvl="2" w:tplc="4C500FAA">
      <w:numFmt w:val="bullet"/>
      <w:lvlText w:val="•"/>
      <w:lvlJc w:val="left"/>
      <w:pPr>
        <w:ind w:left="2029" w:hanging="428"/>
      </w:pPr>
      <w:rPr>
        <w:rFonts w:hint="default"/>
        <w:lang w:val="pl-PL" w:eastAsia="en-US" w:bidi="ar-SA"/>
      </w:rPr>
    </w:lvl>
    <w:lvl w:ilvl="3" w:tplc="2DD6FADE">
      <w:numFmt w:val="bullet"/>
      <w:lvlText w:val="•"/>
      <w:lvlJc w:val="left"/>
      <w:pPr>
        <w:ind w:left="2939" w:hanging="428"/>
      </w:pPr>
      <w:rPr>
        <w:rFonts w:hint="default"/>
        <w:lang w:val="pl-PL" w:eastAsia="en-US" w:bidi="ar-SA"/>
      </w:rPr>
    </w:lvl>
    <w:lvl w:ilvl="4" w:tplc="B192B6AA">
      <w:numFmt w:val="bullet"/>
      <w:lvlText w:val="•"/>
      <w:lvlJc w:val="left"/>
      <w:pPr>
        <w:ind w:left="3848" w:hanging="428"/>
      </w:pPr>
      <w:rPr>
        <w:rFonts w:hint="default"/>
        <w:lang w:val="pl-PL" w:eastAsia="en-US" w:bidi="ar-SA"/>
      </w:rPr>
    </w:lvl>
    <w:lvl w:ilvl="5" w:tplc="309AEFFA">
      <w:numFmt w:val="bullet"/>
      <w:lvlText w:val="•"/>
      <w:lvlJc w:val="left"/>
      <w:pPr>
        <w:ind w:left="4758" w:hanging="428"/>
      </w:pPr>
      <w:rPr>
        <w:rFonts w:hint="default"/>
        <w:lang w:val="pl-PL" w:eastAsia="en-US" w:bidi="ar-SA"/>
      </w:rPr>
    </w:lvl>
    <w:lvl w:ilvl="6" w:tplc="D9A8C21A">
      <w:numFmt w:val="bullet"/>
      <w:lvlText w:val="•"/>
      <w:lvlJc w:val="left"/>
      <w:pPr>
        <w:ind w:left="5668" w:hanging="428"/>
      </w:pPr>
      <w:rPr>
        <w:rFonts w:hint="default"/>
        <w:lang w:val="pl-PL" w:eastAsia="en-US" w:bidi="ar-SA"/>
      </w:rPr>
    </w:lvl>
    <w:lvl w:ilvl="7" w:tplc="EA148E60">
      <w:numFmt w:val="bullet"/>
      <w:lvlText w:val="•"/>
      <w:lvlJc w:val="left"/>
      <w:pPr>
        <w:ind w:left="6577" w:hanging="428"/>
      </w:pPr>
      <w:rPr>
        <w:rFonts w:hint="default"/>
        <w:lang w:val="pl-PL" w:eastAsia="en-US" w:bidi="ar-SA"/>
      </w:rPr>
    </w:lvl>
    <w:lvl w:ilvl="8" w:tplc="9950365C">
      <w:numFmt w:val="bullet"/>
      <w:lvlText w:val="•"/>
      <w:lvlJc w:val="left"/>
      <w:pPr>
        <w:ind w:left="7487" w:hanging="428"/>
      </w:pPr>
      <w:rPr>
        <w:rFonts w:hint="default"/>
        <w:lang w:val="pl-PL" w:eastAsia="en-US" w:bidi="ar-SA"/>
      </w:rPr>
    </w:lvl>
  </w:abstractNum>
  <w:abstractNum w:abstractNumId="11" w15:restartNumberingAfterBreak="0">
    <w:nsid w:val="4D7D7330"/>
    <w:multiLevelType w:val="hybridMultilevel"/>
    <w:tmpl w:val="894821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3059CC"/>
    <w:multiLevelType w:val="multilevel"/>
    <w:tmpl w:val="A182671E"/>
    <w:lvl w:ilvl="0">
      <w:start w:val="3"/>
      <w:numFmt w:val="decimal"/>
      <w:lvlText w:val="%1"/>
      <w:lvlJc w:val="left"/>
      <w:pPr>
        <w:ind w:left="476" w:hanging="353"/>
      </w:pPr>
      <w:rPr>
        <w:rFonts w:hint="default"/>
        <w:lang w:val="pl-PL" w:eastAsia="en-US" w:bidi="ar-SA"/>
      </w:rPr>
    </w:lvl>
    <w:lvl w:ilvl="1">
      <w:start w:val="4"/>
      <w:numFmt w:val="decimal"/>
      <w:lvlText w:val="%1.%2)"/>
      <w:lvlJc w:val="left"/>
      <w:pPr>
        <w:ind w:left="476" w:hanging="353"/>
      </w:pPr>
      <w:rPr>
        <w:rFonts w:ascii="Times New Roman" w:eastAsia="Times New Roman" w:hAnsi="Times New Roman" w:cs="Times New Roman" w:hint="default"/>
        <w:b w:val="0"/>
        <w:bCs w:val="0"/>
        <w:i w:val="0"/>
        <w:iCs w:val="0"/>
        <w:w w:val="96"/>
        <w:sz w:val="23"/>
        <w:szCs w:val="23"/>
        <w:lang w:val="pl-PL" w:eastAsia="en-US" w:bidi="ar-SA"/>
      </w:rPr>
    </w:lvl>
    <w:lvl w:ilvl="2">
      <w:start w:val="1"/>
      <w:numFmt w:val="decimal"/>
      <w:lvlText w:val="%3)"/>
      <w:lvlJc w:val="left"/>
      <w:pPr>
        <w:ind w:left="824" w:hanging="348"/>
      </w:pPr>
      <w:rPr>
        <w:rFonts w:ascii="Times New Roman" w:eastAsia="Times New Roman" w:hAnsi="Times New Roman" w:cs="Times New Roman" w:hint="default"/>
        <w:b w:val="0"/>
        <w:bCs w:val="0"/>
        <w:i w:val="0"/>
        <w:iCs w:val="0"/>
        <w:w w:val="100"/>
        <w:sz w:val="23"/>
        <w:szCs w:val="23"/>
        <w:lang w:val="pl-PL" w:eastAsia="en-US" w:bidi="ar-SA"/>
      </w:rPr>
    </w:lvl>
    <w:lvl w:ilvl="3">
      <w:numFmt w:val="bullet"/>
      <w:lvlText w:val="•"/>
      <w:lvlJc w:val="left"/>
      <w:pPr>
        <w:ind w:left="2705" w:hanging="348"/>
      </w:pPr>
      <w:rPr>
        <w:rFonts w:hint="default"/>
        <w:lang w:val="pl-PL" w:eastAsia="en-US" w:bidi="ar-SA"/>
      </w:rPr>
    </w:lvl>
    <w:lvl w:ilvl="4">
      <w:numFmt w:val="bullet"/>
      <w:lvlText w:val="•"/>
      <w:lvlJc w:val="left"/>
      <w:pPr>
        <w:ind w:left="3648" w:hanging="348"/>
      </w:pPr>
      <w:rPr>
        <w:rFonts w:hint="default"/>
        <w:lang w:val="pl-PL" w:eastAsia="en-US" w:bidi="ar-SA"/>
      </w:rPr>
    </w:lvl>
    <w:lvl w:ilvl="5">
      <w:numFmt w:val="bullet"/>
      <w:lvlText w:val="•"/>
      <w:lvlJc w:val="left"/>
      <w:pPr>
        <w:ind w:left="4591" w:hanging="348"/>
      </w:pPr>
      <w:rPr>
        <w:rFonts w:hint="default"/>
        <w:lang w:val="pl-PL" w:eastAsia="en-US" w:bidi="ar-SA"/>
      </w:rPr>
    </w:lvl>
    <w:lvl w:ilvl="6">
      <w:numFmt w:val="bullet"/>
      <w:lvlText w:val="•"/>
      <w:lvlJc w:val="left"/>
      <w:pPr>
        <w:ind w:left="5534" w:hanging="348"/>
      </w:pPr>
      <w:rPr>
        <w:rFonts w:hint="default"/>
        <w:lang w:val="pl-PL" w:eastAsia="en-US" w:bidi="ar-SA"/>
      </w:rPr>
    </w:lvl>
    <w:lvl w:ilvl="7">
      <w:numFmt w:val="bullet"/>
      <w:lvlText w:val="•"/>
      <w:lvlJc w:val="left"/>
      <w:pPr>
        <w:ind w:left="6477" w:hanging="348"/>
      </w:pPr>
      <w:rPr>
        <w:rFonts w:hint="default"/>
        <w:lang w:val="pl-PL" w:eastAsia="en-US" w:bidi="ar-SA"/>
      </w:rPr>
    </w:lvl>
    <w:lvl w:ilvl="8">
      <w:numFmt w:val="bullet"/>
      <w:lvlText w:val="•"/>
      <w:lvlJc w:val="left"/>
      <w:pPr>
        <w:ind w:left="7420" w:hanging="348"/>
      </w:pPr>
      <w:rPr>
        <w:rFonts w:hint="default"/>
        <w:lang w:val="pl-PL" w:eastAsia="en-US" w:bidi="ar-SA"/>
      </w:rPr>
    </w:lvl>
  </w:abstractNum>
  <w:abstractNum w:abstractNumId="13" w15:restartNumberingAfterBreak="0">
    <w:nsid w:val="72BE2CDF"/>
    <w:multiLevelType w:val="hybridMultilevel"/>
    <w:tmpl w:val="65B4365E"/>
    <w:lvl w:ilvl="0" w:tplc="36EE9B20">
      <w:start w:val="1"/>
      <w:numFmt w:val="decimal"/>
      <w:lvlText w:val="%1."/>
      <w:lvlJc w:val="left"/>
      <w:pPr>
        <w:ind w:left="476" w:hanging="360"/>
      </w:pPr>
      <w:rPr>
        <w:rFonts w:ascii="Times New Roman" w:eastAsia="Times New Roman" w:hAnsi="Times New Roman" w:cs="Times New Roman" w:hint="default"/>
        <w:b w:val="0"/>
        <w:bCs w:val="0"/>
        <w:i w:val="0"/>
        <w:iCs w:val="0"/>
        <w:w w:val="100"/>
        <w:sz w:val="23"/>
        <w:szCs w:val="23"/>
        <w:lang w:val="pl-PL" w:eastAsia="en-US" w:bidi="ar-SA"/>
      </w:rPr>
    </w:lvl>
    <w:lvl w:ilvl="1" w:tplc="A34AC862">
      <w:numFmt w:val="bullet"/>
      <w:lvlText w:val="•"/>
      <w:lvlJc w:val="left"/>
      <w:pPr>
        <w:ind w:left="1362" w:hanging="360"/>
      </w:pPr>
      <w:rPr>
        <w:rFonts w:hint="default"/>
        <w:lang w:val="pl-PL" w:eastAsia="en-US" w:bidi="ar-SA"/>
      </w:rPr>
    </w:lvl>
    <w:lvl w:ilvl="2" w:tplc="EE0603FA">
      <w:numFmt w:val="bullet"/>
      <w:lvlText w:val="•"/>
      <w:lvlJc w:val="left"/>
      <w:pPr>
        <w:ind w:left="2245" w:hanging="360"/>
      </w:pPr>
      <w:rPr>
        <w:rFonts w:hint="default"/>
        <w:lang w:val="pl-PL" w:eastAsia="en-US" w:bidi="ar-SA"/>
      </w:rPr>
    </w:lvl>
    <w:lvl w:ilvl="3" w:tplc="EAF67182">
      <w:numFmt w:val="bullet"/>
      <w:lvlText w:val="•"/>
      <w:lvlJc w:val="left"/>
      <w:pPr>
        <w:ind w:left="3127" w:hanging="360"/>
      </w:pPr>
      <w:rPr>
        <w:rFonts w:hint="default"/>
        <w:lang w:val="pl-PL" w:eastAsia="en-US" w:bidi="ar-SA"/>
      </w:rPr>
    </w:lvl>
    <w:lvl w:ilvl="4" w:tplc="F762F49A">
      <w:numFmt w:val="bullet"/>
      <w:lvlText w:val="•"/>
      <w:lvlJc w:val="left"/>
      <w:pPr>
        <w:ind w:left="4010" w:hanging="360"/>
      </w:pPr>
      <w:rPr>
        <w:rFonts w:hint="default"/>
        <w:lang w:val="pl-PL" w:eastAsia="en-US" w:bidi="ar-SA"/>
      </w:rPr>
    </w:lvl>
    <w:lvl w:ilvl="5" w:tplc="3D32EFF4">
      <w:numFmt w:val="bullet"/>
      <w:lvlText w:val="•"/>
      <w:lvlJc w:val="left"/>
      <w:pPr>
        <w:ind w:left="4893" w:hanging="360"/>
      </w:pPr>
      <w:rPr>
        <w:rFonts w:hint="default"/>
        <w:lang w:val="pl-PL" w:eastAsia="en-US" w:bidi="ar-SA"/>
      </w:rPr>
    </w:lvl>
    <w:lvl w:ilvl="6" w:tplc="F0BE57F0">
      <w:numFmt w:val="bullet"/>
      <w:lvlText w:val="•"/>
      <w:lvlJc w:val="left"/>
      <w:pPr>
        <w:ind w:left="5775" w:hanging="360"/>
      </w:pPr>
      <w:rPr>
        <w:rFonts w:hint="default"/>
        <w:lang w:val="pl-PL" w:eastAsia="en-US" w:bidi="ar-SA"/>
      </w:rPr>
    </w:lvl>
    <w:lvl w:ilvl="7" w:tplc="2ED8720A">
      <w:numFmt w:val="bullet"/>
      <w:lvlText w:val="•"/>
      <w:lvlJc w:val="left"/>
      <w:pPr>
        <w:ind w:left="6658" w:hanging="360"/>
      </w:pPr>
      <w:rPr>
        <w:rFonts w:hint="default"/>
        <w:lang w:val="pl-PL" w:eastAsia="en-US" w:bidi="ar-SA"/>
      </w:rPr>
    </w:lvl>
    <w:lvl w:ilvl="8" w:tplc="72EC5526">
      <w:numFmt w:val="bullet"/>
      <w:lvlText w:val="•"/>
      <w:lvlJc w:val="left"/>
      <w:pPr>
        <w:ind w:left="7541" w:hanging="360"/>
      </w:pPr>
      <w:rPr>
        <w:rFonts w:hint="default"/>
        <w:lang w:val="pl-PL" w:eastAsia="en-US" w:bidi="ar-SA"/>
      </w:rPr>
    </w:lvl>
  </w:abstractNum>
  <w:abstractNum w:abstractNumId="14" w15:restartNumberingAfterBreak="0">
    <w:nsid w:val="72E33686"/>
    <w:multiLevelType w:val="multilevel"/>
    <w:tmpl w:val="C5E8E0E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25566C"/>
    <w:multiLevelType w:val="hybridMultilevel"/>
    <w:tmpl w:val="AC581F96"/>
    <w:lvl w:ilvl="0" w:tplc="347AA8B2">
      <w:start w:val="1"/>
      <w:numFmt w:val="decimal"/>
      <w:lvlText w:val="%1."/>
      <w:lvlJc w:val="left"/>
      <w:pPr>
        <w:ind w:left="476" w:hanging="360"/>
      </w:pPr>
      <w:rPr>
        <w:rFonts w:ascii="Times New Roman" w:eastAsia="Times New Roman" w:hAnsi="Times New Roman" w:cs="Times New Roman" w:hint="default"/>
        <w:b w:val="0"/>
        <w:bCs w:val="0"/>
        <w:i w:val="0"/>
        <w:iCs w:val="0"/>
        <w:w w:val="100"/>
        <w:sz w:val="23"/>
        <w:szCs w:val="23"/>
        <w:lang w:val="pl-PL" w:eastAsia="en-US" w:bidi="ar-SA"/>
      </w:rPr>
    </w:lvl>
    <w:lvl w:ilvl="1" w:tplc="5F0E0582">
      <w:numFmt w:val="bullet"/>
      <w:lvlText w:val="•"/>
      <w:lvlJc w:val="left"/>
      <w:pPr>
        <w:ind w:left="1362" w:hanging="360"/>
      </w:pPr>
      <w:rPr>
        <w:rFonts w:hint="default"/>
        <w:lang w:val="pl-PL" w:eastAsia="en-US" w:bidi="ar-SA"/>
      </w:rPr>
    </w:lvl>
    <w:lvl w:ilvl="2" w:tplc="B3A8C56A">
      <w:numFmt w:val="bullet"/>
      <w:lvlText w:val="•"/>
      <w:lvlJc w:val="left"/>
      <w:pPr>
        <w:ind w:left="2245" w:hanging="360"/>
      </w:pPr>
      <w:rPr>
        <w:rFonts w:hint="default"/>
        <w:lang w:val="pl-PL" w:eastAsia="en-US" w:bidi="ar-SA"/>
      </w:rPr>
    </w:lvl>
    <w:lvl w:ilvl="3" w:tplc="F650269A">
      <w:numFmt w:val="bullet"/>
      <w:lvlText w:val="•"/>
      <w:lvlJc w:val="left"/>
      <w:pPr>
        <w:ind w:left="3127" w:hanging="360"/>
      </w:pPr>
      <w:rPr>
        <w:rFonts w:hint="default"/>
        <w:lang w:val="pl-PL" w:eastAsia="en-US" w:bidi="ar-SA"/>
      </w:rPr>
    </w:lvl>
    <w:lvl w:ilvl="4" w:tplc="25CA2CF2">
      <w:numFmt w:val="bullet"/>
      <w:lvlText w:val="•"/>
      <w:lvlJc w:val="left"/>
      <w:pPr>
        <w:ind w:left="4010" w:hanging="360"/>
      </w:pPr>
      <w:rPr>
        <w:rFonts w:hint="default"/>
        <w:lang w:val="pl-PL" w:eastAsia="en-US" w:bidi="ar-SA"/>
      </w:rPr>
    </w:lvl>
    <w:lvl w:ilvl="5" w:tplc="A6E084D0">
      <w:numFmt w:val="bullet"/>
      <w:lvlText w:val="•"/>
      <w:lvlJc w:val="left"/>
      <w:pPr>
        <w:ind w:left="4893" w:hanging="360"/>
      </w:pPr>
      <w:rPr>
        <w:rFonts w:hint="default"/>
        <w:lang w:val="pl-PL" w:eastAsia="en-US" w:bidi="ar-SA"/>
      </w:rPr>
    </w:lvl>
    <w:lvl w:ilvl="6" w:tplc="A11E626C">
      <w:numFmt w:val="bullet"/>
      <w:lvlText w:val="•"/>
      <w:lvlJc w:val="left"/>
      <w:pPr>
        <w:ind w:left="5775" w:hanging="360"/>
      </w:pPr>
      <w:rPr>
        <w:rFonts w:hint="default"/>
        <w:lang w:val="pl-PL" w:eastAsia="en-US" w:bidi="ar-SA"/>
      </w:rPr>
    </w:lvl>
    <w:lvl w:ilvl="7" w:tplc="415E3888">
      <w:numFmt w:val="bullet"/>
      <w:lvlText w:val="•"/>
      <w:lvlJc w:val="left"/>
      <w:pPr>
        <w:ind w:left="6658" w:hanging="360"/>
      </w:pPr>
      <w:rPr>
        <w:rFonts w:hint="default"/>
        <w:lang w:val="pl-PL" w:eastAsia="en-US" w:bidi="ar-SA"/>
      </w:rPr>
    </w:lvl>
    <w:lvl w:ilvl="8" w:tplc="1354EF92">
      <w:numFmt w:val="bullet"/>
      <w:lvlText w:val="•"/>
      <w:lvlJc w:val="left"/>
      <w:pPr>
        <w:ind w:left="7541" w:hanging="360"/>
      </w:pPr>
      <w:rPr>
        <w:rFonts w:hint="default"/>
        <w:lang w:val="pl-PL" w:eastAsia="en-US" w:bidi="ar-SA"/>
      </w:rPr>
    </w:lvl>
  </w:abstractNum>
  <w:abstractNum w:abstractNumId="16" w15:restartNumberingAfterBreak="0">
    <w:nsid w:val="77A67F40"/>
    <w:multiLevelType w:val="hybridMultilevel"/>
    <w:tmpl w:val="3418CD6C"/>
    <w:lvl w:ilvl="0" w:tplc="628614BE">
      <w:start w:val="1"/>
      <w:numFmt w:val="decimal"/>
      <w:lvlText w:val="%1."/>
      <w:lvlJc w:val="left"/>
      <w:pPr>
        <w:ind w:left="543" w:hanging="360"/>
      </w:pPr>
      <w:rPr>
        <w:rFonts w:ascii="Times New Roman" w:eastAsia="Times New Roman" w:hAnsi="Times New Roman" w:cs="Times New Roman" w:hint="default"/>
        <w:b w:val="0"/>
        <w:bCs w:val="0"/>
        <w:i w:val="0"/>
        <w:iCs w:val="0"/>
        <w:w w:val="100"/>
        <w:sz w:val="23"/>
        <w:szCs w:val="23"/>
        <w:lang w:val="pl-PL" w:eastAsia="en-US" w:bidi="ar-SA"/>
      </w:rPr>
    </w:lvl>
    <w:lvl w:ilvl="1" w:tplc="0B88DDBC">
      <w:numFmt w:val="bullet"/>
      <w:lvlText w:val="•"/>
      <w:lvlJc w:val="left"/>
      <w:pPr>
        <w:ind w:left="1416" w:hanging="360"/>
      </w:pPr>
      <w:rPr>
        <w:rFonts w:hint="default"/>
        <w:lang w:val="pl-PL" w:eastAsia="en-US" w:bidi="ar-SA"/>
      </w:rPr>
    </w:lvl>
    <w:lvl w:ilvl="2" w:tplc="14F8E488">
      <w:numFmt w:val="bullet"/>
      <w:lvlText w:val="•"/>
      <w:lvlJc w:val="left"/>
      <w:pPr>
        <w:ind w:left="2293" w:hanging="360"/>
      </w:pPr>
      <w:rPr>
        <w:rFonts w:hint="default"/>
        <w:lang w:val="pl-PL" w:eastAsia="en-US" w:bidi="ar-SA"/>
      </w:rPr>
    </w:lvl>
    <w:lvl w:ilvl="3" w:tplc="B1CED1F0">
      <w:numFmt w:val="bullet"/>
      <w:lvlText w:val="•"/>
      <w:lvlJc w:val="left"/>
      <w:pPr>
        <w:ind w:left="3169" w:hanging="360"/>
      </w:pPr>
      <w:rPr>
        <w:rFonts w:hint="default"/>
        <w:lang w:val="pl-PL" w:eastAsia="en-US" w:bidi="ar-SA"/>
      </w:rPr>
    </w:lvl>
    <w:lvl w:ilvl="4" w:tplc="7758F956">
      <w:numFmt w:val="bullet"/>
      <w:lvlText w:val="•"/>
      <w:lvlJc w:val="left"/>
      <w:pPr>
        <w:ind w:left="4046" w:hanging="360"/>
      </w:pPr>
      <w:rPr>
        <w:rFonts w:hint="default"/>
        <w:lang w:val="pl-PL" w:eastAsia="en-US" w:bidi="ar-SA"/>
      </w:rPr>
    </w:lvl>
    <w:lvl w:ilvl="5" w:tplc="FB6E3682">
      <w:numFmt w:val="bullet"/>
      <w:lvlText w:val="•"/>
      <w:lvlJc w:val="left"/>
      <w:pPr>
        <w:ind w:left="4923" w:hanging="360"/>
      </w:pPr>
      <w:rPr>
        <w:rFonts w:hint="default"/>
        <w:lang w:val="pl-PL" w:eastAsia="en-US" w:bidi="ar-SA"/>
      </w:rPr>
    </w:lvl>
    <w:lvl w:ilvl="6" w:tplc="7528DFEE">
      <w:numFmt w:val="bullet"/>
      <w:lvlText w:val="•"/>
      <w:lvlJc w:val="left"/>
      <w:pPr>
        <w:ind w:left="5799" w:hanging="360"/>
      </w:pPr>
      <w:rPr>
        <w:rFonts w:hint="default"/>
        <w:lang w:val="pl-PL" w:eastAsia="en-US" w:bidi="ar-SA"/>
      </w:rPr>
    </w:lvl>
    <w:lvl w:ilvl="7" w:tplc="27FEA3FE">
      <w:numFmt w:val="bullet"/>
      <w:lvlText w:val="•"/>
      <w:lvlJc w:val="left"/>
      <w:pPr>
        <w:ind w:left="6676" w:hanging="360"/>
      </w:pPr>
      <w:rPr>
        <w:rFonts w:hint="default"/>
        <w:lang w:val="pl-PL" w:eastAsia="en-US" w:bidi="ar-SA"/>
      </w:rPr>
    </w:lvl>
    <w:lvl w:ilvl="8" w:tplc="B57CF5C6">
      <w:numFmt w:val="bullet"/>
      <w:lvlText w:val="•"/>
      <w:lvlJc w:val="left"/>
      <w:pPr>
        <w:ind w:left="7553" w:hanging="360"/>
      </w:pPr>
      <w:rPr>
        <w:rFonts w:hint="default"/>
        <w:lang w:val="pl-PL" w:eastAsia="en-US" w:bidi="ar-SA"/>
      </w:rPr>
    </w:lvl>
  </w:abstractNum>
  <w:abstractNum w:abstractNumId="17" w15:restartNumberingAfterBreak="0">
    <w:nsid w:val="7966189C"/>
    <w:multiLevelType w:val="hybridMultilevel"/>
    <w:tmpl w:val="A246C00C"/>
    <w:lvl w:ilvl="0" w:tplc="474EFB5C">
      <w:start w:val="1"/>
      <w:numFmt w:val="decimal"/>
      <w:lvlText w:val="%1."/>
      <w:lvlJc w:val="left"/>
      <w:pPr>
        <w:ind w:left="476" w:hanging="360"/>
      </w:pPr>
      <w:rPr>
        <w:rFonts w:ascii="Times New Roman" w:eastAsia="Times New Roman" w:hAnsi="Times New Roman" w:cs="Times New Roman" w:hint="default"/>
        <w:b w:val="0"/>
        <w:bCs w:val="0"/>
        <w:i w:val="0"/>
        <w:iCs w:val="0"/>
        <w:w w:val="100"/>
        <w:sz w:val="23"/>
        <w:szCs w:val="23"/>
        <w:lang w:val="pl-PL" w:eastAsia="en-US" w:bidi="ar-SA"/>
      </w:rPr>
    </w:lvl>
    <w:lvl w:ilvl="1" w:tplc="BE66EF4A">
      <w:numFmt w:val="bullet"/>
      <w:lvlText w:val="•"/>
      <w:lvlJc w:val="left"/>
      <w:pPr>
        <w:ind w:left="1362" w:hanging="360"/>
      </w:pPr>
      <w:rPr>
        <w:rFonts w:hint="default"/>
        <w:lang w:val="pl-PL" w:eastAsia="en-US" w:bidi="ar-SA"/>
      </w:rPr>
    </w:lvl>
    <w:lvl w:ilvl="2" w:tplc="A9C0A362">
      <w:numFmt w:val="bullet"/>
      <w:lvlText w:val="•"/>
      <w:lvlJc w:val="left"/>
      <w:pPr>
        <w:ind w:left="2245" w:hanging="360"/>
      </w:pPr>
      <w:rPr>
        <w:rFonts w:hint="default"/>
        <w:lang w:val="pl-PL" w:eastAsia="en-US" w:bidi="ar-SA"/>
      </w:rPr>
    </w:lvl>
    <w:lvl w:ilvl="3" w:tplc="92DEC824">
      <w:numFmt w:val="bullet"/>
      <w:lvlText w:val="•"/>
      <w:lvlJc w:val="left"/>
      <w:pPr>
        <w:ind w:left="3127" w:hanging="360"/>
      </w:pPr>
      <w:rPr>
        <w:rFonts w:hint="default"/>
        <w:lang w:val="pl-PL" w:eastAsia="en-US" w:bidi="ar-SA"/>
      </w:rPr>
    </w:lvl>
    <w:lvl w:ilvl="4" w:tplc="B986BA78">
      <w:numFmt w:val="bullet"/>
      <w:lvlText w:val="•"/>
      <w:lvlJc w:val="left"/>
      <w:pPr>
        <w:ind w:left="4010" w:hanging="360"/>
      </w:pPr>
      <w:rPr>
        <w:rFonts w:hint="default"/>
        <w:lang w:val="pl-PL" w:eastAsia="en-US" w:bidi="ar-SA"/>
      </w:rPr>
    </w:lvl>
    <w:lvl w:ilvl="5" w:tplc="005891EC">
      <w:numFmt w:val="bullet"/>
      <w:lvlText w:val="•"/>
      <w:lvlJc w:val="left"/>
      <w:pPr>
        <w:ind w:left="4893" w:hanging="360"/>
      </w:pPr>
      <w:rPr>
        <w:rFonts w:hint="default"/>
        <w:lang w:val="pl-PL" w:eastAsia="en-US" w:bidi="ar-SA"/>
      </w:rPr>
    </w:lvl>
    <w:lvl w:ilvl="6" w:tplc="A860EF5E">
      <w:numFmt w:val="bullet"/>
      <w:lvlText w:val="•"/>
      <w:lvlJc w:val="left"/>
      <w:pPr>
        <w:ind w:left="5775" w:hanging="360"/>
      </w:pPr>
      <w:rPr>
        <w:rFonts w:hint="default"/>
        <w:lang w:val="pl-PL" w:eastAsia="en-US" w:bidi="ar-SA"/>
      </w:rPr>
    </w:lvl>
    <w:lvl w:ilvl="7" w:tplc="9EF25B02">
      <w:numFmt w:val="bullet"/>
      <w:lvlText w:val="•"/>
      <w:lvlJc w:val="left"/>
      <w:pPr>
        <w:ind w:left="6658" w:hanging="360"/>
      </w:pPr>
      <w:rPr>
        <w:rFonts w:hint="default"/>
        <w:lang w:val="pl-PL" w:eastAsia="en-US" w:bidi="ar-SA"/>
      </w:rPr>
    </w:lvl>
    <w:lvl w:ilvl="8" w:tplc="BE2E824E">
      <w:numFmt w:val="bullet"/>
      <w:lvlText w:val="•"/>
      <w:lvlJc w:val="left"/>
      <w:pPr>
        <w:ind w:left="7541" w:hanging="360"/>
      </w:pPr>
      <w:rPr>
        <w:rFonts w:hint="default"/>
        <w:lang w:val="pl-PL" w:eastAsia="en-US" w:bidi="ar-SA"/>
      </w:rPr>
    </w:lvl>
  </w:abstractNum>
  <w:num w:numId="1">
    <w:abstractNumId w:val="1"/>
  </w:num>
  <w:num w:numId="2">
    <w:abstractNumId w:val="0"/>
  </w:num>
  <w:num w:numId="3">
    <w:abstractNumId w:val="13"/>
  </w:num>
  <w:num w:numId="4">
    <w:abstractNumId w:val="16"/>
  </w:num>
  <w:num w:numId="5">
    <w:abstractNumId w:val="7"/>
  </w:num>
  <w:num w:numId="6">
    <w:abstractNumId w:val="12"/>
  </w:num>
  <w:num w:numId="7">
    <w:abstractNumId w:val="9"/>
  </w:num>
  <w:num w:numId="8">
    <w:abstractNumId w:val="3"/>
  </w:num>
  <w:num w:numId="9">
    <w:abstractNumId w:val="4"/>
  </w:num>
  <w:num w:numId="10">
    <w:abstractNumId w:val="5"/>
  </w:num>
  <w:num w:numId="11">
    <w:abstractNumId w:val="10"/>
  </w:num>
  <w:num w:numId="12">
    <w:abstractNumId w:val="17"/>
  </w:num>
  <w:num w:numId="13">
    <w:abstractNumId w:val="11"/>
  </w:num>
  <w:num w:numId="14">
    <w:abstractNumId w:val="8"/>
  </w:num>
  <w:num w:numId="15">
    <w:abstractNumId w:val="6"/>
  </w:num>
  <w:num w:numId="16">
    <w:abstractNumId w:val="1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68"/>
    <w:rsid w:val="000404A6"/>
    <w:rsid w:val="0004091F"/>
    <w:rsid w:val="000B7337"/>
    <w:rsid w:val="000E1C68"/>
    <w:rsid w:val="00112A22"/>
    <w:rsid w:val="002C2C66"/>
    <w:rsid w:val="002C591C"/>
    <w:rsid w:val="00362B6B"/>
    <w:rsid w:val="00364678"/>
    <w:rsid w:val="003C20B7"/>
    <w:rsid w:val="003E33B6"/>
    <w:rsid w:val="003F6F79"/>
    <w:rsid w:val="00450506"/>
    <w:rsid w:val="00471AEA"/>
    <w:rsid w:val="004C40D8"/>
    <w:rsid w:val="004F7E8B"/>
    <w:rsid w:val="005758BE"/>
    <w:rsid w:val="005E41E7"/>
    <w:rsid w:val="00614481"/>
    <w:rsid w:val="00637D30"/>
    <w:rsid w:val="00641EBE"/>
    <w:rsid w:val="00681A06"/>
    <w:rsid w:val="007428FB"/>
    <w:rsid w:val="00766E3F"/>
    <w:rsid w:val="007D7E5E"/>
    <w:rsid w:val="00807FD1"/>
    <w:rsid w:val="008106C9"/>
    <w:rsid w:val="008116C7"/>
    <w:rsid w:val="008A4E7D"/>
    <w:rsid w:val="008B1F9D"/>
    <w:rsid w:val="008C604B"/>
    <w:rsid w:val="008E7381"/>
    <w:rsid w:val="00A06492"/>
    <w:rsid w:val="00A306F6"/>
    <w:rsid w:val="00A3213E"/>
    <w:rsid w:val="00A539B7"/>
    <w:rsid w:val="00B07D7E"/>
    <w:rsid w:val="00BA11B5"/>
    <w:rsid w:val="00BE256B"/>
    <w:rsid w:val="00C112B6"/>
    <w:rsid w:val="00C445ED"/>
    <w:rsid w:val="00C76A92"/>
    <w:rsid w:val="00C7703B"/>
    <w:rsid w:val="00C84BDE"/>
    <w:rsid w:val="00D16EF8"/>
    <w:rsid w:val="00D3081C"/>
    <w:rsid w:val="00D80428"/>
    <w:rsid w:val="00DC35E8"/>
    <w:rsid w:val="00DF2ABD"/>
    <w:rsid w:val="00E208E3"/>
    <w:rsid w:val="00F611D3"/>
    <w:rsid w:val="00F81C25"/>
    <w:rsid w:val="00FA3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6A27"/>
  <w15:docId w15:val="{983A2D00-80E5-4027-9A49-6401C8AF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line="262" w:lineRule="exact"/>
      <w:ind w:left="4480"/>
      <w:jc w:val="both"/>
      <w:outlineLvl w:val="0"/>
    </w:pPr>
    <w:rPr>
      <w:b/>
      <w:bCs/>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3"/>
      <w:szCs w:val="23"/>
    </w:rPr>
  </w:style>
  <w:style w:type="paragraph" w:styleId="Tytu">
    <w:name w:val="Title"/>
    <w:basedOn w:val="Normalny"/>
    <w:uiPriority w:val="10"/>
    <w:qFormat/>
    <w:pPr>
      <w:ind w:left="4472"/>
      <w:jc w:val="both"/>
    </w:pPr>
    <w:rPr>
      <w:b/>
      <w:bCs/>
      <w:sz w:val="24"/>
      <w:szCs w:val="24"/>
    </w:rPr>
  </w:style>
  <w:style w:type="paragraph" w:styleId="Akapitzlist">
    <w:name w:val="List Paragraph"/>
    <w:basedOn w:val="Normalny"/>
    <w:uiPriority w:val="34"/>
    <w:qFormat/>
    <w:pPr>
      <w:ind w:left="476" w:hanging="360"/>
      <w:jc w:val="both"/>
    </w:pPr>
  </w:style>
  <w:style w:type="paragraph" w:customStyle="1" w:styleId="TableParagraph">
    <w:name w:val="Table Paragraph"/>
    <w:basedOn w:val="Normalny"/>
    <w:uiPriority w:val="1"/>
    <w:qFormat/>
    <w:pPr>
      <w:jc w:val="right"/>
    </w:pPr>
  </w:style>
  <w:style w:type="paragraph" w:styleId="Tekstdymka">
    <w:name w:val="Balloon Text"/>
    <w:basedOn w:val="Normalny"/>
    <w:link w:val="TekstdymkaZnak"/>
    <w:uiPriority w:val="99"/>
    <w:semiHidden/>
    <w:unhideWhenUsed/>
    <w:rsid w:val="003E33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33B6"/>
    <w:rPr>
      <w:rFonts w:ascii="Segoe UI" w:eastAsia="Times New Roman" w:hAnsi="Segoe UI" w:cs="Segoe UI"/>
      <w:sz w:val="18"/>
      <w:szCs w:val="18"/>
      <w:lang w:val="pl-PL"/>
    </w:rPr>
  </w:style>
  <w:style w:type="character" w:styleId="Hipercze">
    <w:name w:val="Hyperlink"/>
    <w:basedOn w:val="Domylnaczcionkaakapitu"/>
    <w:uiPriority w:val="99"/>
    <w:unhideWhenUsed/>
    <w:rsid w:val="00A3213E"/>
  </w:style>
  <w:style w:type="character" w:styleId="Tekstzastpczy">
    <w:name w:val="Placeholder Text"/>
    <w:basedOn w:val="Domylnaczcionkaakapitu"/>
    <w:uiPriority w:val="99"/>
    <w:semiHidden/>
    <w:rsid w:val="00614481"/>
    <w:rPr>
      <w:color w:val="808080"/>
    </w:rPr>
  </w:style>
  <w:style w:type="character" w:styleId="Odwoaniedokomentarza">
    <w:name w:val="annotation reference"/>
    <w:basedOn w:val="Domylnaczcionkaakapitu"/>
    <w:uiPriority w:val="99"/>
    <w:semiHidden/>
    <w:unhideWhenUsed/>
    <w:rsid w:val="00E208E3"/>
    <w:rPr>
      <w:sz w:val="16"/>
      <w:szCs w:val="16"/>
    </w:rPr>
  </w:style>
  <w:style w:type="paragraph" w:styleId="Tekstkomentarza">
    <w:name w:val="annotation text"/>
    <w:basedOn w:val="Normalny"/>
    <w:link w:val="TekstkomentarzaZnak"/>
    <w:uiPriority w:val="99"/>
    <w:semiHidden/>
    <w:unhideWhenUsed/>
    <w:rsid w:val="00E208E3"/>
    <w:rPr>
      <w:sz w:val="20"/>
      <w:szCs w:val="20"/>
    </w:rPr>
  </w:style>
  <w:style w:type="character" w:customStyle="1" w:styleId="TekstkomentarzaZnak">
    <w:name w:val="Tekst komentarza Znak"/>
    <w:basedOn w:val="Domylnaczcionkaakapitu"/>
    <w:link w:val="Tekstkomentarza"/>
    <w:uiPriority w:val="99"/>
    <w:semiHidden/>
    <w:rsid w:val="00E208E3"/>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E208E3"/>
    <w:rPr>
      <w:b/>
      <w:bCs/>
    </w:rPr>
  </w:style>
  <w:style w:type="character" w:customStyle="1" w:styleId="TematkomentarzaZnak">
    <w:name w:val="Temat komentarza Znak"/>
    <w:basedOn w:val="TekstkomentarzaZnak"/>
    <w:link w:val="Tematkomentarza"/>
    <w:uiPriority w:val="99"/>
    <w:semiHidden/>
    <w:rsid w:val="00E208E3"/>
    <w:rPr>
      <w:rFonts w:ascii="Times New Roman" w:eastAsia="Times New Roman" w:hAnsi="Times New Roman" w:cs="Times New Roman"/>
      <w:b/>
      <w:bCs/>
      <w:sz w:val="20"/>
      <w:szCs w:val="20"/>
      <w:lang w:val="pl-PL"/>
    </w:rPr>
  </w:style>
  <w:style w:type="paragraph" w:styleId="Podtytu">
    <w:name w:val="Subtitle"/>
    <w:aliases w:val="Tabela"/>
    <w:basedOn w:val="Normalny"/>
    <w:next w:val="Normalny"/>
    <w:link w:val="PodtytuZnak"/>
    <w:uiPriority w:val="11"/>
    <w:qFormat/>
    <w:rsid w:val="008A4E7D"/>
    <w:pPr>
      <w:widowControl/>
      <w:numPr>
        <w:ilvl w:val="1"/>
      </w:numPr>
      <w:autoSpaceDE/>
      <w:autoSpaceDN/>
      <w:spacing w:after="160" w:line="360" w:lineRule="auto"/>
      <w:jc w:val="both"/>
    </w:pPr>
    <w:rPr>
      <w:rFonts w:eastAsiaTheme="minorEastAsia" w:cstheme="minorBidi"/>
      <w:b/>
      <w:sz w:val="24"/>
    </w:rPr>
  </w:style>
  <w:style w:type="character" w:customStyle="1" w:styleId="PodtytuZnak">
    <w:name w:val="Podtytuł Znak"/>
    <w:aliases w:val="Tabela Znak"/>
    <w:basedOn w:val="Domylnaczcionkaakapitu"/>
    <w:link w:val="Podtytu"/>
    <w:uiPriority w:val="11"/>
    <w:rsid w:val="008A4E7D"/>
    <w:rPr>
      <w:rFonts w:ascii="Times New Roman" w:eastAsiaTheme="minorEastAsia" w:hAnsi="Times New Roman"/>
      <w:b/>
      <w:sz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29813">
      <w:bodyDiv w:val="1"/>
      <w:marLeft w:val="0"/>
      <w:marRight w:val="0"/>
      <w:marTop w:val="0"/>
      <w:marBottom w:val="0"/>
      <w:divBdr>
        <w:top w:val="none" w:sz="0" w:space="0" w:color="auto"/>
        <w:left w:val="none" w:sz="0" w:space="0" w:color="auto"/>
        <w:bottom w:val="none" w:sz="0" w:space="0" w:color="auto"/>
        <w:right w:val="none" w:sz="0" w:space="0" w:color="auto"/>
      </w:divBdr>
    </w:div>
    <w:div w:id="2126728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900C4A0ABB3E41BA4F9D9DD762C878" ma:contentTypeVersion="10" ma:contentTypeDescription="Utwórz nowy dokument." ma:contentTypeScope="" ma:versionID="52fe4efc4379767220ff04b3fc61c7db">
  <xsd:schema xmlns:xsd="http://www.w3.org/2001/XMLSchema" xmlns:xs="http://www.w3.org/2001/XMLSchema" xmlns:p="http://schemas.microsoft.com/office/2006/metadata/properties" xmlns:ns3="a250edd7-3d7b-4c6c-92eb-582d54d6b776" xmlns:ns4="4305caff-4405-4e85-a28a-2f1b6f897312" targetNamespace="http://schemas.microsoft.com/office/2006/metadata/properties" ma:root="true" ma:fieldsID="742596937d364e9fe560bd142943786d" ns3:_="" ns4:_="">
    <xsd:import namespace="a250edd7-3d7b-4c6c-92eb-582d54d6b776"/>
    <xsd:import namespace="4305caff-4405-4e85-a28a-2f1b6f8973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0edd7-3d7b-4c6c-92eb-582d54d6b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5caff-4405-4e85-a28a-2f1b6f897312"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89B27-CEF6-4F4B-B5A1-272C20E78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0edd7-3d7b-4c6c-92eb-582d54d6b776"/>
    <ds:schemaRef ds:uri="4305caff-4405-4e85-a28a-2f1b6f897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8A359-F364-4567-BACD-6648026FA513}">
  <ds:schemaRefs>
    <ds:schemaRef ds:uri="http://schemas.microsoft.com/sharepoint/v3/contenttype/forms"/>
  </ds:schemaRefs>
</ds:datastoreItem>
</file>

<file path=customXml/itemProps3.xml><?xml version="1.0" encoding="utf-8"?>
<ds:datastoreItem xmlns:ds="http://schemas.openxmlformats.org/officeDocument/2006/customXml" ds:itemID="{CC62B392-C3E3-4696-AA67-02E1CFB6F6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1308</Words>
  <Characters>7848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dc:creator>
  <dc:description/>
  <cp:lastModifiedBy>Skibińska-Fabrowska Ilona</cp:lastModifiedBy>
  <cp:revision>3</cp:revision>
  <dcterms:created xsi:type="dcterms:W3CDTF">2024-02-23T08:48:00Z</dcterms:created>
  <dcterms:modified xsi:type="dcterms:W3CDTF">2024-02-23T08:50:00Z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2022-02-07T00:00:00Z</vt:filetime>
  </property>
  <property fmtid="{D5CDD505-2E9C-101B-9397-08002B2CF9AE}" pid="3" name="ContentTypeId">
    <vt:lpwstr>0x010100EA900C4A0ABB3E41BA4F9D9DD762C878</vt:lpwstr>
  </property>
</Properties>
</file>