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32" w:rsidRPr="00787E18" w:rsidRDefault="00F21132" w:rsidP="009273DF">
      <w:pPr>
        <w:tabs>
          <w:tab w:val="left" w:pos="10260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87E18">
        <w:rPr>
          <w:rFonts w:ascii="Arial" w:hAnsi="Arial" w:cs="Arial"/>
          <w:b/>
          <w:bCs/>
          <w:sz w:val="28"/>
          <w:szCs w:val="28"/>
        </w:rPr>
        <w:t xml:space="preserve">Szanowni Państwo, </w:t>
      </w:r>
    </w:p>
    <w:p w:rsidR="005603B0" w:rsidRPr="009273DF" w:rsidRDefault="005603B0" w:rsidP="009273DF">
      <w:pPr>
        <w:tabs>
          <w:tab w:val="left" w:pos="102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21132" w:rsidRPr="009273DF" w:rsidRDefault="00F21132" w:rsidP="009273DF">
      <w:pPr>
        <w:tabs>
          <w:tab w:val="left" w:pos="102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21132" w:rsidRPr="009273DF" w:rsidRDefault="00F21132" w:rsidP="009273DF">
      <w:pPr>
        <w:tabs>
          <w:tab w:val="left" w:pos="102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21132" w:rsidRPr="009273DF" w:rsidRDefault="00F21132" w:rsidP="008D4660">
      <w:pPr>
        <w:tabs>
          <w:tab w:val="left" w:pos="10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273DF">
        <w:rPr>
          <w:rFonts w:ascii="Arial" w:hAnsi="Arial" w:cs="Arial"/>
          <w:sz w:val="24"/>
          <w:szCs w:val="24"/>
        </w:rPr>
        <w:t>Zarząd Główny Stowarzyszenia Notariuszy Rzeczypospolitej Polskiej</w:t>
      </w:r>
      <w:r w:rsidR="000F016E" w:rsidRPr="009273DF">
        <w:rPr>
          <w:rFonts w:ascii="Arial" w:hAnsi="Arial" w:cs="Arial"/>
          <w:sz w:val="24"/>
          <w:szCs w:val="24"/>
        </w:rPr>
        <w:t xml:space="preserve"> i Rada Programowa miesięcznika Rejent, </w:t>
      </w:r>
      <w:r w:rsidRPr="009273DF">
        <w:rPr>
          <w:rFonts w:ascii="Arial" w:hAnsi="Arial" w:cs="Arial"/>
          <w:sz w:val="24"/>
          <w:szCs w:val="24"/>
        </w:rPr>
        <w:t>zainteresowan</w:t>
      </w:r>
      <w:r w:rsidR="000F016E" w:rsidRPr="009273DF">
        <w:rPr>
          <w:rFonts w:ascii="Arial" w:hAnsi="Arial" w:cs="Arial"/>
          <w:sz w:val="24"/>
          <w:szCs w:val="24"/>
        </w:rPr>
        <w:t>i</w:t>
      </w:r>
      <w:r w:rsidRPr="009273DF">
        <w:rPr>
          <w:rFonts w:ascii="Arial" w:hAnsi="Arial" w:cs="Arial"/>
          <w:sz w:val="24"/>
          <w:szCs w:val="24"/>
        </w:rPr>
        <w:t xml:space="preserve"> rozwojem wiedzy z zakresu Prawa o notariacie oraz prawa cywilnego związanego z wykonywaniem czynności notarialnych, a także ustawą o księgach wieczystych i hipotece, zgodnie z uchwałą </w:t>
      </w:r>
      <w:r w:rsidR="000F016E" w:rsidRPr="009273DF">
        <w:rPr>
          <w:rFonts w:ascii="Arial" w:hAnsi="Arial" w:cs="Arial"/>
          <w:sz w:val="24"/>
          <w:szCs w:val="24"/>
        </w:rPr>
        <w:t xml:space="preserve">ZG SNRP </w:t>
      </w:r>
      <w:r w:rsidRPr="009273DF">
        <w:rPr>
          <w:rFonts w:ascii="Arial" w:hAnsi="Arial" w:cs="Arial"/>
          <w:sz w:val="24"/>
          <w:szCs w:val="24"/>
        </w:rPr>
        <w:t xml:space="preserve">nr </w:t>
      </w:r>
      <w:r w:rsidR="000F016E" w:rsidRPr="009273DF">
        <w:rPr>
          <w:rFonts w:ascii="Arial" w:hAnsi="Arial" w:cs="Arial"/>
          <w:sz w:val="24"/>
          <w:szCs w:val="24"/>
        </w:rPr>
        <w:t>32</w:t>
      </w:r>
      <w:r w:rsidRPr="009273DF">
        <w:rPr>
          <w:rFonts w:ascii="Arial" w:hAnsi="Arial" w:cs="Arial"/>
          <w:sz w:val="24"/>
          <w:szCs w:val="24"/>
        </w:rPr>
        <w:t>/I</w:t>
      </w:r>
      <w:r w:rsidR="000F016E" w:rsidRPr="009273DF">
        <w:rPr>
          <w:rFonts w:ascii="Arial" w:hAnsi="Arial" w:cs="Arial"/>
          <w:sz w:val="24"/>
          <w:szCs w:val="24"/>
        </w:rPr>
        <w:t>II</w:t>
      </w:r>
      <w:r w:rsidRPr="009273DF">
        <w:rPr>
          <w:rFonts w:ascii="Arial" w:hAnsi="Arial" w:cs="Arial"/>
          <w:sz w:val="24"/>
          <w:szCs w:val="24"/>
        </w:rPr>
        <w:t>/20</w:t>
      </w:r>
      <w:r w:rsidR="000F016E" w:rsidRPr="009273DF">
        <w:rPr>
          <w:rFonts w:ascii="Arial" w:hAnsi="Arial" w:cs="Arial"/>
          <w:sz w:val="24"/>
          <w:szCs w:val="24"/>
        </w:rPr>
        <w:t xml:space="preserve">23 z dnia 13 marca 2023 roku </w:t>
      </w:r>
    </w:p>
    <w:p w:rsidR="00D777E6" w:rsidRPr="009273DF" w:rsidRDefault="00D777E6" w:rsidP="0033720A">
      <w:pPr>
        <w:tabs>
          <w:tab w:val="left" w:pos="10260"/>
        </w:tabs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F85070" w:rsidRDefault="00F21132" w:rsidP="0033720A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73DF">
        <w:rPr>
          <w:rFonts w:ascii="Arial" w:hAnsi="Arial" w:cs="Arial"/>
          <w:b/>
          <w:sz w:val="28"/>
          <w:szCs w:val="28"/>
        </w:rPr>
        <w:t>OGŁ</w:t>
      </w:r>
      <w:r w:rsidR="000F016E" w:rsidRPr="009273DF">
        <w:rPr>
          <w:rFonts w:ascii="Arial" w:hAnsi="Arial" w:cs="Arial"/>
          <w:b/>
          <w:sz w:val="28"/>
          <w:szCs w:val="28"/>
        </w:rPr>
        <w:t>A</w:t>
      </w:r>
      <w:r w:rsidRPr="009273DF">
        <w:rPr>
          <w:rFonts w:ascii="Arial" w:hAnsi="Arial" w:cs="Arial"/>
          <w:b/>
          <w:sz w:val="28"/>
          <w:szCs w:val="28"/>
        </w:rPr>
        <w:t>SZ</w:t>
      </w:r>
      <w:r w:rsidR="000F016E" w:rsidRPr="009273DF">
        <w:rPr>
          <w:rFonts w:ascii="Arial" w:hAnsi="Arial" w:cs="Arial"/>
          <w:b/>
          <w:sz w:val="28"/>
          <w:szCs w:val="28"/>
        </w:rPr>
        <w:t>AJĄ</w:t>
      </w:r>
      <w:r w:rsidRPr="009273DF">
        <w:rPr>
          <w:rFonts w:ascii="Arial" w:hAnsi="Arial" w:cs="Arial"/>
          <w:b/>
          <w:sz w:val="28"/>
          <w:szCs w:val="28"/>
        </w:rPr>
        <w:t xml:space="preserve"> </w:t>
      </w:r>
    </w:p>
    <w:p w:rsidR="00F21132" w:rsidRDefault="00D777E6" w:rsidP="0033720A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73DF">
        <w:rPr>
          <w:rFonts w:ascii="Arial" w:hAnsi="Arial" w:cs="Arial"/>
          <w:b/>
          <w:sz w:val="28"/>
          <w:szCs w:val="28"/>
        </w:rPr>
        <w:t>IV EDYCJ</w:t>
      </w:r>
      <w:r w:rsidR="000F016E" w:rsidRPr="009273DF">
        <w:rPr>
          <w:rFonts w:ascii="Arial" w:hAnsi="Arial" w:cs="Arial"/>
          <w:b/>
          <w:sz w:val="28"/>
          <w:szCs w:val="28"/>
        </w:rPr>
        <w:t>Ę</w:t>
      </w:r>
      <w:r w:rsidRPr="009273DF">
        <w:rPr>
          <w:rFonts w:ascii="Arial" w:hAnsi="Arial" w:cs="Arial"/>
          <w:b/>
          <w:sz w:val="28"/>
          <w:szCs w:val="28"/>
        </w:rPr>
        <w:t xml:space="preserve"> </w:t>
      </w:r>
      <w:r w:rsidR="00F21132" w:rsidRPr="009273DF">
        <w:rPr>
          <w:rFonts w:ascii="Arial" w:hAnsi="Arial" w:cs="Arial"/>
          <w:b/>
          <w:sz w:val="28"/>
          <w:szCs w:val="28"/>
        </w:rPr>
        <w:t>KONKURSU</w:t>
      </w:r>
    </w:p>
    <w:p w:rsidR="00F21132" w:rsidRPr="009273DF" w:rsidRDefault="00F21132" w:rsidP="0033720A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273DF">
        <w:rPr>
          <w:rFonts w:ascii="Arial" w:hAnsi="Arial" w:cs="Arial"/>
          <w:b/>
          <w:sz w:val="28"/>
          <w:szCs w:val="28"/>
        </w:rPr>
        <w:t>na najlepszą pracę magisterską z zakresu prawa o notariacie oraz prawa cywilnego związanego z wykonywaniem czynności notarialnych, a także ustawą o księgach wieczystych i hipotece.</w:t>
      </w:r>
    </w:p>
    <w:p w:rsidR="00F21132" w:rsidRPr="009273DF" w:rsidRDefault="00F21132" w:rsidP="0033720A">
      <w:pPr>
        <w:tabs>
          <w:tab w:val="left" w:pos="10260"/>
        </w:tabs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F21132" w:rsidRPr="007B24F2" w:rsidRDefault="00073C7F" w:rsidP="008D4660">
      <w:pPr>
        <w:tabs>
          <w:tab w:val="left" w:pos="10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7B24F2">
        <w:rPr>
          <w:rFonts w:ascii="Arial" w:hAnsi="Arial" w:cs="Arial"/>
          <w:sz w:val="24"/>
          <w:szCs w:val="24"/>
        </w:rPr>
        <w:t>Do udziału w konkursie s</w:t>
      </w:r>
      <w:r w:rsidR="005603B0" w:rsidRPr="007B24F2">
        <w:rPr>
          <w:rFonts w:ascii="Arial" w:hAnsi="Arial" w:cs="Arial"/>
          <w:sz w:val="24"/>
          <w:szCs w:val="24"/>
        </w:rPr>
        <w:t xml:space="preserve">erdecznie zapraszamy </w:t>
      </w:r>
      <w:r w:rsidR="00F21132" w:rsidRPr="007B24F2">
        <w:rPr>
          <w:rFonts w:ascii="Arial" w:hAnsi="Arial" w:cs="Arial"/>
          <w:sz w:val="24"/>
          <w:szCs w:val="24"/>
        </w:rPr>
        <w:t>studentów i absolwentów</w:t>
      </w:r>
      <w:r w:rsidR="005603B0" w:rsidRPr="007B24F2">
        <w:rPr>
          <w:rFonts w:ascii="Arial" w:hAnsi="Arial" w:cs="Arial"/>
          <w:sz w:val="24"/>
          <w:szCs w:val="24"/>
        </w:rPr>
        <w:t xml:space="preserve"> </w:t>
      </w:r>
      <w:r w:rsidR="007B24F2" w:rsidRPr="007B24F2">
        <w:rPr>
          <w:rFonts w:ascii="Arial" w:hAnsi="Arial" w:cs="Arial"/>
          <w:sz w:val="24"/>
          <w:szCs w:val="24"/>
        </w:rPr>
        <w:t>studiów wyższych drugiego stopnia lub jednolitych studiów magisterskich Wydziałów Prawa i Administracji Uczelni państwowych i niepaństwowych w Polsce</w:t>
      </w:r>
      <w:r w:rsidR="00F85070">
        <w:rPr>
          <w:rFonts w:ascii="Arial" w:hAnsi="Arial" w:cs="Arial"/>
          <w:sz w:val="24"/>
          <w:szCs w:val="24"/>
        </w:rPr>
        <w:t>,</w:t>
      </w:r>
      <w:r w:rsidR="007B24F2" w:rsidRPr="007B24F2">
        <w:rPr>
          <w:rFonts w:ascii="Arial" w:hAnsi="Arial" w:cs="Arial"/>
          <w:sz w:val="24"/>
          <w:szCs w:val="24"/>
        </w:rPr>
        <w:t xml:space="preserve"> </w:t>
      </w:r>
      <w:r w:rsidR="005603B0" w:rsidRPr="007B24F2">
        <w:rPr>
          <w:rFonts w:ascii="Arial" w:hAnsi="Arial" w:cs="Arial"/>
          <w:sz w:val="24"/>
          <w:szCs w:val="24"/>
        </w:rPr>
        <w:t>zainteresowanych</w:t>
      </w:r>
      <w:r w:rsidR="00F21132" w:rsidRPr="007B24F2">
        <w:rPr>
          <w:rFonts w:ascii="Arial" w:hAnsi="Arial" w:cs="Arial"/>
          <w:sz w:val="24"/>
          <w:szCs w:val="24"/>
        </w:rPr>
        <w:t xml:space="preserve"> naszą inicjatywą, </w:t>
      </w:r>
      <w:r w:rsidRPr="007B24F2">
        <w:rPr>
          <w:rFonts w:ascii="Arial" w:hAnsi="Arial" w:cs="Arial"/>
          <w:sz w:val="24"/>
          <w:szCs w:val="24"/>
        </w:rPr>
        <w:t xml:space="preserve">którzy chcieliby </w:t>
      </w:r>
      <w:r w:rsidR="00F21132" w:rsidRPr="007B24F2">
        <w:rPr>
          <w:rFonts w:ascii="Arial" w:hAnsi="Arial" w:cs="Arial"/>
          <w:sz w:val="24"/>
          <w:szCs w:val="24"/>
        </w:rPr>
        <w:t>na szerszym forum przedstawić swoje dokonania naukowe.</w:t>
      </w:r>
    </w:p>
    <w:p w:rsidR="005603B0" w:rsidRPr="009273DF" w:rsidRDefault="005603B0" w:rsidP="008D4660">
      <w:pPr>
        <w:pStyle w:val="Default"/>
        <w:spacing w:line="360" w:lineRule="auto"/>
        <w:ind w:firstLine="567"/>
      </w:pPr>
    </w:p>
    <w:p w:rsidR="009273DF" w:rsidRPr="00787E18" w:rsidRDefault="009273DF" w:rsidP="008D4660">
      <w:pPr>
        <w:pStyle w:val="Default"/>
        <w:spacing w:line="360" w:lineRule="auto"/>
        <w:ind w:firstLine="567"/>
        <w:jc w:val="both"/>
      </w:pPr>
      <w:r w:rsidRPr="009273DF">
        <w:t>Do konkursu przyjmowane będą prace, które stanowiły podstawę egzaminu magisterskiego zdanego w roku 2023 oraz do 31 października 2024 roku.</w:t>
      </w:r>
      <w:r w:rsidR="00787E18">
        <w:t xml:space="preserve"> </w:t>
      </w:r>
      <w:r w:rsidRPr="009273DF">
        <w:rPr>
          <w:rFonts w:eastAsia="Times New Roman"/>
          <w:lang w:eastAsia="pl-PL"/>
        </w:rPr>
        <w:t>Zgłoszenia prac do konkursu mogą dokonywać ich autorzy samodzielnie lub promotorzy za zgodą autora.</w:t>
      </w:r>
    </w:p>
    <w:p w:rsidR="009273DF" w:rsidRPr="009273DF" w:rsidRDefault="009273DF" w:rsidP="008D4660">
      <w:pPr>
        <w:spacing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3DF" w:rsidRPr="009273DF" w:rsidRDefault="009273DF" w:rsidP="008D4660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273DF">
        <w:rPr>
          <w:rFonts w:ascii="Arial" w:hAnsi="Arial" w:cs="Arial"/>
          <w:sz w:val="24"/>
          <w:szCs w:val="24"/>
        </w:rPr>
        <w:t xml:space="preserve">Dla laureatów konkursu zostały przewidziane nagrody pieniężne </w:t>
      </w:r>
      <w:r w:rsidR="008D4660">
        <w:rPr>
          <w:rFonts w:ascii="Arial" w:hAnsi="Arial" w:cs="Arial"/>
          <w:sz w:val="24"/>
          <w:szCs w:val="24"/>
        </w:rPr>
        <w:br/>
      </w:r>
      <w:r w:rsidRPr="009273DF">
        <w:rPr>
          <w:rFonts w:ascii="Arial" w:hAnsi="Arial" w:cs="Arial"/>
          <w:sz w:val="24"/>
          <w:szCs w:val="24"/>
        </w:rPr>
        <w:t>w następującej wysokości:</w:t>
      </w:r>
    </w:p>
    <w:p w:rsidR="009273DF" w:rsidRPr="009273DF" w:rsidRDefault="009273DF" w:rsidP="008D4660">
      <w:pPr>
        <w:numPr>
          <w:ilvl w:val="0"/>
          <w:numId w:val="1"/>
        </w:numPr>
        <w:suppressAutoHyphens/>
        <w:spacing w:line="360" w:lineRule="auto"/>
        <w:ind w:right="692" w:firstLine="567"/>
        <w:rPr>
          <w:rFonts w:ascii="Arial" w:hAnsi="Arial" w:cs="Arial"/>
          <w:sz w:val="24"/>
          <w:szCs w:val="24"/>
        </w:rPr>
      </w:pPr>
      <w:r w:rsidRPr="009273DF">
        <w:rPr>
          <w:rFonts w:ascii="Arial" w:hAnsi="Arial" w:cs="Arial"/>
          <w:sz w:val="24"/>
          <w:szCs w:val="24"/>
        </w:rPr>
        <w:t xml:space="preserve">za I </w:t>
      </w:r>
      <w:r w:rsidR="00F85070" w:rsidRPr="009273DF">
        <w:rPr>
          <w:rFonts w:ascii="Arial" w:hAnsi="Arial" w:cs="Arial"/>
          <w:sz w:val="24"/>
          <w:szCs w:val="24"/>
        </w:rPr>
        <w:t>miejsc</w:t>
      </w:r>
      <w:r w:rsidR="006E3E7F">
        <w:rPr>
          <w:rFonts w:ascii="Arial" w:hAnsi="Arial" w:cs="Arial"/>
          <w:sz w:val="24"/>
          <w:szCs w:val="24"/>
        </w:rPr>
        <w:t>e</w:t>
      </w:r>
      <w:r w:rsidR="00F85070" w:rsidRPr="009273DF">
        <w:rPr>
          <w:rFonts w:ascii="Arial" w:hAnsi="Arial" w:cs="Arial"/>
          <w:sz w:val="24"/>
          <w:szCs w:val="24"/>
        </w:rPr>
        <w:t xml:space="preserve"> -</w:t>
      </w:r>
      <w:r w:rsidRPr="009273DF">
        <w:rPr>
          <w:rFonts w:ascii="Arial" w:hAnsi="Arial" w:cs="Arial"/>
          <w:sz w:val="24"/>
          <w:szCs w:val="24"/>
        </w:rPr>
        <w:t xml:space="preserve"> 3000,00 brutto</w:t>
      </w:r>
    </w:p>
    <w:p w:rsidR="009273DF" w:rsidRPr="009273DF" w:rsidRDefault="009273DF" w:rsidP="008D4660">
      <w:pPr>
        <w:numPr>
          <w:ilvl w:val="0"/>
          <w:numId w:val="1"/>
        </w:numPr>
        <w:suppressAutoHyphens/>
        <w:spacing w:line="360" w:lineRule="auto"/>
        <w:ind w:right="692" w:firstLine="567"/>
        <w:rPr>
          <w:rFonts w:ascii="Arial" w:hAnsi="Arial" w:cs="Arial"/>
          <w:sz w:val="24"/>
          <w:szCs w:val="24"/>
        </w:rPr>
      </w:pPr>
      <w:r w:rsidRPr="009273DF">
        <w:rPr>
          <w:rFonts w:ascii="Arial" w:hAnsi="Arial" w:cs="Arial"/>
          <w:sz w:val="24"/>
          <w:szCs w:val="24"/>
        </w:rPr>
        <w:t xml:space="preserve">za II </w:t>
      </w:r>
      <w:r w:rsidR="00F85070" w:rsidRPr="009273DF">
        <w:rPr>
          <w:rFonts w:ascii="Arial" w:hAnsi="Arial" w:cs="Arial"/>
          <w:sz w:val="24"/>
          <w:szCs w:val="24"/>
        </w:rPr>
        <w:t>miejsc</w:t>
      </w:r>
      <w:r w:rsidR="006E3E7F">
        <w:rPr>
          <w:rFonts w:ascii="Arial" w:hAnsi="Arial" w:cs="Arial"/>
          <w:sz w:val="24"/>
          <w:szCs w:val="24"/>
        </w:rPr>
        <w:t>e</w:t>
      </w:r>
      <w:r w:rsidR="00F85070" w:rsidRPr="009273DF">
        <w:rPr>
          <w:rFonts w:ascii="Arial" w:hAnsi="Arial" w:cs="Arial"/>
          <w:sz w:val="24"/>
          <w:szCs w:val="24"/>
        </w:rPr>
        <w:t xml:space="preserve"> -</w:t>
      </w:r>
      <w:r w:rsidRPr="009273DF">
        <w:rPr>
          <w:rFonts w:ascii="Arial" w:hAnsi="Arial" w:cs="Arial"/>
          <w:sz w:val="24"/>
          <w:szCs w:val="24"/>
        </w:rPr>
        <w:t xml:space="preserve"> 2000,00 brutto</w:t>
      </w:r>
    </w:p>
    <w:p w:rsidR="009273DF" w:rsidRPr="009273DF" w:rsidRDefault="009273DF" w:rsidP="008D4660">
      <w:pPr>
        <w:numPr>
          <w:ilvl w:val="0"/>
          <w:numId w:val="1"/>
        </w:numPr>
        <w:suppressAutoHyphens/>
        <w:spacing w:line="360" w:lineRule="auto"/>
        <w:ind w:right="692" w:firstLine="567"/>
        <w:rPr>
          <w:rFonts w:ascii="Arial" w:hAnsi="Arial" w:cs="Arial"/>
          <w:sz w:val="24"/>
          <w:szCs w:val="24"/>
        </w:rPr>
      </w:pPr>
      <w:r w:rsidRPr="009273DF">
        <w:rPr>
          <w:rFonts w:ascii="Arial" w:hAnsi="Arial" w:cs="Arial"/>
          <w:sz w:val="24"/>
          <w:szCs w:val="24"/>
        </w:rPr>
        <w:t xml:space="preserve">za III </w:t>
      </w:r>
      <w:r w:rsidR="00F85070" w:rsidRPr="009273DF">
        <w:rPr>
          <w:rFonts w:ascii="Arial" w:hAnsi="Arial" w:cs="Arial"/>
          <w:sz w:val="24"/>
          <w:szCs w:val="24"/>
        </w:rPr>
        <w:t>miejsc</w:t>
      </w:r>
      <w:r w:rsidR="006E3E7F">
        <w:rPr>
          <w:rFonts w:ascii="Arial" w:hAnsi="Arial" w:cs="Arial"/>
          <w:sz w:val="24"/>
          <w:szCs w:val="24"/>
        </w:rPr>
        <w:t>e</w:t>
      </w:r>
      <w:r w:rsidR="00F85070" w:rsidRPr="009273DF">
        <w:rPr>
          <w:rFonts w:ascii="Arial" w:hAnsi="Arial" w:cs="Arial"/>
          <w:sz w:val="24"/>
          <w:szCs w:val="24"/>
        </w:rPr>
        <w:t xml:space="preserve"> -</w:t>
      </w:r>
      <w:r w:rsidRPr="009273DF">
        <w:rPr>
          <w:rFonts w:ascii="Arial" w:hAnsi="Arial" w:cs="Arial"/>
          <w:sz w:val="24"/>
          <w:szCs w:val="24"/>
        </w:rPr>
        <w:t xml:space="preserve"> 1000,00 brutto</w:t>
      </w:r>
    </w:p>
    <w:p w:rsidR="009273DF" w:rsidRPr="009273DF" w:rsidRDefault="009273DF" w:rsidP="008D4660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9273DF" w:rsidRPr="0033720A" w:rsidRDefault="000F016E" w:rsidP="008D4660">
      <w:pPr>
        <w:spacing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073C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Termin nadsyłania prac upływa z dniem 31 października 2024 roku.</w:t>
      </w:r>
      <w:r w:rsidR="003372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72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273DF" w:rsidRPr="00073C7F">
        <w:rPr>
          <w:rFonts w:ascii="Arial" w:hAnsi="Arial" w:cs="Arial"/>
          <w:sz w:val="24"/>
          <w:szCs w:val="24"/>
        </w:rPr>
        <w:t xml:space="preserve">Za zgłoszenie pracy magisterskiej do Konkursu rozumie się nadesłanie na adres Stowarzyszenia egzemplarza pracy wraz z dokumentami określonymi w </w:t>
      </w:r>
      <w:r w:rsidR="0033720A">
        <w:rPr>
          <w:rFonts w:ascii="Arial" w:hAnsi="Arial" w:cs="Arial"/>
          <w:sz w:val="24"/>
          <w:szCs w:val="24"/>
        </w:rPr>
        <w:t>R</w:t>
      </w:r>
      <w:r w:rsidR="009273DF" w:rsidRPr="00073C7F">
        <w:rPr>
          <w:rFonts w:ascii="Arial" w:hAnsi="Arial" w:cs="Arial"/>
          <w:sz w:val="24"/>
          <w:szCs w:val="24"/>
        </w:rPr>
        <w:t>egulamin</w:t>
      </w:r>
      <w:r w:rsidR="0033720A">
        <w:rPr>
          <w:rFonts w:ascii="Arial" w:hAnsi="Arial" w:cs="Arial"/>
          <w:sz w:val="24"/>
          <w:szCs w:val="24"/>
        </w:rPr>
        <w:t>u</w:t>
      </w:r>
      <w:r w:rsidR="009273DF" w:rsidRPr="00073C7F">
        <w:rPr>
          <w:rFonts w:ascii="Arial" w:hAnsi="Arial" w:cs="Arial"/>
          <w:sz w:val="24"/>
          <w:szCs w:val="24"/>
        </w:rPr>
        <w:t xml:space="preserve"> Konkursu.</w:t>
      </w:r>
    </w:p>
    <w:p w:rsidR="00073C7F" w:rsidRDefault="00073C7F" w:rsidP="008D4660">
      <w:pPr>
        <w:pStyle w:val="Default"/>
        <w:spacing w:line="360" w:lineRule="auto"/>
        <w:ind w:firstLine="567"/>
        <w:jc w:val="both"/>
      </w:pPr>
    </w:p>
    <w:p w:rsidR="00073C7F" w:rsidRDefault="00073C7F" w:rsidP="008D4660">
      <w:pPr>
        <w:pStyle w:val="Default"/>
        <w:spacing w:line="360" w:lineRule="auto"/>
        <w:ind w:firstLine="567"/>
        <w:jc w:val="both"/>
      </w:pPr>
      <w:r w:rsidRPr="00073C7F">
        <w:t xml:space="preserve">Termin ogłoszenia wyników Konkursu oraz wręczenie nagród i wyróżnień określi Komisja Konkursowa. Termin zostanie podany do publicznej wiadomości poprzez zamieszczenie na stronie internetowej Stowarzyszenia Notariuszy RP </w:t>
      </w:r>
      <w:r w:rsidR="0033720A">
        <w:br/>
      </w:r>
      <w:r w:rsidRPr="00073C7F">
        <w:t xml:space="preserve">i w miesięczniku Rejent. </w:t>
      </w:r>
    </w:p>
    <w:p w:rsidR="0033720A" w:rsidRDefault="0033720A" w:rsidP="008D4660">
      <w:pPr>
        <w:pStyle w:val="Default"/>
        <w:spacing w:line="360" w:lineRule="auto"/>
        <w:ind w:firstLine="567"/>
        <w:jc w:val="both"/>
      </w:pPr>
    </w:p>
    <w:p w:rsidR="0033720A" w:rsidRPr="009273DF" w:rsidRDefault="0033720A" w:rsidP="008D4660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w</w:t>
      </w:r>
      <w:r w:rsidRPr="009273DF">
        <w:rPr>
          <w:rFonts w:ascii="Arial" w:hAnsi="Arial" w:cs="Arial"/>
          <w:sz w:val="24"/>
          <w:szCs w:val="24"/>
        </w:rPr>
        <w:t xml:space="preserve">arunki uczestnictwa w Konkursie oraz informacje o jego przebiegu określa wyłącznie </w:t>
      </w:r>
      <w:hyperlink r:id="rId6" w:history="1">
        <w:r w:rsidRPr="009273DF">
          <w:rPr>
            <w:rStyle w:val="Pogrubienie"/>
            <w:rFonts w:ascii="Arial" w:hAnsi="Arial" w:cs="Arial"/>
            <w:sz w:val="24"/>
            <w:szCs w:val="24"/>
          </w:rPr>
          <w:t>Regulamin Konkursu</w:t>
        </w:r>
      </w:hyperlink>
      <w:r w:rsidRPr="009273DF">
        <w:rPr>
          <w:rFonts w:ascii="Arial" w:hAnsi="Arial" w:cs="Arial"/>
          <w:sz w:val="24"/>
          <w:szCs w:val="24"/>
        </w:rPr>
        <w:t xml:space="preserve">, który dostępny jest na naszej stronie internetowej </w:t>
      </w:r>
      <w:hyperlink r:id="rId7" w:history="1">
        <w:r w:rsidRPr="009273DF">
          <w:rPr>
            <w:rStyle w:val="Hipercze"/>
            <w:rFonts w:ascii="Arial" w:hAnsi="Arial" w:cs="Arial"/>
            <w:sz w:val="24"/>
            <w:szCs w:val="24"/>
          </w:rPr>
          <w:t>www.rejent.com.pl</w:t>
        </w:r>
      </w:hyperlink>
      <w:r w:rsidRPr="009273DF">
        <w:rPr>
          <w:rFonts w:ascii="Arial" w:hAnsi="Arial" w:cs="Arial"/>
          <w:sz w:val="24"/>
          <w:szCs w:val="24"/>
        </w:rPr>
        <w:t xml:space="preserve"> . Przed przystąpieniem do Konkursu prosimy </w:t>
      </w:r>
      <w:r>
        <w:rPr>
          <w:rFonts w:ascii="Arial" w:hAnsi="Arial" w:cs="Arial"/>
          <w:sz w:val="24"/>
          <w:szCs w:val="24"/>
        </w:rPr>
        <w:br/>
      </w:r>
      <w:r w:rsidRPr="009273DF">
        <w:rPr>
          <w:rFonts w:ascii="Arial" w:hAnsi="Arial" w:cs="Arial"/>
          <w:sz w:val="24"/>
          <w:szCs w:val="24"/>
        </w:rPr>
        <w:t>o zapoznanie się z jego treścią.</w:t>
      </w:r>
    </w:p>
    <w:p w:rsidR="0033720A" w:rsidRPr="00073C7F" w:rsidRDefault="0033720A" w:rsidP="0033720A">
      <w:pPr>
        <w:pStyle w:val="Default"/>
        <w:spacing w:line="360" w:lineRule="auto"/>
        <w:ind w:firstLine="851"/>
        <w:jc w:val="both"/>
      </w:pPr>
    </w:p>
    <w:p w:rsidR="009273DF" w:rsidRDefault="009273DF" w:rsidP="009273DF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F016E" w:rsidRPr="009273DF" w:rsidRDefault="000F016E" w:rsidP="009273DF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73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Bliższe informacje dotyczące konkursu oraz działalności Stowarzyszenia można uzyskać:</w:t>
      </w:r>
      <w:r w:rsidRPr="009273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Biurze Zarządu Głównego Stowarzyszenia Notariuszy RP</w:t>
      </w:r>
      <w:r w:rsidRPr="009273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ul. L. Rydygiera 17 lok. U01; 01-793 Warszawa Tel/Fax 22 827 13 45; 827 01 94</w:t>
      </w:r>
      <w:r w:rsidRPr="009273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pon. - pt. w godz. 09.00-16.00, adres e-mail: </w:t>
      </w:r>
      <w:hyperlink r:id="rId8" w:history="1">
        <w:r w:rsidRPr="009273DF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biuro@snrp.pl</w:t>
        </w:r>
      </w:hyperlink>
      <w:r w:rsidRPr="009273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lub na stron</w:t>
      </w:r>
      <w:r w:rsidR="00073C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ie</w:t>
      </w:r>
      <w:r w:rsidRPr="009273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hyperlink r:id="rId9" w:history="1">
        <w:r w:rsidR="00073C7F" w:rsidRPr="00364BA1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www.rejent.com.pl</w:t>
        </w:r>
      </w:hyperlink>
      <w:r w:rsidRPr="009273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D777E6" w:rsidRPr="009273DF" w:rsidRDefault="00D777E6" w:rsidP="009273D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777E6" w:rsidRPr="009273DF" w:rsidSect="00DC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1BAD"/>
    <w:multiLevelType w:val="hybridMultilevel"/>
    <w:tmpl w:val="6138154A"/>
    <w:lvl w:ilvl="0" w:tplc="36105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1"/>
    <w:rsid w:val="00073C7F"/>
    <w:rsid w:val="000F016E"/>
    <w:rsid w:val="0033720A"/>
    <w:rsid w:val="003E172D"/>
    <w:rsid w:val="005603B0"/>
    <w:rsid w:val="006E3E7F"/>
    <w:rsid w:val="00787E18"/>
    <w:rsid w:val="007B24F2"/>
    <w:rsid w:val="008D4660"/>
    <w:rsid w:val="009273DF"/>
    <w:rsid w:val="00A33DB8"/>
    <w:rsid w:val="00A8167D"/>
    <w:rsid w:val="00AB456B"/>
    <w:rsid w:val="00B67751"/>
    <w:rsid w:val="00D002D1"/>
    <w:rsid w:val="00D777E6"/>
    <w:rsid w:val="00DC5EE7"/>
    <w:rsid w:val="00F21132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EE7"/>
    <w:pPr>
      <w:spacing w:line="240" w:lineRule="auto"/>
    </w:pPr>
  </w:style>
  <w:style w:type="paragraph" w:styleId="Nagwek4">
    <w:name w:val="heading 4"/>
    <w:basedOn w:val="Normalny"/>
    <w:link w:val="Nagwek4Znak"/>
    <w:uiPriority w:val="9"/>
    <w:qFormat/>
    <w:rsid w:val="00A8167D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816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16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6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167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016E"/>
    <w:rPr>
      <w:color w:val="605E5C"/>
      <w:shd w:val="clear" w:color="auto" w:fill="E1DFDD"/>
    </w:rPr>
  </w:style>
  <w:style w:type="paragraph" w:customStyle="1" w:styleId="Default">
    <w:name w:val="Default"/>
    <w:rsid w:val="005603B0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EE7"/>
    <w:pPr>
      <w:spacing w:line="240" w:lineRule="auto"/>
    </w:pPr>
  </w:style>
  <w:style w:type="paragraph" w:styleId="Nagwek4">
    <w:name w:val="heading 4"/>
    <w:basedOn w:val="Normalny"/>
    <w:link w:val="Nagwek4Znak"/>
    <w:uiPriority w:val="9"/>
    <w:qFormat/>
    <w:rsid w:val="00A8167D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816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16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6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167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016E"/>
    <w:rPr>
      <w:color w:val="605E5C"/>
      <w:shd w:val="clear" w:color="auto" w:fill="E1DFDD"/>
    </w:rPr>
  </w:style>
  <w:style w:type="paragraph" w:customStyle="1" w:styleId="Default">
    <w:name w:val="Default"/>
    <w:rsid w:val="005603B0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nr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jen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naprace.stat.gov.pl/Form/Doc/Regulamin%20Konkursu%20Prezesa%20GUS%20na%20najlepsz&#261;%20prac&#281;%20magistersk&#261;%20i%20doktorsk&#261;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jen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Notariuszy RP</dc:creator>
  <cp:lastModifiedBy>CEM</cp:lastModifiedBy>
  <cp:revision>2</cp:revision>
  <dcterms:created xsi:type="dcterms:W3CDTF">2023-07-03T11:25:00Z</dcterms:created>
  <dcterms:modified xsi:type="dcterms:W3CDTF">2023-07-03T11:25:00Z</dcterms:modified>
</cp:coreProperties>
</file>