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F" w:rsidRPr="00BD1348" w:rsidRDefault="00753ED7" w:rsidP="000554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19EF" w:rsidRPr="00BD1348">
        <w:rPr>
          <w:rFonts w:asciiTheme="minorHAnsi" w:hAnsiTheme="minorHAnsi" w:cstheme="minorHAnsi"/>
          <w:b/>
          <w:sz w:val="28"/>
          <w:szCs w:val="28"/>
        </w:rPr>
        <w:t>HARMONOGRAM EGZ</w:t>
      </w:r>
      <w:r w:rsidR="008C29B9" w:rsidRPr="00BD1348">
        <w:rPr>
          <w:rFonts w:asciiTheme="minorHAnsi" w:hAnsiTheme="minorHAnsi" w:cstheme="minorHAnsi"/>
          <w:b/>
          <w:sz w:val="28"/>
          <w:szCs w:val="28"/>
        </w:rPr>
        <w:t>AMINÓW W SESJI ZIMOWEJ</w:t>
      </w:r>
      <w:r w:rsidR="009E4036" w:rsidRPr="00BD1348">
        <w:rPr>
          <w:rFonts w:asciiTheme="minorHAnsi" w:hAnsiTheme="minorHAnsi" w:cstheme="minorHAnsi"/>
          <w:b/>
          <w:sz w:val="28"/>
          <w:szCs w:val="28"/>
        </w:rPr>
        <w:t>/</w:t>
      </w:r>
      <w:r w:rsidR="004B6513" w:rsidRPr="00BD1348">
        <w:rPr>
          <w:rFonts w:asciiTheme="minorHAnsi" w:hAnsiTheme="minorHAnsi" w:cstheme="minorHAnsi"/>
          <w:b/>
          <w:sz w:val="28"/>
          <w:szCs w:val="28"/>
        </w:rPr>
        <w:t xml:space="preserve"> rok akademicki</w:t>
      </w:r>
      <w:r w:rsidR="00BD630A" w:rsidRPr="00BD13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F6D">
        <w:rPr>
          <w:rFonts w:asciiTheme="minorHAnsi" w:hAnsiTheme="minorHAnsi" w:cstheme="minorHAnsi"/>
          <w:b/>
          <w:sz w:val="28"/>
          <w:szCs w:val="28"/>
        </w:rPr>
        <w:t>2023/2024</w:t>
      </w:r>
    </w:p>
    <w:p w:rsidR="006E0E64" w:rsidRPr="00BD1348" w:rsidRDefault="007E63E3" w:rsidP="001A16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1348">
        <w:rPr>
          <w:rFonts w:asciiTheme="minorHAnsi" w:hAnsiTheme="minorHAnsi" w:cstheme="minorHAnsi"/>
          <w:b/>
          <w:sz w:val="28"/>
          <w:szCs w:val="28"/>
        </w:rPr>
        <w:t>(0</w:t>
      </w:r>
      <w:r w:rsidR="00FB6F6D">
        <w:rPr>
          <w:rFonts w:asciiTheme="minorHAnsi" w:hAnsiTheme="minorHAnsi" w:cstheme="minorHAnsi"/>
          <w:b/>
          <w:sz w:val="28"/>
          <w:szCs w:val="28"/>
        </w:rPr>
        <w:t>5</w:t>
      </w:r>
      <w:r w:rsidRPr="00BD1348">
        <w:rPr>
          <w:rFonts w:asciiTheme="minorHAnsi" w:hAnsiTheme="minorHAnsi" w:cstheme="minorHAnsi"/>
          <w:b/>
          <w:sz w:val="28"/>
          <w:szCs w:val="28"/>
        </w:rPr>
        <w:t xml:space="preserve"> – 1</w:t>
      </w:r>
      <w:r w:rsidR="00FB6F6D">
        <w:rPr>
          <w:rFonts w:asciiTheme="minorHAnsi" w:hAnsiTheme="minorHAnsi" w:cstheme="minorHAnsi"/>
          <w:b/>
          <w:sz w:val="28"/>
          <w:szCs w:val="28"/>
        </w:rPr>
        <w:t>8</w:t>
      </w:r>
      <w:r w:rsidR="00BD630A" w:rsidRPr="00BD1348">
        <w:rPr>
          <w:rFonts w:asciiTheme="minorHAnsi" w:hAnsiTheme="minorHAnsi" w:cstheme="minorHAnsi"/>
          <w:b/>
          <w:sz w:val="28"/>
          <w:szCs w:val="28"/>
        </w:rPr>
        <w:t xml:space="preserve"> lutego 202</w:t>
      </w:r>
      <w:r w:rsidR="00FB6F6D">
        <w:rPr>
          <w:rFonts w:asciiTheme="minorHAnsi" w:hAnsiTheme="minorHAnsi" w:cstheme="minorHAnsi"/>
          <w:b/>
          <w:sz w:val="28"/>
          <w:szCs w:val="28"/>
        </w:rPr>
        <w:t>4</w:t>
      </w:r>
      <w:r w:rsidR="006E0E64" w:rsidRPr="00BD1348">
        <w:rPr>
          <w:rFonts w:asciiTheme="minorHAnsi" w:hAnsiTheme="minorHAnsi" w:cstheme="minorHAnsi"/>
          <w:b/>
          <w:sz w:val="28"/>
          <w:szCs w:val="28"/>
        </w:rPr>
        <w:t>)</w:t>
      </w:r>
    </w:p>
    <w:p w:rsidR="0084459C" w:rsidRPr="00BD1348" w:rsidRDefault="006C2972" w:rsidP="006E0E64">
      <w:pPr>
        <w:jc w:val="center"/>
        <w:rPr>
          <w:rFonts w:asciiTheme="minorHAnsi" w:hAnsiTheme="minorHAnsi" w:cstheme="minorHAnsi"/>
          <w:b/>
          <w:u w:val="single"/>
        </w:rPr>
      </w:pPr>
      <w:r w:rsidRPr="00BD1348">
        <w:rPr>
          <w:rFonts w:asciiTheme="minorHAnsi" w:hAnsiTheme="minorHAnsi" w:cstheme="minorHAnsi"/>
          <w:b/>
          <w:u w:val="single"/>
        </w:rPr>
        <w:t xml:space="preserve">STUDIA STACJONARNE </w:t>
      </w:r>
    </w:p>
    <w:p w:rsidR="006E0E64" w:rsidRPr="00FB6F6D" w:rsidRDefault="006E0E64" w:rsidP="0084459C">
      <w:pPr>
        <w:jc w:val="center"/>
        <w:rPr>
          <w:rFonts w:asciiTheme="minorHAnsi" w:hAnsiTheme="minorHAnsi" w:cstheme="minorHAnsi"/>
          <w:b/>
          <w:i/>
          <w:sz w:val="10"/>
          <w:szCs w:val="10"/>
        </w:rPr>
      </w:pPr>
    </w:p>
    <w:p w:rsidR="00952086" w:rsidRPr="00BD1348" w:rsidRDefault="00952086" w:rsidP="00FB6F6D">
      <w:pPr>
        <w:jc w:val="center"/>
        <w:rPr>
          <w:rFonts w:asciiTheme="minorHAnsi" w:hAnsiTheme="minorHAnsi" w:cstheme="minorHAnsi"/>
          <w:b/>
          <w:i/>
        </w:rPr>
      </w:pPr>
      <w:r w:rsidRPr="00BD1348">
        <w:rPr>
          <w:rFonts w:asciiTheme="minorHAnsi" w:hAnsiTheme="minorHAnsi" w:cstheme="minorHAnsi"/>
          <w:b/>
          <w:i/>
        </w:rPr>
        <w:t>Pedagogika – studia I stopnia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4020"/>
        <w:gridCol w:w="3039"/>
        <w:gridCol w:w="1684"/>
        <w:gridCol w:w="1846"/>
        <w:gridCol w:w="1790"/>
      </w:tblGrid>
      <w:tr w:rsidR="00952086" w:rsidRPr="00BD1348" w:rsidTr="00753ED7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401F94" w:rsidRPr="00FB6F6D" w:rsidTr="00753ED7">
        <w:trPr>
          <w:trHeight w:val="41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F94" w:rsidRPr="00401F94" w:rsidRDefault="00401F94" w:rsidP="00401F9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4" w:rsidRPr="00401F94" w:rsidRDefault="00401F94" w:rsidP="00401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Wprowadzenie do pedagogiki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4" w:rsidRPr="00401F94" w:rsidRDefault="00401F94" w:rsidP="00401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Marzena Kowaluk-Romanek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4" w:rsidRPr="00C64EA2" w:rsidRDefault="00401F94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 w:rsidR="00C64EA2"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</w:t>
            </w:r>
            <w:r w:rsidR="00C64EA2"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4" w:rsidRPr="00C64EA2" w:rsidRDefault="00401F94" w:rsidP="00401F9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94" w:rsidRPr="00C64EA2" w:rsidRDefault="00401F94" w:rsidP="00401F9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426</w:t>
            </w:r>
          </w:p>
        </w:tc>
      </w:tr>
      <w:tr w:rsidR="00C64EA2" w:rsidRPr="00FB6F6D" w:rsidTr="00753ED7">
        <w:trPr>
          <w:trHeight w:val="547"/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Wprowadzenie do psychologii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Natalia Jach-Salamon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333</w:t>
            </w:r>
          </w:p>
        </w:tc>
      </w:tr>
      <w:tr w:rsidR="00C64EA2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Historia wychowania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EA2" w:rsidRPr="00401F94" w:rsidRDefault="00C64EA2" w:rsidP="00C64EA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hab. Renata Bednarz-Grzybek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EA2" w:rsidRPr="00C64EA2" w:rsidRDefault="00B914B5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333</w:t>
            </w:r>
          </w:p>
        </w:tc>
      </w:tr>
      <w:tr w:rsidR="00C64EA2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Metodologiczne podstawy badań pedagogicznych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401F94" w:rsidRDefault="00C64EA2" w:rsidP="00C64EA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Agnieszka Gabryś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C64EA2" w:rsidRDefault="00C64EA2" w:rsidP="00C64EA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406</w:t>
            </w:r>
          </w:p>
        </w:tc>
      </w:tr>
      <w:tr w:rsidR="00296127" w:rsidRPr="00FB6F6D" w:rsidTr="00753ED7">
        <w:trPr>
          <w:trHeight w:val="467"/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Podstawy komunikacji społecznej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Magdalena Barabas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333</w:t>
            </w:r>
          </w:p>
        </w:tc>
      </w:tr>
      <w:tr w:rsidR="00296127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I rok Ped. opiek-wychow. z terapią pedagogiczną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Metodyka pracy opiekuńczo-wychowawczej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hab. Danuta Wosik-Kawala, prof. uczelni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29.01.2024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Default="00296127" w:rsidP="00296127">
            <w:pPr>
              <w:jc w:val="center"/>
            </w:pPr>
            <w:r w:rsidRPr="00FE60E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332</w:t>
            </w:r>
          </w:p>
        </w:tc>
      </w:tr>
      <w:tr w:rsidR="00296127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I rok Ped. opiek-wychow. z terapią pedagogiczną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Podstawy pracy pedagoga szkolnego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B914B5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4B5">
              <w:rPr>
                <w:rFonts w:asciiTheme="minorHAnsi" w:hAnsiTheme="minorHAnsi" w:cstheme="minorHAnsi"/>
                <w:sz w:val="22"/>
                <w:szCs w:val="22"/>
              </w:rPr>
              <w:t>dr Katarzyna Wołk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B914B5" w:rsidP="0029612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28.01.2024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Default="00296127" w:rsidP="00296127">
            <w:pPr>
              <w:jc w:val="center"/>
            </w:pPr>
            <w:r w:rsidRPr="00FE60E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B914B5" w:rsidP="0029612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104</w:t>
            </w:r>
          </w:p>
        </w:tc>
      </w:tr>
      <w:tr w:rsidR="00296127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I rok Ped. opiek-wychow. z terapią pedagogiczną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Podstawy diagnozy pedagogicznej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hab. Danuta Wosik-Kawala, prof. uczelni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26.01.2024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Default="00296127" w:rsidP="00296127">
            <w:pPr>
              <w:jc w:val="center"/>
            </w:pPr>
            <w:r w:rsidRPr="00FE60E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pok.3.17</w:t>
            </w:r>
          </w:p>
        </w:tc>
      </w:tr>
      <w:tr w:rsidR="00296127" w:rsidRPr="00FB6F6D" w:rsidTr="00753ED7">
        <w:trPr>
          <w:trHeight w:val="221"/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 xml:space="preserve">Pedagogiki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401F94" w:rsidRDefault="00296127" w:rsidP="00296127">
            <w:pPr>
              <w:ind w:right="-124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 xml:space="preserve">mgr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Małgorzata Szymańska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B.1.03</w:t>
            </w:r>
          </w:p>
        </w:tc>
      </w:tr>
      <w:tr w:rsidR="00296127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 xml:space="preserve">Pedagogiki </w:t>
            </w:r>
          </w:p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Profilaktyka uzależnień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Joanna Wrótniak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333</w:t>
            </w:r>
          </w:p>
        </w:tc>
      </w:tr>
      <w:tr w:rsidR="00296127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 xml:space="preserve">Pedagogiki </w:t>
            </w:r>
          </w:p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Przemoc w rodzinie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Magdalena Barabas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333</w:t>
            </w:r>
          </w:p>
        </w:tc>
      </w:tr>
      <w:tr w:rsidR="00296127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I rok Ped. opiek-wychow. z terapią pedagogiczną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Praca korekcyjno-kompensacyjna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dr hab. Barbara Kalinowska-Witek, prof. uczelni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332</w:t>
            </w:r>
          </w:p>
        </w:tc>
      </w:tr>
      <w:tr w:rsidR="00296127" w:rsidRPr="00FB6F6D" w:rsidTr="001B21DC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I rok Ped. opiek-wychow. z terapią pedagogiczną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Elementy logopedii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296127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127">
              <w:rPr>
                <w:rFonts w:asciiTheme="minorHAnsi" w:hAnsiTheme="minorHAnsi" w:cstheme="minorHAnsi"/>
                <w:sz w:val="22"/>
                <w:szCs w:val="22"/>
              </w:rPr>
              <w:t>Dr Lilianna Klimek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296127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61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296127" w:rsidRDefault="00296127" w:rsidP="00296127">
            <w:pPr>
              <w:jc w:val="center"/>
            </w:pPr>
            <w:r w:rsidRPr="002961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296127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61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104</w:t>
            </w:r>
          </w:p>
        </w:tc>
      </w:tr>
      <w:tr w:rsidR="00296127" w:rsidRPr="00FB6F6D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F9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</w:t>
            </w: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Ped. opiek-wychow.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interwencją kryzysow. Wobec dzieci i młodzieży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Metodyka działań interwencyjnych i pomocowych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B914B5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4B5">
              <w:rPr>
                <w:rFonts w:asciiTheme="minorHAnsi" w:hAnsiTheme="minorHAnsi" w:cstheme="minorHAnsi"/>
                <w:sz w:val="22"/>
                <w:szCs w:val="22"/>
              </w:rPr>
              <w:t>dr hab. Katarzyna Klimkowska, prof. uczelni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296127" w:rsidRDefault="00B914B5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296127" w:rsidRDefault="00296127" w:rsidP="00296127">
            <w:pPr>
              <w:jc w:val="center"/>
            </w:pPr>
            <w:r w:rsidRPr="002961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296127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61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104</w:t>
            </w:r>
          </w:p>
        </w:tc>
      </w:tr>
    </w:tbl>
    <w:p w:rsidR="00DD6B11" w:rsidRDefault="00DD6B11" w:rsidP="00952086">
      <w:pPr>
        <w:tabs>
          <w:tab w:val="center" w:pos="5102"/>
          <w:tab w:val="left" w:pos="6562"/>
        </w:tabs>
        <w:jc w:val="center"/>
        <w:rPr>
          <w:rFonts w:asciiTheme="minorHAnsi" w:hAnsiTheme="minorHAnsi" w:cstheme="minorHAnsi"/>
          <w:b/>
          <w:i/>
        </w:rPr>
      </w:pPr>
    </w:p>
    <w:p w:rsidR="00DD6B11" w:rsidRDefault="00DD6B11">
      <w:pPr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952086" w:rsidRPr="00BD1348" w:rsidRDefault="00952086" w:rsidP="00952086">
      <w:pPr>
        <w:tabs>
          <w:tab w:val="center" w:pos="5102"/>
          <w:tab w:val="left" w:pos="6562"/>
        </w:tabs>
        <w:jc w:val="center"/>
        <w:rPr>
          <w:rFonts w:asciiTheme="minorHAnsi" w:hAnsiTheme="minorHAnsi" w:cstheme="minorHAnsi"/>
          <w:b/>
          <w:i/>
        </w:rPr>
      </w:pPr>
      <w:r w:rsidRPr="00BD1348">
        <w:rPr>
          <w:rFonts w:asciiTheme="minorHAnsi" w:hAnsiTheme="minorHAnsi" w:cstheme="minorHAnsi"/>
          <w:b/>
          <w:i/>
        </w:rPr>
        <w:lastRenderedPageBreak/>
        <w:t xml:space="preserve">Pedagogika – studia II stopnia 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4020"/>
        <w:gridCol w:w="3039"/>
        <w:gridCol w:w="1684"/>
        <w:gridCol w:w="1846"/>
        <w:gridCol w:w="1790"/>
      </w:tblGrid>
      <w:tr w:rsidR="00952086" w:rsidRPr="00BD1348" w:rsidTr="00753ED7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296127" w:rsidRPr="00BD1348" w:rsidTr="00FF7889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BD1348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Pedagogika ogólna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793F0A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F0A">
              <w:rPr>
                <w:rFonts w:asciiTheme="minorHAnsi" w:hAnsiTheme="minorHAnsi" w:cstheme="minorHAnsi"/>
                <w:sz w:val="22"/>
                <w:szCs w:val="22"/>
              </w:rPr>
              <w:t>dr Urszula Olejnik</w:t>
            </w:r>
          </w:p>
          <w:p w:rsidR="00296127" w:rsidRPr="00793F0A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FF7889" w:rsidRDefault="00793F0A" w:rsidP="0029612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FF7889" w:rsidRDefault="00793F0A" w:rsidP="0029612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302</w:t>
            </w:r>
          </w:p>
        </w:tc>
      </w:tr>
      <w:tr w:rsidR="00296127" w:rsidRPr="00BD1348" w:rsidTr="00753ED7">
        <w:trPr>
          <w:trHeight w:val="48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127" w:rsidRPr="00BD1348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Antropologia kulturowa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793F0A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F0A">
              <w:rPr>
                <w:rFonts w:asciiTheme="minorHAnsi" w:hAnsiTheme="minorHAnsi" w:cstheme="minorHAnsi"/>
                <w:sz w:val="22"/>
                <w:szCs w:val="22"/>
              </w:rPr>
              <w:t>dr Agata Świdzińska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</w:t>
            </w:r>
          </w:p>
        </w:tc>
      </w:tr>
      <w:tr w:rsidR="00296127" w:rsidRPr="00BD1348" w:rsidTr="00753ED7">
        <w:trPr>
          <w:trHeight w:val="563"/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BD1348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401F94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94">
              <w:rPr>
                <w:rFonts w:asciiTheme="minorHAnsi" w:hAnsiTheme="minorHAnsi" w:cstheme="minorHAnsi"/>
                <w:sz w:val="22"/>
                <w:szCs w:val="22"/>
              </w:rPr>
              <w:t>Metodologia badań społecznych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793F0A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F0A">
              <w:rPr>
                <w:rFonts w:asciiTheme="minorHAnsi" w:hAnsiTheme="minorHAnsi" w:cstheme="minorHAnsi"/>
                <w:sz w:val="22"/>
                <w:szCs w:val="22"/>
              </w:rPr>
              <w:t>dr Magdalena Boczkowska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BD1348" w:rsidRDefault="00793F0A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BD1348" w:rsidRDefault="00793F0A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333</w:t>
            </w:r>
          </w:p>
        </w:tc>
      </w:tr>
      <w:tr w:rsidR="00296127" w:rsidRPr="00BD1348" w:rsidTr="00121271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BD1348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58611B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11B">
              <w:rPr>
                <w:rFonts w:asciiTheme="minorHAnsi" w:hAnsiTheme="minorHAnsi" w:cstheme="minorHAnsi"/>
                <w:sz w:val="22"/>
                <w:szCs w:val="22"/>
              </w:rPr>
              <w:t>Pedagogika rodziny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7" w:rsidRPr="00793F0A" w:rsidRDefault="00296127" w:rsidP="0029612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93F0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hab. Anna Dudak, prof. uczelni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BD1348" w:rsidRDefault="00121271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07.02.2024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BD1348" w:rsidRDefault="00121271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104</w:t>
            </w:r>
          </w:p>
        </w:tc>
      </w:tr>
      <w:tr w:rsidR="00296127" w:rsidRPr="00BD1348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296127" w:rsidRPr="00BD1348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  <w:p w:rsidR="00296127" w:rsidRPr="00BD1348" w:rsidRDefault="00296127" w:rsidP="0029612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58611B" w:rsidRDefault="00296127" w:rsidP="002961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11B">
              <w:rPr>
                <w:rFonts w:asciiTheme="minorHAnsi" w:hAnsiTheme="minorHAnsi" w:cstheme="minorHAnsi"/>
                <w:sz w:val="22"/>
                <w:szCs w:val="22"/>
              </w:rPr>
              <w:t>Psychologia społeczna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58611B" w:rsidRDefault="00296127" w:rsidP="0029612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58611B">
              <w:rPr>
                <w:rFonts w:asciiTheme="minorHAnsi" w:hAnsiTheme="minorHAnsi" w:cstheme="minorHAnsi"/>
                <w:bCs/>
                <w:sz w:val="22"/>
                <w:szCs w:val="22"/>
              </w:rPr>
              <w:t>dr Krzysztof Leoniak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27" w:rsidRPr="00C64EA2" w:rsidRDefault="00296127" w:rsidP="0029612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B.0.02B</w:t>
            </w:r>
          </w:p>
        </w:tc>
      </w:tr>
      <w:tr w:rsidR="00E15D89" w:rsidRPr="00BD1348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E15D89" w:rsidRPr="00E15D89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15D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  <w:p w:rsidR="00E15D89" w:rsidRPr="00E15D89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E15D89" w:rsidRDefault="00E15D89" w:rsidP="00E15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5D89">
              <w:rPr>
                <w:rFonts w:asciiTheme="minorHAnsi" w:hAnsiTheme="minorHAnsi" w:cstheme="minorHAnsi"/>
                <w:sz w:val="22"/>
                <w:szCs w:val="22"/>
              </w:rPr>
              <w:t>Pedeutologia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E15D89" w:rsidRDefault="00E15D89" w:rsidP="00E15D8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E15D89">
              <w:rPr>
                <w:rFonts w:asciiTheme="minorHAnsi" w:hAnsiTheme="minorHAnsi" w:cstheme="minorHAnsi"/>
                <w:bCs/>
                <w:sz w:val="22"/>
                <w:szCs w:val="22"/>
              </w:rPr>
              <w:t>dr Małgorzata Samujło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E15D89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15D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E15D89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15D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BD1348" w:rsidRDefault="00E15D89" w:rsidP="00E15D8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15D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104</w:t>
            </w:r>
          </w:p>
        </w:tc>
      </w:tr>
      <w:tr w:rsidR="00E15D89" w:rsidRPr="00BD1348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  <w:p w:rsidR="00E15D89" w:rsidRPr="00BD1348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58611B" w:rsidRDefault="00E15D89" w:rsidP="00E15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11B">
              <w:rPr>
                <w:rFonts w:asciiTheme="minorHAnsi" w:hAnsiTheme="minorHAnsi" w:cstheme="minorHAnsi"/>
                <w:sz w:val="22"/>
                <w:szCs w:val="22"/>
              </w:rPr>
              <w:t>Wymiary profesjonalizmu pedagogicznego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58611B" w:rsidRDefault="00E15D89" w:rsidP="00E15D8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5861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hab. Dorota Pankowska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08.02.2024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C64EA2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406</w:t>
            </w:r>
          </w:p>
        </w:tc>
      </w:tr>
      <w:tr w:rsidR="00E15D89" w:rsidRPr="00BD1348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58611B" w:rsidRDefault="00E15D89" w:rsidP="00E15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11B">
              <w:rPr>
                <w:rFonts w:asciiTheme="minorHAnsi" w:hAnsiTheme="minorHAnsi" w:cstheme="minorHAnsi"/>
                <w:sz w:val="22"/>
                <w:szCs w:val="22"/>
              </w:rPr>
              <w:t>Metodyka pracy z młodzieżą niedostosowaną społecznie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E15D89" w:rsidRDefault="00E15D89" w:rsidP="00E15D8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E15D89">
              <w:rPr>
                <w:rFonts w:asciiTheme="minorHAnsi" w:hAnsiTheme="minorHAnsi" w:cstheme="minorHAnsi"/>
                <w:bCs/>
                <w:sz w:val="22"/>
                <w:szCs w:val="22"/>
              </w:rPr>
              <w:t>dr Ewa Trojanowska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C64EA2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104</w:t>
            </w:r>
          </w:p>
        </w:tc>
      </w:tr>
      <w:tr w:rsidR="00E15D89" w:rsidRPr="00BD1348" w:rsidTr="0058611B">
        <w:trPr>
          <w:trHeight w:val="354"/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  <w:p w:rsidR="00E15D89" w:rsidRPr="00BD1348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58611B" w:rsidRDefault="00E15D89" w:rsidP="00E15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11B">
              <w:rPr>
                <w:rFonts w:asciiTheme="minorHAnsi" w:hAnsiTheme="minorHAnsi" w:cstheme="minorHAnsi"/>
                <w:sz w:val="22"/>
                <w:szCs w:val="22"/>
              </w:rPr>
              <w:t xml:space="preserve">Diagnoza pedagogiczna 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58611B" w:rsidRDefault="00E15D89" w:rsidP="00E15D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8611B">
              <w:rPr>
                <w:rFonts w:asciiTheme="minorHAnsi" w:hAnsiTheme="minorHAnsi" w:cstheme="minorHAnsi"/>
                <w:bCs/>
                <w:sz w:val="22"/>
                <w:szCs w:val="22"/>
              </w:rPr>
              <w:t> dr hab. Danuta Wosik-Kawala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C64EA2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302</w:t>
            </w:r>
          </w:p>
        </w:tc>
      </w:tr>
      <w:tr w:rsidR="00E15D89" w:rsidRPr="00BD1348" w:rsidTr="00753ED7">
        <w:trPr>
          <w:jc w:val="center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E15D89" w:rsidRPr="00BD1348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rok Pedagogika</w:t>
            </w:r>
          </w:p>
          <w:p w:rsidR="00E15D89" w:rsidRPr="00BD1348" w:rsidRDefault="00E15D89" w:rsidP="00E15D8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89" w:rsidRPr="0058611B" w:rsidRDefault="00E15D89" w:rsidP="00E15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11B">
              <w:rPr>
                <w:rFonts w:asciiTheme="minorHAnsi" w:hAnsiTheme="minorHAnsi" w:cstheme="minorHAnsi"/>
                <w:sz w:val="22"/>
                <w:szCs w:val="22"/>
              </w:rPr>
              <w:t>Komunikacja interpersonalna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B914B5" w:rsidRDefault="00E15D89" w:rsidP="00E15D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4B5">
              <w:rPr>
                <w:rFonts w:asciiTheme="minorHAnsi" w:hAnsiTheme="minorHAnsi" w:cstheme="minorHAnsi"/>
                <w:bCs/>
                <w:sz w:val="22"/>
                <w:szCs w:val="22"/>
              </w:rPr>
              <w:t>dr hab. Katarzyna Klimkowska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C64EA2" w:rsidRDefault="00E15D89" w:rsidP="00E15D8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4E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89" w:rsidRPr="00BD1348" w:rsidRDefault="00E15D89" w:rsidP="00E15D89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104</w:t>
            </w:r>
          </w:p>
        </w:tc>
      </w:tr>
    </w:tbl>
    <w:p w:rsidR="00952086" w:rsidRPr="00BD1348" w:rsidRDefault="00952086" w:rsidP="00601C59">
      <w:pPr>
        <w:tabs>
          <w:tab w:val="center" w:pos="5102"/>
          <w:tab w:val="left" w:pos="6562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BD1348" w:rsidRDefault="00BD1348">
      <w:pPr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952086" w:rsidRPr="00BD1348" w:rsidRDefault="00952086" w:rsidP="00952086">
      <w:pPr>
        <w:tabs>
          <w:tab w:val="center" w:pos="5102"/>
          <w:tab w:val="left" w:pos="6562"/>
        </w:tabs>
        <w:jc w:val="center"/>
        <w:rPr>
          <w:rFonts w:asciiTheme="minorHAnsi" w:hAnsiTheme="minorHAnsi" w:cstheme="minorHAnsi"/>
          <w:b/>
          <w:i/>
        </w:rPr>
      </w:pPr>
      <w:r w:rsidRPr="00BD1348">
        <w:rPr>
          <w:rFonts w:asciiTheme="minorHAnsi" w:hAnsiTheme="minorHAnsi" w:cstheme="minorHAnsi"/>
          <w:b/>
          <w:i/>
        </w:rPr>
        <w:lastRenderedPageBreak/>
        <w:t>Psychologia – studia 5-letnie magisterskie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5"/>
        <w:gridCol w:w="3638"/>
        <w:gridCol w:w="3189"/>
        <w:gridCol w:w="1771"/>
        <w:gridCol w:w="1736"/>
        <w:gridCol w:w="1834"/>
      </w:tblGrid>
      <w:tr w:rsidR="00952086" w:rsidRPr="00BD1348" w:rsidTr="00CB211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86" w:rsidRPr="00BD1348" w:rsidRDefault="00952086" w:rsidP="00753ED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86" w:rsidRPr="00BD1348" w:rsidRDefault="00952086" w:rsidP="00753ED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DC7326" w:rsidRPr="00BD1348" w:rsidTr="00CB2119">
        <w:trPr>
          <w:trHeight w:val="365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Wprowadzenie do psychologii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Anna Tychmanowicz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09.02.2024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FB6F6D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B.0.02A</w:t>
            </w:r>
          </w:p>
        </w:tc>
      </w:tr>
      <w:tr w:rsidR="00DC7326" w:rsidRPr="00BD1348" w:rsidTr="00CB2119">
        <w:trPr>
          <w:trHeight w:val="415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Metodologia badań psychologicznych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hab. Oleg Gorbaniuk, prof. uczelni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08.02.2024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gr I/ Aula B.0.02A </w:t>
            </w:r>
          </w:p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 II/Aula B.0.02B</w:t>
            </w:r>
          </w:p>
        </w:tc>
      </w:tr>
      <w:tr w:rsidR="00DC7326" w:rsidRPr="00BD1348" w:rsidTr="00CB2119">
        <w:trPr>
          <w:trHeight w:val="421"/>
          <w:jc w:val="center"/>
        </w:trPr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osobowości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prof. dr hab. Barbara Gawda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B.0.02B</w:t>
            </w:r>
          </w:p>
        </w:tc>
      </w:tr>
      <w:tr w:rsidR="00DC7326" w:rsidRPr="00BD1348" w:rsidTr="00CB2119">
        <w:trPr>
          <w:trHeight w:val="413"/>
          <w:jc w:val="center"/>
        </w:trPr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</w:tabs>
              <w:spacing w:after="5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Statystyka w psychologii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dr Wojciech Błaszczak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296127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9612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0B6CA8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B.0.02B</w:t>
            </w:r>
          </w:p>
        </w:tc>
      </w:tr>
      <w:tr w:rsidR="00DC7326" w:rsidRPr="00BD1348" w:rsidTr="00CB2119">
        <w:trPr>
          <w:trHeight w:val="419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pracy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Krzysztof Leoniak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B.0.02B</w:t>
            </w:r>
          </w:p>
        </w:tc>
      </w:tr>
      <w:tr w:rsidR="00DC7326" w:rsidRPr="00BD1348" w:rsidTr="00CB2119">
        <w:trPr>
          <w:trHeight w:val="397"/>
          <w:jc w:val="center"/>
        </w:trPr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Psychologia kliniczna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dr Łucja Domańska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Aula A </w:t>
            </w:r>
          </w:p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Inst. Pedagogiki</w:t>
            </w:r>
          </w:p>
        </w:tc>
      </w:tr>
      <w:tr w:rsidR="00DC7326" w:rsidRPr="00BD1348" w:rsidTr="00CB2119">
        <w:trPr>
          <w:jc w:val="center"/>
        </w:trPr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społeczna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hab. Wojciech Cwalina, prof. uczelni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07.02.2024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B.0.02A</w:t>
            </w:r>
          </w:p>
        </w:tc>
      </w:tr>
      <w:tr w:rsidR="00DC7326" w:rsidRPr="00BD1348" w:rsidTr="00CB2119">
        <w:trPr>
          <w:trHeight w:val="428"/>
          <w:jc w:val="center"/>
        </w:trPr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rodziny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Dagmara Musiał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08.02.2024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Aula A </w:t>
            </w:r>
          </w:p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Inst. Pedagogiki</w:t>
            </w:r>
          </w:p>
        </w:tc>
      </w:tr>
      <w:tr w:rsidR="00DC7326" w:rsidRPr="00BD1348" w:rsidTr="00CB2119">
        <w:trPr>
          <w:trHeight w:val="428"/>
          <w:jc w:val="center"/>
        </w:trPr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III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wspomagania rozwoju i edukacji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Tomasz Knopik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09.02.2024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B.0.02B</w:t>
            </w:r>
          </w:p>
        </w:tc>
      </w:tr>
      <w:tr w:rsidR="00DC7326" w:rsidRPr="00BD1348" w:rsidTr="00CB211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IV rok Psychologia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Główne kierunki psychologii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hab. Cezary Domański, prof. uczelni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CB2119" w:rsidRDefault="00DC7326" w:rsidP="00DC732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</w:t>
            </w:r>
            <w:r w:rsidRPr="00CB21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CB2119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B21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CB2119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B21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B.0.02A</w:t>
            </w:r>
          </w:p>
        </w:tc>
      </w:tr>
      <w:tr w:rsidR="00DC7326" w:rsidRPr="00BD1348" w:rsidTr="00CB211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IV rok Psychologia, specjalność</w:t>
            </w: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psychologia kliniczna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Neuropsychologia kliniczna z elementami neuropsychiatrii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hab. Ewa Szepietowska, prof. uczelni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B.2.02</w:t>
            </w:r>
          </w:p>
        </w:tc>
      </w:tr>
      <w:tr w:rsidR="00DC7326" w:rsidRPr="00BD1348" w:rsidTr="00CB211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IV rok Psychologia, specjalność</w:t>
            </w: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psychologia rodziny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Problemy rodziny współczesnej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Dagmara Musiał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08.02.2024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B.2.02</w:t>
            </w:r>
          </w:p>
        </w:tc>
      </w:tr>
      <w:tr w:rsidR="00DC7326" w:rsidRPr="00BD1348" w:rsidTr="00CB211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IV rok Psychologia, specjalność p</w:t>
            </w: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sychologia społeczna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środowiskowa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Krzysztof Leoniak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B.0.02B</w:t>
            </w:r>
          </w:p>
        </w:tc>
      </w:tr>
      <w:tr w:rsidR="00DC7326" w:rsidRPr="00BD1348" w:rsidTr="00CB211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 rok Psychologia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międzykulturowa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hab. Grażyna Kwiatkowska, prof. uczelni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B.0.02A</w:t>
            </w:r>
          </w:p>
        </w:tc>
      </w:tr>
      <w:tr w:rsidR="00DC7326" w:rsidRPr="00BD1348" w:rsidTr="00CB211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 rok Psychologia, specjalność</w:t>
            </w: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psychologia kliniczna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Psychologia kliniczna dziecka cz. II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hab. Aneta Borkowska, prof. uczelni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Aula B.0.02B</w:t>
            </w:r>
          </w:p>
        </w:tc>
      </w:tr>
      <w:tr w:rsidR="00DC7326" w:rsidRPr="00BD1348" w:rsidTr="00C407B7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 rok Psychologia, specjalność</w:t>
            </w: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psychologia rodziny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Przemoc w rodzinie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Pr="00601C59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</w:t>
            </w:r>
            <w:r w:rsidRPr="00601C5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r Agnieszka Pisarska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Default="00DC7326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B.2.13</w:t>
            </w:r>
          </w:p>
        </w:tc>
      </w:tr>
      <w:tr w:rsidR="00DC7326" w:rsidRPr="00BD1348" w:rsidTr="00C407B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 rok Psychologia, specjalność</w:t>
            </w: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psychologia społeczna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Pr="00BD1348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BD134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Psycho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logia mediów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Pr="003C10CF" w:rsidRDefault="00DC7326" w:rsidP="00DC732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10C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dr Paweł Koniak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326" w:rsidRDefault="00DC7326" w:rsidP="00DC7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326" w:rsidRDefault="00B248E7" w:rsidP="00DC732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DC732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ok. 4.18</w:t>
            </w:r>
          </w:p>
        </w:tc>
      </w:tr>
    </w:tbl>
    <w:p w:rsidR="001430D0" w:rsidRPr="000D0EBF" w:rsidRDefault="001430D0" w:rsidP="000D0EBF">
      <w:pPr>
        <w:tabs>
          <w:tab w:val="center" w:pos="5102"/>
          <w:tab w:val="left" w:pos="6562"/>
        </w:tabs>
        <w:rPr>
          <w:rFonts w:asciiTheme="minorHAnsi" w:hAnsiTheme="minorHAnsi" w:cstheme="minorHAnsi"/>
          <w:sz w:val="2"/>
          <w:szCs w:val="2"/>
        </w:rPr>
      </w:pPr>
    </w:p>
    <w:sectPr w:rsidR="001430D0" w:rsidRPr="000D0EBF" w:rsidSect="00C407B7">
      <w:pgSz w:w="16838" w:h="11906" w:orient="landscape"/>
      <w:pgMar w:top="993" w:right="851" w:bottom="284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84" w:rsidRDefault="00193C84">
      <w:r>
        <w:separator/>
      </w:r>
    </w:p>
  </w:endnote>
  <w:endnote w:type="continuationSeparator" w:id="0">
    <w:p w:rsidR="00193C84" w:rsidRDefault="0019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84" w:rsidRDefault="00193C84">
      <w:r>
        <w:separator/>
      </w:r>
    </w:p>
  </w:footnote>
  <w:footnote w:type="continuationSeparator" w:id="0">
    <w:p w:rsidR="00193C84" w:rsidRDefault="0019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24A99"/>
    <w:rsid w:val="00033970"/>
    <w:rsid w:val="00047FC0"/>
    <w:rsid w:val="00055488"/>
    <w:rsid w:val="00070D32"/>
    <w:rsid w:val="000864C7"/>
    <w:rsid w:val="000953E2"/>
    <w:rsid w:val="000B6CA8"/>
    <w:rsid w:val="000D0EBF"/>
    <w:rsid w:val="000E1157"/>
    <w:rsid w:val="000E19EF"/>
    <w:rsid w:val="000E45AE"/>
    <w:rsid w:val="00121271"/>
    <w:rsid w:val="00124207"/>
    <w:rsid w:val="001430D0"/>
    <w:rsid w:val="001843A2"/>
    <w:rsid w:val="00193C84"/>
    <w:rsid w:val="001A162C"/>
    <w:rsid w:val="001B21DC"/>
    <w:rsid w:val="001B574F"/>
    <w:rsid w:val="001C6F0F"/>
    <w:rsid w:val="001D6C45"/>
    <w:rsid w:val="001F1827"/>
    <w:rsid w:val="001F683D"/>
    <w:rsid w:val="0020039F"/>
    <w:rsid w:val="002333CA"/>
    <w:rsid w:val="00296127"/>
    <w:rsid w:val="002E1108"/>
    <w:rsid w:val="002E259F"/>
    <w:rsid w:val="00312635"/>
    <w:rsid w:val="00341853"/>
    <w:rsid w:val="003557C5"/>
    <w:rsid w:val="0039214E"/>
    <w:rsid w:val="003A3A3D"/>
    <w:rsid w:val="003A4FFC"/>
    <w:rsid w:val="003C10CF"/>
    <w:rsid w:val="003D60F7"/>
    <w:rsid w:val="003F6D48"/>
    <w:rsid w:val="00401F94"/>
    <w:rsid w:val="00412824"/>
    <w:rsid w:val="00416529"/>
    <w:rsid w:val="00416A5A"/>
    <w:rsid w:val="00437CB8"/>
    <w:rsid w:val="0046568A"/>
    <w:rsid w:val="0047534C"/>
    <w:rsid w:val="004808DC"/>
    <w:rsid w:val="00484F48"/>
    <w:rsid w:val="00491284"/>
    <w:rsid w:val="004A521A"/>
    <w:rsid w:val="004B17C8"/>
    <w:rsid w:val="004B6513"/>
    <w:rsid w:val="00520B6C"/>
    <w:rsid w:val="00535DA2"/>
    <w:rsid w:val="0058611B"/>
    <w:rsid w:val="00593032"/>
    <w:rsid w:val="005A3592"/>
    <w:rsid w:val="005C4B77"/>
    <w:rsid w:val="005D08EA"/>
    <w:rsid w:val="005F443D"/>
    <w:rsid w:val="005F4DA0"/>
    <w:rsid w:val="005F6750"/>
    <w:rsid w:val="005F7E60"/>
    <w:rsid w:val="00601C59"/>
    <w:rsid w:val="006123C7"/>
    <w:rsid w:val="00620837"/>
    <w:rsid w:val="00641CAC"/>
    <w:rsid w:val="00647586"/>
    <w:rsid w:val="00657788"/>
    <w:rsid w:val="00665F9E"/>
    <w:rsid w:val="006C15BC"/>
    <w:rsid w:val="006C2972"/>
    <w:rsid w:val="006C6A73"/>
    <w:rsid w:val="006E0E64"/>
    <w:rsid w:val="006E5A61"/>
    <w:rsid w:val="006E6053"/>
    <w:rsid w:val="007073F8"/>
    <w:rsid w:val="00736905"/>
    <w:rsid w:val="00751287"/>
    <w:rsid w:val="00753ED7"/>
    <w:rsid w:val="00764603"/>
    <w:rsid w:val="00774A3D"/>
    <w:rsid w:val="007914A0"/>
    <w:rsid w:val="00793F0A"/>
    <w:rsid w:val="007C431B"/>
    <w:rsid w:val="007E63E3"/>
    <w:rsid w:val="007E6769"/>
    <w:rsid w:val="007E70B8"/>
    <w:rsid w:val="00810911"/>
    <w:rsid w:val="00811ED9"/>
    <w:rsid w:val="008209F5"/>
    <w:rsid w:val="008243AC"/>
    <w:rsid w:val="008270B0"/>
    <w:rsid w:val="00840AF8"/>
    <w:rsid w:val="0084459C"/>
    <w:rsid w:val="008646BC"/>
    <w:rsid w:val="0086747D"/>
    <w:rsid w:val="008B38A8"/>
    <w:rsid w:val="008B729A"/>
    <w:rsid w:val="008C29B9"/>
    <w:rsid w:val="008C4A7D"/>
    <w:rsid w:val="008D0C76"/>
    <w:rsid w:val="008E4AD4"/>
    <w:rsid w:val="0095127D"/>
    <w:rsid w:val="00952086"/>
    <w:rsid w:val="0098362A"/>
    <w:rsid w:val="00986CF7"/>
    <w:rsid w:val="009E4036"/>
    <w:rsid w:val="009F2041"/>
    <w:rsid w:val="00A25D7E"/>
    <w:rsid w:val="00A40A3E"/>
    <w:rsid w:val="00A646B5"/>
    <w:rsid w:val="00AA6C58"/>
    <w:rsid w:val="00AB285B"/>
    <w:rsid w:val="00AC6DC3"/>
    <w:rsid w:val="00AD57B2"/>
    <w:rsid w:val="00AF0ECF"/>
    <w:rsid w:val="00B20C80"/>
    <w:rsid w:val="00B248E7"/>
    <w:rsid w:val="00B25D0A"/>
    <w:rsid w:val="00B2602B"/>
    <w:rsid w:val="00B574C6"/>
    <w:rsid w:val="00B57DD9"/>
    <w:rsid w:val="00B63B57"/>
    <w:rsid w:val="00B80C92"/>
    <w:rsid w:val="00B914B5"/>
    <w:rsid w:val="00BB54AE"/>
    <w:rsid w:val="00BC1A4F"/>
    <w:rsid w:val="00BD1348"/>
    <w:rsid w:val="00BD1AA0"/>
    <w:rsid w:val="00BD630A"/>
    <w:rsid w:val="00C048CC"/>
    <w:rsid w:val="00C065AF"/>
    <w:rsid w:val="00C407B7"/>
    <w:rsid w:val="00C44F91"/>
    <w:rsid w:val="00C64EA2"/>
    <w:rsid w:val="00C95977"/>
    <w:rsid w:val="00CB2119"/>
    <w:rsid w:val="00CB2A28"/>
    <w:rsid w:val="00CF3382"/>
    <w:rsid w:val="00D15925"/>
    <w:rsid w:val="00D43C7D"/>
    <w:rsid w:val="00D5615F"/>
    <w:rsid w:val="00D60102"/>
    <w:rsid w:val="00D704F9"/>
    <w:rsid w:val="00DA25C5"/>
    <w:rsid w:val="00DB04CC"/>
    <w:rsid w:val="00DB4E4D"/>
    <w:rsid w:val="00DC23ED"/>
    <w:rsid w:val="00DC2499"/>
    <w:rsid w:val="00DC52E4"/>
    <w:rsid w:val="00DC7326"/>
    <w:rsid w:val="00DD6B11"/>
    <w:rsid w:val="00DF2787"/>
    <w:rsid w:val="00E15D89"/>
    <w:rsid w:val="00E21FF0"/>
    <w:rsid w:val="00E43FCE"/>
    <w:rsid w:val="00E83F97"/>
    <w:rsid w:val="00ED3A49"/>
    <w:rsid w:val="00EE5DDD"/>
    <w:rsid w:val="00F07071"/>
    <w:rsid w:val="00F343F4"/>
    <w:rsid w:val="00F51666"/>
    <w:rsid w:val="00F54282"/>
    <w:rsid w:val="00F73F2E"/>
    <w:rsid w:val="00FB6F6D"/>
    <w:rsid w:val="00FF1E1A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DEC6"/>
  <w15:chartTrackingRefBased/>
  <w15:docId w15:val="{7F111469-44C4-4B2B-9F08-AF5FEC9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Aneta</cp:lastModifiedBy>
  <cp:revision>37</cp:revision>
  <cp:lastPrinted>2024-01-23T13:20:00Z</cp:lastPrinted>
  <dcterms:created xsi:type="dcterms:W3CDTF">2023-01-04T12:00:00Z</dcterms:created>
  <dcterms:modified xsi:type="dcterms:W3CDTF">2024-01-24T08:20:00Z</dcterms:modified>
</cp:coreProperties>
</file>