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5B27D" w14:textId="77777777" w:rsidR="002975F4" w:rsidRPr="002975F4" w:rsidRDefault="002975F4" w:rsidP="00453595">
      <w:pPr>
        <w:rPr>
          <w:b/>
        </w:rPr>
      </w:pPr>
      <w:r>
        <w:rPr>
          <w:b/>
        </w:rPr>
        <w:t>Konflikt między Izraelem a Palestyną</w:t>
      </w:r>
    </w:p>
    <w:p w14:paraId="2E7D3EBA" w14:textId="77777777" w:rsidR="00453595" w:rsidRDefault="00453595" w:rsidP="00453595">
      <w:r>
        <w:t>Komentarz ekspercki dr</w:t>
      </w:r>
      <w:r w:rsidR="002975F4">
        <w:t>a</w:t>
      </w:r>
      <w:r>
        <w:t xml:space="preserve"> Bartosza Bojarczyka z Katedry Międzynarodowych Stosunków Politycznych w Instytucie Stosunków Międzynarodowych na Wydziale Politologii i Dziennikarstwa UMCS</w:t>
      </w:r>
      <w:r w:rsidR="009C16DC">
        <w:t>.</w:t>
      </w:r>
    </w:p>
    <w:p w14:paraId="2BA7874C" w14:textId="077C9D1B" w:rsidR="00E824A7" w:rsidRDefault="00453595" w:rsidP="00345359">
      <w:r>
        <w:br/>
      </w:r>
      <w:r w:rsidR="00C37BF8">
        <w:rPr>
          <w:b/>
        </w:rPr>
        <w:t>Powstanie Izraela</w:t>
      </w:r>
      <w:r w:rsidR="00C37BF8">
        <w:rPr>
          <w:b/>
        </w:rPr>
        <w:br/>
      </w:r>
      <w:r>
        <w:t>Konflikt izraelsko-palestyński</w:t>
      </w:r>
      <w:r w:rsidR="002975F4">
        <w:t>, który zaognił się w sobotę</w:t>
      </w:r>
      <w:r w:rsidR="00443C8F">
        <w:t xml:space="preserve"> (dokładna data)</w:t>
      </w:r>
      <w:r w:rsidR="002975F4">
        <w:t>,</w:t>
      </w:r>
      <w:r>
        <w:t xml:space="preserve"> toczy się już od ponad stu </w:t>
      </w:r>
      <w:bookmarkStart w:id="0" w:name="_GoBack"/>
      <w:bookmarkEnd w:id="0"/>
      <w:r>
        <w:t>lat. Rozpoczął się wraz z ideą utworzenia państwa żydowskiego na terytorium Palestyny. W 1896 r. Theodor Herzl, żydowski działacz i społecznik polityczny napisał książkę-manifest „Der Judenstaat” („Państwo żydowskie”)</w:t>
      </w:r>
      <w:r w:rsidR="002975F4">
        <w:t>,</w:t>
      </w:r>
      <w:r>
        <w:t xml:space="preserve"> w której postulował utworzenie państwa żydowskiego,</w:t>
      </w:r>
      <w:r w:rsidR="000E7138">
        <w:t xml:space="preserve"> a</w:t>
      </w:r>
      <w:r>
        <w:t xml:space="preserve"> wyrażone w niej idee dały początek syjonizmowi. </w:t>
      </w:r>
      <w:r w:rsidR="00345359">
        <w:t xml:space="preserve">W 1897 r. w </w:t>
      </w:r>
      <w:r w:rsidR="00472487">
        <w:t>Bazylei</w:t>
      </w:r>
      <w:r w:rsidR="00345359">
        <w:t xml:space="preserve"> odbył się Pierwszy Światowy Kongres Syjonistyczny</w:t>
      </w:r>
      <w:r w:rsidR="002975F4">
        <w:t>,</w:t>
      </w:r>
      <w:r w:rsidR="00345359">
        <w:t xml:space="preserve"> na którym powołano Światową Organizację Syjonistyczną i ustalono, że najlepszym terenem na utworzenie siedziby narodu żydowskiego będzie Palestyna, która wówczas znajdowała się </w:t>
      </w:r>
      <w:r w:rsidR="00443C8F">
        <w:t xml:space="preserve">we </w:t>
      </w:r>
      <w:r w:rsidR="00443C8F">
        <w:t>władani</w:t>
      </w:r>
      <w:r w:rsidR="00443C8F">
        <w:t>u</w:t>
      </w:r>
      <w:r w:rsidR="00443C8F">
        <w:t xml:space="preserve"> </w:t>
      </w:r>
      <w:r w:rsidR="00345359">
        <w:t xml:space="preserve">islamskiego Imperium Osmańskiego. Jednak wraz z wybuchem I wojny światowej terytorium Palestyny opanowali Brytyjczycy. W 1917 r. powstała tzw. deklaracja Balfoura – Artur Balfour, brytyjski minister spraw zagranicznych </w:t>
      </w:r>
      <w:r w:rsidR="00055458">
        <w:t>wystosował do lorda Lionela Rotschilda pismo, w którym wyraził przychylność rządu brytyjskiego dla pomysłu zorganizowana państwa żydowskiego w Palestynie. I choć w okresie międzywojennym nie doszło do jego realizacji, to</w:t>
      </w:r>
      <w:r w:rsidR="002448FF">
        <w:t xml:space="preserve"> od tamtego czasu</w:t>
      </w:r>
      <w:r w:rsidR="00055458">
        <w:t xml:space="preserve"> </w:t>
      </w:r>
      <w:r w:rsidR="002448FF">
        <w:t>rozpoczęła się</w:t>
      </w:r>
      <w:r w:rsidR="00055458">
        <w:t xml:space="preserve"> </w:t>
      </w:r>
      <w:r w:rsidR="002448FF">
        <w:t xml:space="preserve">już masowa </w:t>
      </w:r>
      <w:r w:rsidR="00055458">
        <w:t>migr</w:t>
      </w:r>
      <w:r w:rsidR="002448FF">
        <w:t>acja ludności</w:t>
      </w:r>
      <w:r w:rsidR="00055458">
        <w:t xml:space="preserve"> żydowsk</w:t>
      </w:r>
      <w:r w:rsidR="002448FF">
        <w:t xml:space="preserve">iej na </w:t>
      </w:r>
      <w:r w:rsidR="000E7138">
        <w:t xml:space="preserve">te </w:t>
      </w:r>
      <w:r w:rsidR="002448FF">
        <w:t xml:space="preserve">tereny. Wzrastająca liczba migrantów przyczyniła się </w:t>
      </w:r>
      <w:r w:rsidR="000E7138">
        <w:t xml:space="preserve">z kolei </w:t>
      </w:r>
      <w:r w:rsidR="002448FF">
        <w:t>do narastających konfliktów między Żydami i zamieszkującymi te tereny Arabami. W latach 1936-39r. w Palestynie miało miejsce powstanie arabskie, zwane Wielką Rewolucją Arabską</w:t>
      </w:r>
      <w:r w:rsidR="00443C8F">
        <w:t>,</w:t>
      </w:r>
      <w:r w:rsidR="002448FF">
        <w:t xml:space="preserve"> przeciwko brytyjskiej władzy kolonialnej oraz masowej migracji żydowskiej. </w:t>
      </w:r>
      <w:r w:rsidR="00322689">
        <w:t>W 194</w:t>
      </w:r>
      <w:r w:rsidR="00472487">
        <w:t xml:space="preserve">8 </w:t>
      </w:r>
      <w:r w:rsidR="00322689">
        <w:t xml:space="preserve">r. Wielka Brytania wycofała się z Palestyny, przekazując problem podziału tego terytorium Organizacji Narodów Zjednoczonych, która </w:t>
      </w:r>
      <w:r w:rsidR="00443C8F">
        <w:t xml:space="preserve">to </w:t>
      </w:r>
      <w:r w:rsidR="00322689">
        <w:t xml:space="preserve">jeszcze w tym samym roku przegłosowała rezolucję nr </w:t>
      </w:r>
      <w:r w:rsidR="00472487">
        <w:t>181 - II</w:t>
      </w:r>
      <w:r w:rsidR="00322689">
        <w:t>, na mocy której w Palestynie miały powstać dwa państwa – żydowskie i arabskie, czyli palestyńskie. Według podziału ONZ-owskiego ponad 50 proc. ziem Palestyny miało przypaść Żydom, choć stanowili oni nie więcej niż 33 proc. tamtejszej populacji. Pół roku później, 15 maja 1948 r. w Tel Awiwie Ben Gurion odczytał deklarację niepodległości Państwa Izrael, która jednak nie została zaakceptowana przez Arabów. Moim zdaniem właśnie tu należy doszukiwać się przyczyny obecnego konfliktu izraelsko-palestyńskiego. Żydzi ogłosili niepodległość, natomiast ni</w:t>
      </w:r>
      <w:r w:rsidR="009C16DC">
        <w:t>e zrobili tego Palestyńczycy. I o</w:t>
      </w:r>
      <w:r w:rsidR="00322689">
        <w:t xml:space="preserve">d tamtej pory konflikt między nimi ma </w:t>
      </w:r>
      <w:r w:rsidR="00C37BF8">
        <w:t xml:space="preserve">charakter </w:t>
      </w:r>
      <w:r w:rsidR="00322689">
        <w:t>asymet</w:t>
      </w:r>
      <w:r w:rsidR="00C37BF8">
        <w:t xml:space="preserve">ryczny, rozgrywa się bowiem </w:t>
      </w:r>
      <w:r w:rsidR="00322689">
        <w:t xml:space="preserve">pomiędzy państwem a narodem, który do dziś nie ma swojego </w:t>
      </w:r>
      <w:r w:rsidR="00472487">
        <w:t xml:space="preserve">państwowego </w:t>
      </w:r>
      <w:r w:rsidR="00322689">
        <w:t>reprezentant</w:t>
      </w:r>
      <w:r w:rsidR="00472487">
        <w:t>a.</w:t>
      </w:r>
      <w:r w:rsidR="00472487">
        <w:br/>
      </w:r>
      <w:r w:rsidR="00322689">
        <w:br/>
      </w:r>
      <w:r w:rsidRPr="00C37BF8">
        <w:rPr>
          <w:b/>
        </w:rPr>
        <w:t>Dlaczego Palestyńczycy nie ogłosili niepodległości?</w:t>
      </w:r>
      <w:r>
        <w:t xml:space="preserve"> </w:t>
      </w:r>
      <w:r w:rsidR="00343023">
        <w:br/>
      </w:r>
      <w:r>
        <w:t xml:space="preserve">Po pierwsze państwa arabskie obiecały Palestyńczykom, że zniszczą Izrael i </w:t>
      </w:r>
      <w:r w:rsidR="000E7138">
        <w:t>przekażą po nich terytorium</w:t>
      </w:r>
      <w:r>
        <w:t>.</w:t>
      </w:r>
      <w:r w:rsidR="00C37BF8">
        <w:t xml:space="preserve"> Po drugie</w:t>
      </w:r>
      <w:r>
        <w:t xml:space="preserve"> Palestyńczycy nie mieli </w:t>
      </w:r>
      <w:r w:rsidR="00C37BF8">
        <w:t>wówczas dobrze</w:t>
      </w:r>
      <w:r>
        <w:t xml:space="preserve"> wykształco</w:t>
      </w:r>
      <w:r w:rsidR="00C37BF8">
        <w:t xml:space="preserve">nej reprezentacji politycznej, wobec czego </w:t>
      </w:r>
      <w:r>
        <w:t xml:space="preserve">opierali się </w:t>
      </w:r>
      <w:r w:rsidR="00C37BF8">
        <w:t xml:space="preserve">na </w:t>
      </w:r>
      <w:r w:rsidR="00C5045E">
        <w:t>wsparciu krajów</w:t>
      </w:r>
      <w:r>
        <w:t xml:space="preserve"> arabskich. </w:t>
      </w:r>
      <w:r w:rsidR="00C37BF8">
        <w:t xml:space="preserve">W 1944 r. przedstawiciele pięciu </w:t>
      </w:r>
      <w:r w:rsidR="00C5045E">
        <w:t>państw</w:t>
      </w:r>
      <w:r w:rsidR="00C37BF8">
        <w:t>: Egiptu, Syrii, Libanu, Iraku oraz Transjordanii podpisali Protokół Aleksandryjski, zapowiadający późniejsze utworzenie Ligi Państw Arabskich</w:t>
      </w:r>
      <w:r w:rsidR="00C5045E">
        <w:t>. R</w:t>
      </w:r>
      <w:r w:rsidR="00343023">
        <w:t xml:space="preserve">ównocześnie </w:t>
      </w:r>
      <w:r w:rsidR="00C5045E">
        <w:t xml:space="preserve">do tego </w:t>
      </w:r>
      <w:r w:rsidR="00472487">
        <w:t>przywódcy arabscy</w:t>
      </w:r>
      <w:r w:rsidR="00343023">
        <w:t xml:space="preserve"> cały czas zapewniali, że nie ma potrzeby postania odrębnego państwa palestyńskiego, gdyż to oni wyzwolą Palestyńczyków. Trwająca w latach 1948-49 wojna o niepodległość Izraela, nazywana przez społeczność arabską katastrofą </w:t>
      </w:r>
      <w:r w:rsidR="00F65D89">
        <w:t xml:space="preserve"> - „</w:t>
      </w:r>
      <w:r w:rsidR="00343023">
        <w:t>Nakba</w:t>
      </w:r>
      <w:r w:rsidR="00F65D89">
        <w:t>”</w:t>
      </w:r>
      <w:r w:rsidR="00343023">
        <w:t xml:space="preserve">, zakończyła się, kiedy Izrael podpisał porozumienia rozjemcze z poszczególnymi państwami arabskimi. </w:t>
      </w:r>
      <w:r w:rsidR="00472487">
        <w:t>To też pokazuje brak jedności wśród państw arabskich wobec kwestii palestyńskiej</w:t>
      </w:r>
      <w:r w:rsidR="00343023">
        <w:t xml:space="preserve">. Nie stanowili jednej siły, </w:t>
      </w:r>
      <w:r>
        <w:t>tylko każde z tych nowo</w:t>
      </w:r>
      <w:r w:rsidR="00443C8F">
        <w:t xml:space="preserve"> </w:t>
      </w:r>
      <w:r>
        <w:t>powstałych państw arabskich próbował</w:t>
      </w:r>
      <w:r w:rsidR="00343023">
        <w:t>o</w:t>
      </w:r>
      <w:r>
        <w:t xml:space="preserve"> prowadzić </w:t>
      </w:r>
      <w:r w:rsidR="00343023">
        <w:t xml:space="preserve">politykę na własną rękę, również tę w stosunku do kwestii palestyńskiej czy państwa żydowskiego, co jak się później okazało, stało się ogromnym problemem. </w:t>
      </w:r>
      <w:r w:rsidR="00343023">
        <w:br/>
      </w:r>
      <w:r w:rsidR="00343023">
        <w:br/>
      </w:r>
      <w:r w:rsidR="000B1669">
        <w:rPr>
          <w:b/>
        </w:rPr>
        <w:t>Niekończące się k</w:t>
      </w:r>
      <w:r w:rsidR="00BF29AA">
        <w:rPr>
          <w:b/>
        </w:rPr>
        <w:t>onflikty izra</w:t>
      </w:r>
      <w:r w:rsidR="00343023" w:rsidRPr="00343023">
        <w:rPr>
          <w:b/>
        </w:rPr>
        <w:t>e</w:t>
      </w:r>
      <w:r w:rsidR="00BF29AA">
        <w:rPr>
          <w:b/>
        </w:rPr>
        <w:t>l</w:t>
      </w:r>
      <w:r w:rsidR="00343023" w:rsidRPr="00343023">
        <w:rPr>
          <w:b/>
        </w:rPr>
        <w:t>sko-palestyńskie</w:t>
      </w:r>
      <w:r w:rsidR="00343023">
        <w:rPr>
          <w:b/>
        </w:rPr>
        <w:br/>
      </w:r>
      <w:r w:rsidR="00343023">
        <w:lastRenderedPageBreak/>
        <w:t xml:space="preserve">Na trwający </w:t>
      </w:r>
      <w:r w:rsidR="00C5045E">
        <w:t>konflikt izraelsko-palestyński</w:t>
      </w:r>
      <w:r w:rsidR="00D56B76">
        <w:t xml:space="preserve"> miało wpływ wiele sporów i wojen, np. </w:t>
      </w:r>
      <w:r>
        <w:t>kryzys sueski</w:t>
      </w:r>
      <w:r w:rsidR="00E41B2A">
        <w:t xml:space="preserve"> (1956</w:t>
      </w:r>
      <w:r w:rsidR="009C16DC">
        <w:t>),</w:t>
      </w:r>
      <w:r>
        <w:t xml:space="preserve"> wojna sześciodniowa</w:t>
      </w:r>
      <w:r w:rsidR="00472487">
        <w:t xml:space="preserve"> </w:t>
      </w:r>
      <w:r w:rsidR="00E41B2A">
        <w:t>(1967</w:t>
      </w:r>
      <w:r w:rsidR="00D56B76">
        <w:t xml:space="preserve">), czy </w:t>
      </w:r>
      <w:r>
        <w:t>woj</w:t>
      </w:r>
      <w:r w:rsidR="00D56B76">
        <w:t>n</w:t>
      </w:r>
      <w:r>
        <w:t>a</w:t>
      </w:r>
      <w:r w:rsidR="00D56B76">
        <w:t xml:space="preserve"> </w:t>
      </w:r>
      <w:r>
        <w:t>Jom Kippur</w:t>
      </w:r>
      <w:r w:rsidR="00D56B76">
        <w:t xml:space="preserve"> (1973)</w:t>
      </w:r>
      <w:r>
        <w:t xml:space="preserve">, </w:t>
      </w:r>
      <w:r w:rsidR="00D56B76">
        <w:t>w której</w:t>
      </w:r>
      <w:r>
        <w:t xml:space="preserve"> Izrael stanął na skraju anihilacji</w:t>
      </w:r>
      <w:r w:rsidR="000E7138">
        <w:t>. Jednak d</w:t>
      </w:r>
      <w:r w:rsidR="00D56B76">
        <w:t>zięki</w:t>
      </w:r>
      <w:r>
        <w:t xml:space="preserve"> pomocy Stanów Zjednoczonyc</w:t>
      </w:r>
      <w:r w:rsidR="00D56B76">
        <w:t>h obronił swoją niepodległość</w:t>
      </w:r>
      <w:r w:rsidR="000E7138">
        <w:t xml:space="preserve"> i</w:t>
      </w:r>
      <w:r>
        <w:t xml:space="preserve"> </w:t>
      </w:r>
      <w:r w:rsidR="000E7138">
        <w:t xml:space="preserve">po </w:t>
      </w:r>
      <w:r>
        <w:t xml:space="preserve">raz kolejny </w:t>
      </w:r>
      <w:r w:rsidR="00D56B76">
        <w:t>poko</w:t>
      </w:r>
      <w:r w:rsidR="000E7138">
        <w:t xml:space="preserve">nał </w:t>
      </w:r>
      <w:r w:rsidR="00D56B76">
        <w:t>państwa arabskie</w:t>
      </w:r>
      <w:r w:rsidR="00D943C5">
        <w:t xml:space="preserve">, </w:t>
      </w:r>
      <w:r w:rsidR="000E7138">
        <w:t>co uświadomiło</w:t>
      </w:r>
      <w:r w:rsidR="00D943C5">
        <w:t xml:space="preserve"> </w:t>
      </w:r>
      <w:r>
        <w:t xml:space="preserve">niektórym przywódcom </w:t>
      </w:r>
      <w:r w:rsidR="00D943C5">
        <w:t>tych państw</w:t>
      </w:r>
      <w:r>
        <w:t xml:space="preserve"> potrzebę normalizacji stosunków z Izraelem. </w:t>
      </w:r>
      <w:r w:rsidR="00D943C5">
        <w:t xml:space="preserve">26 marca 1979 r. Egipt i Izrael podpisały traktat pokojowy, </w:t>
      </w:r>
      <w:r w:rsidR="002A32AA">
        <w:t>tym samym</w:t>
      </w:r>
      <w:r w:rsidR="00D943C5">
        <w:t xml:space="preserve"> kończąc trzydziestoletni stan wojny, co </w:t>
      </w:r>
      <w:r w:rsidR="00D943C5" w:rsidRPr="00C5045E">
        <w:rPr>
          <w:i/>
        </w:rPr>
        <w:t>de facto</w:t>
      </w:r>
      <w:r w:rsidR="00D943C5">
        <w:t xml:space="preserve"> zostało odebrane przez Palestyńczyków jako zdrada. Przełom</w:t>
      </w:r>
      <w:r w:rsidR="002A32AA">
        <w:t>y</w:t>
      </w:r>
      <w:r w:rsidR="00D943C5">
        <w:t xml:space="preserve"> lat 60., 70. </w:t>
      </w:r>
      <w:r w:rsidR="00E41B2A">
        <w:t>i</w:t>
      </w:r>
      <w:r w:rsidR="00D943C5">
        <w:t xml:space="preserve"> 80. to z kolei fale</w:t>
      </w:r>
      <w:r w:rsidR="00693168">
        <w:t xml:space="preserve"> </w:t>
      </w:r>
      <w:r w:rsidR="00D943C5">
        <w:t xml:space="preserve">terroryzmu międzynarodowego, za pomocą których Palestyńczycy chcieli popularyzować swój sprzeciw. Jeszcze w 1964 r. powstała Organizacja Wyzwolenia Palestyny, uznana przez państwa arabskie za głównego reprezentanta Palestyńczyków, zaakceptowana przez ONZ, jednak nie przez </w:t>
      </w:r>
      <w:r w:rsidR="00BF29AA">
        <w:t xml:space="preserve">sam </w:t>
      </w:r>
      <w:r w:rsidR="00D943C5">
        <w:t>Izrael. W</w:t>
      </w:r>
      <w:r w:rsidR="00BF29AA">
        <w:t xml:space="preserve"> związku z tym w</w:t>
      </w:r>
      <w:r w:rsidR="00D943C5">
        <w:t xml:space="preserve"> </w:t>
      </w:r>
      <w:r w:rsidR="00BF29AA">
        <w:t>latach 8</w:t>
      </w:r>
      <w:r w:rsidR="00D943C5">
        <w:t xml:space="preserve">0. </w:t>
      </w:r>
      <w:r w:rsidR="002A32AA">
        <w:t>wojsko izraelskie przeprowadziło</w:t>
      </w:r>
      <w:r w:rsidR="00BF29AA">
        <w:t xml:space="preserve"> inwazję na</w:t>
      </w:r>
      <w:r w:rsidR="002A32AA">
        <w:t xml:space="preserve"> Liban, dzięki której doprowadziło</w:t>
      </w:r>
      <w:r w:rsidR="00BF29AA">
        <w:t xml:space="preserve"> do wydalenia sił OWP z południa kraju, a Palestyńczycy pozosta</w:t>
      </w:r>
      <w:r w:rsidR="002A32AA">
        <w:t>li</w:t>
      </w:r>
      <w:r w:rsidR="00BF29AA">
        <w:t xml:space="preserve"> sa</w:t>
      </w:r>
      <w:r w:rsidR="002A32AA">
        <w:t>mi na terenach okupowanych: na Zachodnim B</w:t>
      </w:r>
      <w:r w:rsidR="00BF29AA">
        <w:t xml:space="preserve">rzegu i w Strefie Gazy. Od 1948 do 2007 r. terytoria palestyńskie były nieustannie zmniejszane przez Izrael w sposób nielegalny, gdyż plan podziału z 1947 r. nigdy tak naprawdę nie został zaimplementowany. </w:t>
      </w:r>
      <w:r w:rsidR="000B73F5">
        <w:br/>
        <w:t>Po inwazji na Liban i zmuszeniu OWP do opuszczenia tego państwa</w:t>
      </w:r>
      <w:r w:rsidR="00CF39D6">
        <w:t xml:space="preserve"> </w:t>
      </w:r>
      <w:r w:rsidR="000B73F5">
        <w:t>Palestyńczycy zostali odizolowani na terytoriach okupowanych. Hamas powstał w 1987 r</w:t>
      </w:r>
      <w:r w:rsidR="00AD1C2C">
        <w:t>.</w:t>
      </w:r>
      <w:r w:rsidR="000B73F5">
        <w:t>, kiedy także wybuchła pierwsza intifiada</w:t>
      </w:r>
      <w:r w:rsidR="0088544F">
        <w:t>.</w:t>
      </w:r>
      <w:r w:rsidR="00BF29AA">
        <w:br/>
      </w:r>
      <w:r w:rsidR="00BF29AA">
        <w:rPr>
          <w:b/>
        </w:rPr>
        <w:br/>
      </w:r>
      <w:r w:rsidR="005D4169">
        <w:rPr>
          <w:b/>
        </w:rPr>
        <w:t>Hamas i OWP</w:t>
      </w:r>
      <w:r w:rsidR="005D4169">
        <w:rPr>
          <w:b/>
        </w:rPr>
        <w:br/>
      </w:r>
      <w:r w:rsidR="005D4169">
        <w:t xml:space="preserve">Hamas </w:t>
      </w:r>
      <w:r w:rsidR="00011C62">
        <w:t>- Islamski Ruch Oporu to organizacja palestyńska,</w:t>
      </w:r>
      <w:r w:rsidR="00472487">
        <w:t xml:space="preserve"> kt</w:t>
      </w:r>
      <w:r w:rsidR="00011C62">
        <w:t>óra</w:t>
      </w:r>
      <w:r w:rsidR="00472487">
        <w:t xml:space="preserve"> powstał</w:t>
      </w:r>
      <w:r w:rsidR="00011C62">
        <w:t>a</w:t>
      </w:r>
      <w:r w:rsidR="00472487">
        <w:t xml:space="preserve"> w 1987 r. w czasie trwania intifady, czyli powstania Palestyńczyków przeciwko izraelskiej okupacji. Wybuchło ono spontanicznie, a Palestyńczycy oprócz postulatów politycznych, żądali poprawy warunków egzystencjalnych</w:t>
      </w:r>
      <w:r w:rsidR="00C5045E">
        <w:t xml:space="preserve">. </w:t>
      </w:r>
      <w:r w:rsidR="00472487">
        <w:t xml:space="preserve">Od końca lat 80. palestyńska scena polityczna zdominowana jest przez dwie organizacje – Organizacja Wyzwolenia Palestyny  z Fatahem na czele oraz Hamas. </w:t>
      </w:r>
      <w:r w:rsidR="005D4169">
        <w:t xml:space="preserve">Co zatem </w:t>
      </w:r>
      <w:r w:rsidR="000B1669">
        <w:t>różni te dwie organizacje? Przede wszystkim</w:t>
      </w:r>
      <w:r w:rsidR="002A32AA">
        <w:t xml:space="preserve"> OWP czy też </w:t>
      </w:r>
      <w:r>
        <w:t xml:space="preserve">Fatah </w:t>
      </w:r>
      <w:r w:rsidR="005D4169">
        <w:t>pragnie</w:t>
      </w:r>
      <w:r>
        <w:t xml:space="preserve"> niepodległej, ale świeckiej Palestyny, z kolei Hamas i</w:t>
      </w:r>
      <w:r w:rsidR="005D4169">
        <w:t xml:space="preserve"> Palestyński I</w:t>
      </w:r>
      <w:r>
        <w:t>slamski Dżi</w:t>
      </w:r>
      <w:r w:rsidR="002A32AA">
        <w:t>had dążą do utworzenia niepodległego islamskiego państwa.</w:t>
      </w:r>
      <w:r w:rsidR="007D72AE">
        <w:t xml:space="preserve"> </w:t>
      </w:r>
    </w:p>
    <w:p w14:paraId="7ED282C7" w14:textId="711F007D" w:rsidR="00794ABC" w:rsidRDefault="00E824A7" w:rsidP="00345359">
      <w:r>
        <w:t>W 1993 r</w:t>
      </w:r>
      <w:r w:rsidR="00011C62">
        <w:t>.</w:t>
      </w:r>
      <w:r>
        <w:t xml:space="preserve"> OWP i Izrael podpisały porozumienie z Oslo, na mocy którego utworzono Autonomi</w:t>
      </w:r>
      <w:r w:rsidR="00E213AE">
        <w:t>ę</w:t>
      </w:r>
      <w:r>
        <w:t xml:space="preserve"> Palestyńską oraz określono plan </w:t>
      </w:r>
      <w:r w:rsidR="00443C8F">
        <w:t>stopniow</w:t>
      </w:r>
      <w:r w:rsidR="00443C8F">
        <w:t>ego</w:t>
      </w:r>
      <w:r w:rsidR="00443C8F">
        <w:t xml:space="preserve"> </w:t>
      </w:r>
      <w:r>
        <w:t xml:space="preserve">przekazywania terytorium. </w:t>
      </w:r>
      <w:r w:rsidR="00794ABC">
        <w:t xml:space="preserve">Proces pokojowy implementowany był do drugiej połowy lat </w:t>
      </w:r>
      <w:r w:rsidR="00011C62">
        <w:t>90.</w:t>
      </w:r>
      <w:r w:rsidR="00794ABC">
        <w:t xml:space="preserve">, kiedy to ostatecznie upadł pod wpływem przemocy. Porozumienia pokojowego nie uznał Hamas i Palestyński Islamski Dżihad, które to zorganizowały kilkuletnią serię zamachów terrorystycznych na terytorium Izraela. </w:t>
      </w:r>
      <w:r w:rsidR="00E213AE">
        <w:t>Wywołało to falę sprzeciwu wśród społeczeństwa izraelskiego co do pokojowej postawy wobec Palestyńczyków. W 1995 r</w:t>
      </w:r>
      <w:r w:rsidR="00011C62">
        <w:t>.</w:t>
      </w:r>
      <w:r w:rsidR="00E213AE">
        <w:t xml:space="preserve"> izraelski fundamentalista zabił premiera Izraela Ischaka Rabina, co okazało się dodatkowym ciosem w pokój. W 2000 r</w:t>
      </w:r>
      <w:r w:rsidR="00011C62">
        <w:t>.</w:t>
      </w:r>
      <w:r w:rsidR="00E213AE">
        <w:t xml:space="preserve"> wybuchło drugie powstanie palestyńskie – intifada Al-Aksa. </w:t>
      </w:r>
      <w:r w:rsidR="004C20A7">
        <w:t>Postulaty Palestyńczyków po raz kolejny nie zostały zrealizowane, a samo powstanie ostatecznie wygasło w 1994 r</w:t>
      </w:r>
      <w:r w:rsidR="00011C62">
        <w:t>.</w:t>
      </w:r>
      <w:r w:rsidR="004C20A7">
        <w:t xml:space="preserve"> wraz z</w:t>
      </w:r>
      <w:r w:rsidR="00011C62">
        <w:t>e</w:t>
      </w:r>
      <w:r w:rsidR="004C20A7">
        <w:t xml:space="preserve"> śmiercią Jasira Arafata (wieloletniego przywódcy OWP).</w:t>
      </w:r>
      <w:r w:rsidR="008D5DFB">
        <w:t xml:space="preserve"> </w:t>
      </w:r>
    </w:p>
    <w:p w14:paraId="59647094" w14:textId="4D62B8FD" w:rsidR="00B63A4F" w:rsidRPr="00D82555" w:rsidRDefault="007D72AE">
      <w:r>
        <w:t>O</w:t>
      </w:r>
      <w:r w:rsidR="001E5CBC">
        <w:t xml:space="preserve">d 2007 </w:t>
      </w:r>
      <w:r w:rsidR="00AD1470">
        <w:t xml:space="preserve">r. </w:t>
      </w:r>
      <w:r w:rsidR="001E5CBC">
        <w:t>terytorium palestyńskie</w:t>
      </w:r>
      <w:r w:rsidR="008D5DFB">
        <w:t xml:space="preserve"> jest faktycznie</w:t>
      </w:r>
      <w:r w:rsidR="001E5CBC">
        <w:t xml:space="preserve"> podzielone na dwie części: Z</w:t>
      </w:r>
      <w:r w:rsidR="00453595">
        <w:t>acho</w:t>
      </w:r>
      <w:r w:rsidR="001E5CBC">
        <w:t>dni B</w:t>
      </w:r>
      <w:r>
        <w:t xml:space="preserve">rzeg, będący pod kontrolą </w:t>
      </w:r>
      <w:r w:rsidR="008D5DFB">
        <w:t>Fatahu, czy OWP</w:t>
      </w:r>
      <w:r>
        <w:t xml:space="preserve"> </w:t>
      </w:r>
      <w:r w:rsidR="00453595">
        <w:t>oraz Strefę Gazy</w:t>
      </w:r>
      <w:r w:rsidR="001E5CBC">
        <w:t xml:space="preserve">, </w:t>
      </w:r>
      <w:r>
        <w:t>będącą pod pełną kontrolą Hamasu</w:t>
      </w:r>
      <w:r w:rsidR="00453595">
        <w:t>.</w:t>
      </w:r>
      <w:r>
        <w:t xml:space="preserve"> </w:t>
      </w:r>
      <w:r w:rsidR="006D1CEC">
        <w:t xml:space="preserve">Warto podkreślić, że Hamas </w:t>
      </w:r>
      <w:r w:rsidR="008D5DFB">
        <w:t>podobnie jak libański</w:t>
      </w:r>
      <w:r w:rsidR="006D1CEC">
        <w:t xml:space="preserve"> H</w:t>
      </w:r>
      <w:r w:rsidR="006D1CEC" w:rsidRPr="007B6745">
        <w:t>ezbollah</w:t>
      </w:r>
      <w:r w:rsidR="006D1CEC">
        <w:t xml:space="preserve"> </w:t>
      </w:r>
      <w:r w:rsidR="008D5DFB">
        <w:t>t</w:t>
      </w:r>
      <w:r w:rsidR="006D1CEC">
        <w:t xml:space="preserve">o nie tylko organizacja militarna, ale </w:t>
      </w:r>
      <w:r w:rsidR="00011C62">
        <w:t>ta</w:t>
      </w:r>
      <w:r w:rsidR="002F645B">
        <w:t>kże</w:t>
      </w:r>
      <w:r w:rsidR="006D1CEC">
        <w:t xml:space="preserve"> ruch polityczno-społeczny. Hamas </w:t>
      </w:r>
      <w:r w:rsidR="009C16DC">
        <w:t xml:space="preserve">zarządza ponad 2 </w:t>
      </w:r>
      <w:r w:rsidR="00443C8F">
        <w:t>milionami</w:t>
      </w:r>
      <w:r w:rsidR="00443C8F">
        <w:t xml:space="preserve"> </w:t>
      </w:r>
      <w:r w:rsidR="009C16DC">
        <w:t>Palestyńczyk</w:t>
      </w:r>
      <w:r w:rsidR="00011C62">
        <w:t>ów</w:t>
      </w:r>
      <w:r w:rsidR="009C16DC">
        <w:t xml:space="preserve">, </w:t>
      </w:r>
      <w:r w:rsidR="006D1CEC">
        <w:t xml:space="preserve">organizuje szkolnictwo, sądownictwo, zapewnia </w:t>
      </w:r>
      <w:r w:rsidR="00C7681B">
        <w:t>dostawy wody – sprawuje pełną władzę, w tym administracyjną nad Strefą Gazy</w:t>
      </w:r>
      <w:r w:rsidR="00D82555">
        <w:t>.</w:t>
      </w:r>
      <w:r w:rsidR="00D82555">
        <w:br/>
      </w:r>
      <w:r w:rsidR="00D82555">
        <w:br/>
      </w:r>
      <w:r w:rsidR="00FA2250">
        <w:rPr>
          <w:b/>
        </w:rPr>
        <w:t>Przyczyny konfliktu</w:t>
      </w:r>
      <w:r w:rsidR="00453595">
        <w:br/>
      </w:r>
      <w:r>
        <w:t xml:space="preserve">Zarzewiem tego konfliktu </w:t>
      </w:r>
      <w:r w:rsidR="00AD1470">
        <w:t>jest spór dotyczący terytorium i państwowości</w:t>
      </w:r>
      <w:r w:rsidR="00453595">
        <w:t>. Palestyńczycy chcieliby utworz</w:t>
      </w:r>
      <w:r>
        <w:t>yć własne</w:t>
      </w:r>
      <w:r w:rsidR="00453595">
        <w:t xml:space="preserve"> państw</w:t>
      </w:r>
      <w:r>
        <w:t>o i odzyskać</w:t>
      </w:r>
      <w:r w:rsidR="00453595">
        <w:t xml:space="preserve"> terytorium, które </w:t>
      </w:r>
      <w:r>
        <w:t>kiedyś było ich, i</w:t>
      </w:r>
      <w:r w:rsidR="00453595">
        <w:t xml:space="preserve"> które wg prawa międzynarodowego </w:t>
      </w:r>
      <w:r>
        <w:t>nadal do nich należy</w:t>
      </w:r>
      <w:r w:rsidR="00453595">
        <w:t xml:space="preserve">. </w:t>
      </w:r>
      <w:r>
        <w:t>W tym konflikcie chodzi także o</w:t>
      </w:r>
      <w:r w:rsidR="00453595">
        <w:t xml:space="preserve"> </w:t>
      </w:r>
      <w:r w:rsidR="00C7681B">
        <w:t>suwerennoś</w:t>
      </w:r>
      <w:r w:rsidR="00453595">
        <w:t xml:space="preserve">ć, czyli o niepodległość Palestyńczyków. </w:t>
      </w:r>
      <w:r>
        <w:t>Istotnym</w:t>
      </w:r>
      <w:r w:rsidR="00453595">
        <w:t xml:space="preserve"> problemem</w:t>
      </w:r>
      <w:r w:rsidR="005C24A5">
        <w:t xml:space="preserve"> jest także</w:t>
      </w:r>
      <w:r>
        <w:t xml:space="preserve"> prawo do powrotu</w:t>
      </w:r>
      <w:r w:rsidR="005C24A5">
        <w:t xml:space="preserve"> uchodźców na </w:t>
      </w:r>
      <w:r w:rsidR="005C24A5">
        <w:lastRenderedPageBreak/>
        <w:t>ziemie, z których zostali wypędzeni</w:t>
      </w:r>
      <w:r w:rsidR="00453595">
        <w:t xml:space="preserve">, </w:t>
      </w:r>
      <w:r>
        <w:t xml:space="preserve">co zresztą stanowi jedno </w:t>
      </w:r>
      <w:r w:rsidR="005C24A5">
        <w:t xml:space="preserve">z ich </w:t>
      </w:r>
      <w:r w:rsidR="00453595">
        <w:t>wstępnych założeń do podpisania porozumienia pokojowego</w:t>
      </w:r>
      <w:r w:rsidR="005C24A5">
        <w:t>.</w:t>
      </w:r>
      <w:r w:rsidR="00453595">
        <w:t xml:space="preserve"> W 1948 r</w:t>
      </w:r>
      <w:r w:rsidR="005C24A5">
        <w:t>.</w:t>
      </w:r>
      <w:r w:rsidR="00453595">
        <w:t xml:space="preserve"> zostało wypędzonych</w:t>
      </w:r>
      <w:r w:rsidR="00AD1470">
        <w:t xml:space="preserve"> z terytorium palestyńskiego </w:t>
      </w:r>
      <w:r w:rsidR="00453595">
        <w:t>ok</w:t>
      </w:r>
      <w:r w:rsidR="005C24A5">
        <w:t xml:space="preserve">. </w:t>
      </w:r>
      <w:r w:rsidR="00453595">
        <w:t xml:space="preserve">750 tys. </w:t>
      </w:r>
      <w:r w:rsidR="00AD1470">
        <w:t>Palestyńczyków, dziś stanowią oni</w:t>
      </w:r>
      <w:r w:rsidR="005C24A5">
        <w:t xml:space="preserve"> </w:t>
      </w:r>
      <w:r w:rsidR="00453595">
        <w:t xml:space="preserve">8 mln uchodźców, którzy żyją w obozach </w:t>
      </w:r>
      <w:r w:rsidR="005C24A5">
        <w:t>z</w:t>
      </w:r>
      <w:r w:rsidR="00453595">
        <w:t xml:space="preserve">arówno na terytoriach palestyńskich, jak i w państwach ościennych, </w:t>
      </w:r>
      <w:r w:rsidR="00AD1470">
        <w:t>m.in</w:t>
      </w:r>
      <w:r w:rsidR="00453595">
        <w:t>. w Libanie czy w Egipcie. W samej Strefie Gazy ¾ ludności stanowią uchodźcy.</w:t>
      </w:r>
      <w:r w:rsidR="005C24A5">
        <w:t xml:space="preserve"> Oprócz tych trzech głównych osi konfliktu dochodzi jeszcze spór etniczny </w:t>
      </w:r>
      <w:r w:rsidR="00E47000">
        <w:t xml:space="preserve">i religijny </w:t>
      </w:r>
      <w:r w:rsidR="005C24A5">
        <w:t>pomiędzy</w:t>
      </w:r>
      <w:r w:rsidR="00E47000">
        <w:t xml:space="preserve"> Arabami i Żydami</w:t>
      </w:r>
      <w:r w:rsidR="00C7681B">
        <w:t>, co bardzo często wykorzystywane jest przez fundamentalistów, po obu stronach, do uzasadniania istoty sporu i żądań.</w:t>
      </w:r>
      <w:r w:rsidR="005C24A5">
        <w:br/>
      </w:r>
      <w:r w:rsidR="00C7681B">
        <w:t xml:space="preserve">W okresie </w:t>
      </w:r>
      <w:r w:rsidR="00693168">
        <w:t>powojennym</w:t>
      </w:r>
      <w:r w:rsidR="00C7681B">
        <w:t xml:space="preserve">, poprzez </w:t>
      </w:r>
      <w:r w:rsidR="00693168">
        <w:t>bezpośrednie zaangażowanie państw arabskich oraz mocarstw światowych – USA, ZSRR, konflikt bliskowschodni był bardzo istotnym problemem bezpieczeństwa międzynarodowego. Podpisanie przez Egipt w 1979 r</w:t>
      </w:r>
      <w:r w:rsidR="00011C62">
        <w:t>.</w:t>
      </w:r>
      <w:r w:rsidR="00693168">
        <w:t xml:space="preserve"> pokoju z Izraelem skutkowało ewolucją sprawy palestyńskiej. Konflikt arabsko-izraelski stał się konfliktem palestyńsko-izraelskim, a samym Palestyńczykom nie pozostało wielu </w:t>
      </w:r>
      <w:r w:rsidR="00DE475B">
        <w:t>sojuszników na arenie międzynarodowej. Przez ostatnie 20-30 lat kwestia palestyńska coraz częściej była traktowana jako sprawa wewnętrzna Izraela, co doprowadziło do</w:t>
      </w:r>
      <w:r w:rsidR="002F645B">
        <w:t xml:space="preserve"> obecnej,</w:t>
      </w:r>
      <w:r w:rsidR="00DE475B">
        <w:t xml:space="preserve"> dość krytycznej sytuacji. Myślę, że jedną z przyczyn ataku Hamasu była chęć wprowadzenia na nowo kwestii palestyńskiej w główną orbitę problemów międzynarodowych. </w:t>
      </w:r>
      <w:r w:rsidR="00DE475B">
        <w:br/>
      </w:r>
      <w:r w:rsidR="00313011">
        <w:br/>
      </w:r>
      <w:r w:rsidR="00313011" w:rsidRPr="00FA2250">
        <w:rPr>
          <w:b/>
        </w:rPr>
        <w:t>Czym ten atak różni się od tych, które były do tej pory?</w:t>
      </w:r>
    </w:p>
    <w:p w14:paraId="3AB090E4" w14:textId="7F48AB7E" w:rsidR="00003924" w:rsidRPr="00DF2557" w:rsidRDefault="00B63A4F">
      <w:r w:rsidRPr="00B63A4F">
        <w:rPr>
          <w:bCs/>
        </w:rPr>
        <w:t xml:space="preserve">Skala oraz formy ataku </w:t>
      </w:r>
      <w:r>
        <w:rPr>
          <w:bCs/>
        </w:rPr>
        <w:t xml:space="preserve">przeprowadzonego przez Hamas i Palestyński Islamski Dżihad 8 października 2023 roku była bezprecedensowa i kompletnie zaskoczyła Izrael. </w:t>
      </w:r>
      <w:r w:rsidR="007A12B4">
        <w:rPr>
          <w:bCs/>
        </w:rPr>
        <w:t>Połączeni</w:t>
      </w:r>
      <w:r w:rsidR="007A12B4">
        <w:rPr>
          <w:bCs/>
        </w:rPr>
        <w:t>e</w:t>
      </w:r>
      <w:r w:rsidR="007A12B4">
        <w:rPr>
          <w:bCs/>
        </w:rPr>
        <w:t xml:space="preserve"> </w:t>
      </w:r>
      <w:r>
        <w:rPr>
          <w:bCs/>
        </w:rPr>
        <w:t xml:space="preserve">ataku rakietowego i </w:t>
      </w:r>
      <w:r w:rsidR="00874583">
        <w:rPr>
          <w:bCs/>
        </w:rPr>
        <w:t>lądowego</w:t>
      </w:r>
      <w:r>
        <w:rPr>
          <w:bCs/>
        </w:rPr>
        <w:t xml:space="preserve"> na tereny przylegające do Strefy Gazy okazało</w:t>
      </w:r>
      <w:r w:rsidR="00874583">
        <w:rPr>
          <w:bCs/>
        </w:rPr>
        <w:t xml:space="preserve"> się bardzo skuteczne, a armii Izraela zajęło kilkanaście godzin opanowanie sytuacji i odzyskanie utraconych posterunków. Liczba ofiar zszokowała Izraelczyków</w:t>
      </w:r>
      <w:r w:rsidR="002F645B">
        <w:rPr>
          <w:bCs/>
        </w:rPr>
        <w:t xml:space="preserve"> (ponad 1300 zabitych w Izraelu)</w:t>
      </w:r>
      <w:r w:rsidR="00874583">
        <w:rPr>
          <w:bCs/>
        </w:rPr>
        <w:t>, jak i cały świat</w:t>
      </w:r>
      <w:r w:rsidR="00011C62">
        <w:rPr>
          <w:bCs/>
        </w:rPr>
        <w:t>,</w:t>
      </w:r>
      <w:r w:rsidR="00874583">
        <w:rPr>
          <w:bCs/>
        </w:rPr>
        <w:t xml:space="preserve"> </w:t>
      </w:r>
      <w:r w:rsidR="002F645B">
        <w:rPr>
          <w:bCs/>
        </w:rPr>
        <w:t>co</w:t>
      </w:r>
      <w:r w:rsidR="00874583">
        <w:rPr>
          <w:bCs/>
        </w:rPr>
        <w:t xml:space="preserve"> jest bezpośrednią przyczyną takiej agresywnej i nieprzejednanej postawy odwetowej. </w:t>
      </w:r>
      <w:r w:rsidR="00874583">
        <w:t>Skala bestialstwa wojennego po obu stronach jest ogromna, co wyróżnia tę wojnę spośród innych odsłon konfliktu izraelsko-palestyńskiego w ostatnich latach, a nawet i dziesięcioleciach</w:t>
      </w:r>
      <w:r w:rsidR="00011C62">
        <w:t>.</w:t>
      </w:r>
      <w:r w:rsidR="00313011">
        <w:br/>
      </w:r>
      <w:r w:rsidR="00313011">
        <w:br/>
      </w:r>
      <w:r w:rsidR="00313011" w:rsidRPr="00FF7258">
        <w:rPr>
          <w:b/>
        </w:rPr>
        <w:t>Strefa Gazy – największe getto na świecie</w:t>
      </w:r>
      <w:r w:rsidR="007A12B4" w:rsidDel="007A12B4">
        <w:rPr>
          <w:b/>
        </w:rPr>
        <w:t xml:space="preserve"> </w:t>
      </w:r>
      <w:r w:rsidR="00313011">
        <w:br/>
        <w:t>Strefa Gazy, zarządzana przez Hamas</w:t>
      </w:r>
      <w:r w:rsidR="007A12B4">
        <w:t>,</w:t>
      </w:r>
      <w:r w:rsidR="00313011">
        <w:t xml:space="preserve"> to największe getto na świecie, w którym na 365 km</w:t>
      </w:r>
      <w:r w:rsidR="00D82555" w:rsidRPr="00D82555">
        <w:t>²</w:t>
      </w:r>
      <w:r w:rsidR="00313011">
        <w:t xml:space="preserve"> zamieszkuje 2,</w:t>
      </w:r>
      <w:r w:rsidR="00874583">
        <w:t>2 – 2,5</w:t>
      </w:r>
      <w:r w:rsidR="00313011">
        <w:t xml:space="preserve"> mln osób. </w:t>
      </w:r>
      <w:r w:rsidR="00874583">
        <w:t xml:space="preserve">Utrzymywana jest </w:t>
      </w:r>
      <w:r w:rsidR="00DF2557" w:rsidRPr="00011C62">
        <w:rPr>
          <w:i/>
        </w:rPr>
        <w:t>de facto</w:t>
      </w:r>
      <w:r w:rsidR="00DF2557">
        <w:t xml:space="preserve"> z pomocy międzynarodowej (ONZ i inne organizacje) oraz donacji nielicznych sojuszników Palestyńczyków tj. Katar, Iran. Ogromne bezrobocie oraz niski standard egzystencji charakteryzują życie przeważającej liczby jej mieszkańców. To jest właśnie podstawowa pożywka dla fundamentalistów rekrutujących członków Hamasu. Podobna sytuacja panuje na Zachodnim Brzegu, który jest administrowany przez Fatah/OWP i pozostaje pod szczególną kontrolą Izraela. </w:t>
      </w:r>
      <w:r w:rsidR="00313011">
        <w:t>Niezrozumiała jest spolegliwość społeczności międzynarodowej i przyzwolenie na agresywne zachowanie Izraela, tj. przejmowanie kolejnych terenów palestyńskich i bezprawne budowanie na nich osiedli</w:t>
      </w:r>
      <w:r w:rsidR="00DF2557">
        <w:t xml:space="preserve"> czy niehumanitarne traktowanie Palestyńczyków </w:t>
      </w:r>
      <w:r w:rsidR="00AE3FF0">
        <w:t>na terenach okup</w:t>
      </w:r>
      <w:r w:rsidR="00011C62">
        <w:t>owanych, jak i w samym Izraelu.</w:t>
      </w:r>
      <w:r w:rsidR="00313011">
        <w:t xml:space="preserve"> Z jednej strony zezwala się na łamanie praw międzynarodowych przez Izrael, z drugiej Palestyńczykom pozostawionym samym sobie i żyjącym w naprawdę</w:t>
      </w:r>
      <w:r w:rsidR="00011C62">
        <w:t xml:space="preserve"> w</w:t>
      </w:r>
      <w:r w:rsidR="00313011">
        <w:t xml:space="preserve"> okropnych warunkach, odbiera się możliwości</w:t>
      </w:r>
      <w:r w:rsidR="00AE3FF0">
        <w:t xml:space="preserve"> walki o </w:t>
      </w:r>
      <w:r w:rsidR="00313011">
        <w:t>egzekwowani</w:t>
      </w:r>
      <w:r w:rsidR="00011C62">
        <w:t>e</w:t>
      </w:r>
      <w:r w:rsidR="00313011">
        <w:t xml:space="preserve"> praw człowieka, określonych w podstawowych dokumentach ONZ.</w:t>
      </w:r>
      <w:r w:rsidR="00453595">
        <w:br/>
      </w:r>
      <w:r w:rsidR="00453595">
        <w:br/>
      </w:r>
      <w:r w:rsidR="00C5045E">
        <w:rPr>
          <w:b/>
        </w:rPr>
        <w:t>Możliwe scenariusze, czyli czego możemy się spodziewać</w:t>
      </w:r>
      <w:r w:rsidR="0084685B">
        <w:br/>
        <w:t xml:space="preserve">Scenariusze </w:t>
      </w:r>
      <w:r w:rsidR="00453595">
        <w:t>tego konfliktu, szczególnie dla Palestyńczyków</w:t>
      </w:r>
      <w:r w:rsidR="007A12B4">
        <w:t>,</w:t>
      </w:r>
      <w:r w:rsidR="00453595">
        <w:t xml:space="preserve"> </w:t>
      </w:r>
      <w:r w:rsidR="00313011">
        <w:t xml:space="preserve">nie </w:t>
      </w:r>
      <w:r w:rsidR="00453595">
        <w:t xml:space="preserve">są </w:t>
      </w:r>
      <w:r w:rsidR="0084685B">
        <w:t>zbyt optymistyczne</w:t>
      </w:r>
      <w:r w:rsidR="00453595">
        <w:t>. Myślę, że</w:t>
      </w:r>
      <w:r w:rsidR="006D1CEC">
        <w:t xml:space="preserve"> Izrael</w:t>
      </w:r>
      <w:r w:rsidR="00453595">
        <w:t xml:space="preserve"> po bombardowaniach Strefy Gazy wkroczy tam siłami lądowymi</w:t>
      </w:r>
      <w:r w:rsidR="0084685B">
        <w:t>, by spacyfikować ten obszar. Będzie również starał się uwolnić jeńców i dotrzeć do wszystkich bojowników Hamasu</w:t>
      </w:r>
      <w:r w:rsidR="00AE3FF0">
        <w:t xml:space="preserve"> w celu ich likwidacji.</w:t>
      </w:r>
      <w:r w:rsidR="0084685B">
        <w:br/>
        <w:t>T</w:t>
      </w:r>
      <w:r w:rsidR="00FD0EF2">
        <w:t>eraz tak</w:t>
      </w:r>
      <w:r w:rsidR="0084685B">
        <w:t xml:space="preserve"> naprawdę to od Izraela zależy, jak długo będzie trwał ten konflikt.</w:t>
      </w:r>
      <w:r w:rsidR="007A12B4">
        <w:t xml:space="preserve"> </w:t>
      </w:r>
      <w:r w:rsidR="00453595">
        <w:t xml:space="preserve">Z jednej strony Hamas </w:t>
      </w:r>
      <w:r w:rsidR="00453595">
        <w:lastRenderedPageBreak/>
        <w:t>mówi</w:t>
      </w:r>
      <w:r w:rsidR="0084685B">
        <w:t xml:space="preserve"> już o gotowości d</w:t>
      </w:r>
      <w:r w:rsidR="00453595">
        <w:t xml:space="preserve">o rozmów rozejmowych </w:t>
      </w:r>
      <w:r w:rsidR="0084685B">
        <w:t>czy</w:t>
      </w:r>
      <w:r w:rsidR="00453595">
        <w:t xml:space="preserve"> do zawieszenia broni</w:t>
      </w:r>
      <w:r w:rsidR="0084685B">
        <w:t xml:space="preserve">, </w:t>
      </w:r>
      <w:r w:rsidR="00FD0EF2">
        <w:t xml:space="preserve">ale </w:t>
      </w:r>
      <w:r w:rsidR="0084685B">
        <w:t>z drugiej – wzywa swoich</w:t>
      </w:r>
      <w:r w:rsidR="00453595">
        <w:t xml:space="preserve"> zwolenników w Strefie Gazy</w:t>
      </w:r>
      <w:r w:rsidR="006D1CEC">
        <w:t xml:space="preserve"> i </w:t>
      </w:r>
      <w:r w:rsidR="0084685B">
        <w:t>na Z</w:t>
      </w:r>
      <w:r w:rsidR="00453595">
        <w:t>achodnim</w:t>
      </w:r>
      <w:r w:rsidR="0084685B">
        <w:t xml:space="preserve"> Brzegu, a nawet w Izraelu,</w:t>
      </w:r>
      <w:r w:rsidR="00AE3FF0">
        <w:t xml:space="preserve"> do wystąpienia przeciwko okupantowi.</w:t>
      </w:r>
      <w:r w:rsidR="00453595">
        <w:t xml:space="preserve"> </w:t>
      </w:r>
      <w:r w:rsidR="0084685B">
        <w:t xml:space="preserve">Prawdopodobnie </w:t>
      </w:r>
      <w:r w:rsidR="00C54529">
        <w:t>wojna</w:t>
      </w:r>
      <w:r w:rsidR="0084685B">
        <w:t xml:space="preserve"> będzie </w:t>
      </w:r>
      <w:r w:rsidR="00C54529">
        <w:t>trwać</w:t>
      </w:r>
      <w:r w:rsidR="00CF39D6">
        <w:t>,</w:t>
      </w:r>
      <w:r w:rsidR="00453595">
        <w:t xml:space="preserve"> dopóki Izrael nie uzna, że rozbił Hamas </w:t>
      </w:r>
      <w:r w:rsidR="005B30DD">
        <w:t xml:space="preserve">na tyle poważnie, </w:t>
      </w:r>
      <w:r w:rsidR="006D1CEC">
        <w:t>aby</w:t>
      </w:r>
      <w:r w:rsidR="005B30DD">
        <w:t xml:space="preserve"> </w:t>
      </w:r>
      <w:r w:rsidR="00453595">
        <w:t xml:space="preserve">nie </w:t>
      </w:r>
      <w:r w:rsidR="00FD0EF2">
        <w:t>stanowi</w:t>
      </w:r>
      <w:r w:rsidR="006D1CEC">
        <w:t>ł</w:t>
      </w:r>
      <w:r w:rsidR="00FD0EF2">
        <w:t xml:space="preserve"> </w:t>
      </w:r>
      <w:r w:rsidR="005B30DD">
        <w:t xml:space="preserve">już </w:t>
      </w:r>
      <w:r w:rsidR="00453595">
        <w:t xml:space="preserve">zagrożenia </w:t>
      </w:r>
      <w:r w:rsidR="005B30DD">
        <w:t xml:space="preserve">przynajmniej </w:t>
      </w:r>
      <w:r w:rsidR="00453595">
        <w:t xml:space="preserve">przez następne kilka lat. </w:t>
      </w:r>
      <w:r w:rsidR="00D82555">
        <w:br/>
      </w:r>
      <w:r w:rsidR="00D82555">
        <w:br/>
      </w:r>
      <w:r w:rsidR="00453595">
        <w:t>Scenariuszem pozytywnym byłoby wprowadzenie</w:t>
      </w:r>
      <w:r w:rsidR="005B30DD">
        <w:t xml:space="preserve"> na te obszary sił pokojowych</w:t>
      </w:r>
      <w:r w:rsidR="00453595">
        <w:t xml:space="preserve"> ONZ</w:t>
      </w:r>
      <w:r w:rsidR="00C54529">
        <w:t>. J</w:t>
      </w:r>
      <w:r w:rsidR="005B30DD">
        <w:t>ednak</w:t>
      </w:r>
      <w:r w:rsidR="00453595">
        <w:t xml:space="preserve"> sprawa palestyńska nie staje się </w:t>
      </w:r>
      <w:r w:rsidR="005B30DD">
        <w:t>tematem rozmów w Radzie B</w:t>
      </w:r>
      <w:r w:rsidR="00453595">
        <w:t>ezpieczeństwa ONZ, gdyż nie dopuszc</w:t>
      </w:r>
      <w:r w:rsidR="00FD0EF2">
        <w:t>zają do tego Stany Zjednoczone. Zatem n</w:t>
      </w:r>
      <w:r w:rsidR="00453595">
        <w:t xml:space="preserve">asze narzędzia międzynarodowe </w:t>
      </w:r>
      <w:r w:rsidR="00FD0EF2">
        <w:t xml:space="preserve">w tej kwestii </w:t>
      </w:r>
      <w:r w:rsidR="00453595">
        <w:t xml:space="preserve">są </w:t>
      </w:r>
      <w:r w:rsidR="005B30DD">
        <w:t xml:space="preserve">dość </w:t>
      </w:r>
      <w:r w:rsidR="00453595">
        <w:t xml:space="preserve">ograniczone, </w:t>
      </w:r>
      <w:r w:rsidR="00FD0EF2">
        <w:t xml:space="preserve">konfliktem zarządzają </w:t>
      </w:r>
      <w:r w:rsidR="00453595">
        <w:t xml:space="preserve">strony </w:t>
      </w:r>
      <w:r w:rsidR="006D1CEC">
        <w:t xml:space="preserve">bezpośrednio </w:t>
      </w:r>
      <w:r w:rsidR="00FD0EF2">
        <w:t xml:space="preserve">biorące w nim udział </w:t>
      </w:r>
      <w:r w:rsidR="00453595">
        <w:t xml:space="preserve">oraz </w:t>
      </w:r>
      <w:r w:rsidR="00FD0EF2">
        <w:t>ich sojusznicy</w:t>
      </w:r>
      <w:r w:rsidR="00360144">
        <w:t xml:space="preserve">. Na pewno </w:t>
      </w:r>
      <w:r w:rsidR="00FD0EF2">
        <w:t xml:space="preserve">Izrael </w:t>
      </w:r>
      <w:r w:rsidR="00360144">
        <w:t>może liczyć na pełne poparcie przez USA</w:t>
      </w:r>
      <w:r w:rsidR="00453595">
        <w:t xml:space="preserve">, </w:t>
      </w:r>
      <w:r w:rsidR="00360144">
        <w:t xml:space="preserve">a Hamas nie ma właściwie żadnych </w:t>
      </w:r>
      <w:r w:rsidR="00453595">
        <w:t>popleczników międzynarodowych</w:t>
      </w:r>
      <w:r w:rsidR="00360144">
        <w:t xml:space="preserve"> – poparcie przez Rosję jest tylko „papierowe”, </w:t>
      </w:r>
      <w:r w:rsidR="00453595">
        <w:t xml:space="preserve">z kolei </w:t>
      </w:r>
      <w:r w:rsidR="00360144">
        <w:t xml:space="preserve">wsparcie przez Iran ma charakter </w:t>
      </w:r>
      <w:r w:rsidR="00453595">
        <w:t>partykularn</w:t>
      </w:r>
      <w:r w:rsidR="00360144">
        <w:t>y</w:t>
      </w:r>
      <w:r w:rsidR="00AE3FF0">
        <w:t>.</w:t>
      </w:r>
      <w:r w:rsidR="00360144">
        <w:t xml:space="preserve"> Arabia Saudyjska czy inne państwa arabskie, które przez wiele lat wspierały Palestyńczyków, mając teraz na względzie m.in. interesy ekonomiczne, </w:t>
      </w:r>
      <w:r w:rsidR="00AE3FF0">
        <w:t>normalizują stosunki z Izraelem</w:t>
      </w:r>
      <w:r w:rsidR="00360144">
        <w:t>.</w:t>
      </w:r>
      <w:r w:rsidR="00AE3FF0">
        <w:t xml:space="preserve"> To właśnie brak poparcia międzynarodowego, na przykład takiego jak w 1973 r</w:t>
      </w:r>
      <w:r w:rsidR="00011C62">
        <w:t>.</w:t>
      </w:r>
      <w:r w:rsidR="00AE3FF0">
        <w:t>, stanowi o strategiczn</w:t>
      </w:r>
      <w:r w:rsidR="002E0B8F">
        <w:t>ej izolacji Hamasu i ograniczonych pozytywnych skutkach jego działań.</w:t>
      </w:r>
      <w:r w:rsidR="00A27B3E">
        <w:br/>
      </w:r>
      <w:r w:rsidR="004F0B46">
        <w:t xml:space="preserve">Uważam, że atak Hamasu to zarówno przejaw aktu desperacji Palestyńczyków, jak i wyraz ich ogromnej frustracji społecznej. </w:t>
      </w:r>
      <w:r w:rsidR="002E0B8F">
        <w:t>Bierność międzynarodowa oraz bezkompromisowa polityka Izraela wraz z dramatycznymi warunkami życia stanowią główne powody kolejnego ataku Hamasu.</w:t>
      </w:r>
      <w:r w:rsidR="00D82555">
        <w:br/>
      </w:r>
      <w:r w:rsidR="00D82555">
        <w:br/>
      </w:r>
      <w:r w:rsidR="002E0B8F">
        <w:t>Obecny k</w:t>
      </w:r>
      <w:r w:rsidR="004F0B46">
        <w:t xml:space="preserve">onflikt raczej nie przekształci się w wojnę regionalną, nie zapali Bliskiego Wschodu, </w:t>
      </w:r>
      <w:r w:rsidR="002E0B8F">
        <w:t>przynajmniej obecnie nie widać takiej możliwości. Dotychczasowe bombardowania Strefy Gazy, które już pochłonęły życie setek palestyńskich cywili</w:t>
      </w:r>
      <w:r w:rsidR="002F645B">
        <w:t xml:space="preserve"> (około 2500 zabitych)</w:t>
      </w:r>
      <w:r w:rsidR="00CF39D6">
        <w:t>,</w:t>
      </w:r>
      <w:r w:rsidR="002E0B8F">
        <w:t xml:space="preserve"> stanowi</w:t>
      </w:r>
      <w:r w:rsidR="00CF39D6">
        <w:t>ą</w:t>
      </w:r>
      <w:r w:rsidR="002E0B8F">
        <w:t xml:space="preserve"> preludium do właściwej akcji lądowej. Rozwój sytuacji regionalnej zależy od skali i formy działań Izraela w Strefie Gazy. </w:t>
      </w:r>
      <w:r w:rsidR="00CF39D6">
        <w:t>Niemniej jednak</w:t>
      </w:r>
      <w:r w:rsidR="008D068A">
        <w:t xml:space="preserve"> skutki społeczno-polityczne i ekonomiczne dla Palestyńczyków będą katastrofalne. Dla Izraela atak Hamasu jest szokiem niespotykanym w ostatnich dziesięcioleciach. </w:t>
      </w:r>
      <w:r w:rsidR="0052005B">
        <w:t xml:space="preserve">Mam nadzieję, że </w:t>
      </w:r>
      <w:r w:rsidR="008D068A">
        <w:t>po</w:t>
      </w:r>
      <w:r w:rsidR="0052005B">
        <w:t>mimo chęci odwetu, Izraelczycy</w:t>
      </w:r>
      <w:r w:rsidR="008D068A">
        <w:t>, w perspektywie długoterminowej,</w:t>
      </w:r>
      <w:r w:rsidR="0052005B">
        <w:t xml:space="preserve"> z większą empatią i chęcią do kompromisu potraktują kwestię palestyńską. Być może ta sytuacja zmieni t</w:t>
      </w:r>
      <w:r w:rsidR="00CF39D6">
        <w:t>akże</w:t>
      </w:r>
      <w:r w:rsidR="0052005B">
        <w:t xml:space="preserve"> optykę wśród głównych elit Izraela, </w:t>
      </w:r>
      <w:r w:rsidR="00FA464F">
        <w:t>które nie wyrażą już takiego</w:t>
      </w:r>
      <w:r w:rsidR="0052005B">
        <w:t xml:space="preserve"> przyzwolenia na fundamentalizm judaistyczny</w:t>
      </w:r>
      <w:r w:rsidR="00C54529">
        <w:t xml:space="preserve"> i do głosu dopuszczą nurt </w:t>
      </w:r>
      <w:r w:rsidR="00FA464F">
        <w:t>chęci zawarcia kompromisu z Palestyńczykami i ustanowienia trwałych zasad koegzystencji.</w:t>
      </w:r>
    </w:p>
    <w:sectPr w:rsidR="00003924" w:rsidRPr="00DF255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C7D79A" w16cex:dateUtc="2023-10-15T17:23:00Z"/>
  <w16cex:commentExtensible w16cex:durableId="76F4D796" w16cex:dateUtc="2023-10-15T17:24:00Z"/>
  <w16cex:commentExtensible w16cex:durableId="75F504E9" w16cex:dateUtc="2023-10-15T17:25:00Z"/>
  <w16cex:commentExtensible w16cex:durableId="724DB710" w16cex:dateUtc="2023-10-15T17:26:00Z"/>
  <w16cex:commentExtensible w16cex:durableId="0CBB08E0" w16cex:dateUtc="2023-10-15T17:28:00Z"/>
  <w16cex:commentExtensible w16cex:durableId="4CC90C86" w16cex:dateUtc="2023-10-15T17:29:00Z"/>
  <w16cex:commentExtensible w16cex:durableId="0F2E7746" w16cex:dateUtc="2023-10-15T17:31:00Z"/>
  <w16cex:commentExtensible w16cex:durableId="0074D0E4" w16cex:dateUtc="2023-10-15T17:32:00Z"/>
  <w16cex:commentExtensible w16cex:durableId="252BF307" w16cex:dateUtc="2023-10-15T17:36:00Z"/>
  <w16cex:commentExtensible w16cex:durableId="2B19D515" w16cex:dateUtc="2023-10-15T17:38:00Z"/>
  <w16cex:commentExtensible w16cex:durableId="7AC4CACD" w16cex:dateUtc="2023-10-15T17:39:00Z"/>
  <w16cex:commentExtensible w16cex:durableId="23B08FDB" w16cex:dateUtc="2023-10-15T17:42:00Z"/>
  <w16cex:commentExtensible w16cex:durableId="44E020F2" w16cex:dateUtc="2023-10-15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E3432A" w16cid:durableId="53C7D79A"/>
  <w16cid:commentId w16cid:paraId="5BED3695" w16cid:durableId="76F4D796"/>
  <w16cid:commentId w16cid:paraId="4E575CAA" w16cid:durableId="75F504E9"/>
  <w16cid:commentId w16cid:paraId="62C76B3A" w16cid:durableId="724DB710"/>
  <w16cid:commentId w16cid:paraId="1A6C73BC" w16cid:durableId="0CBB08E0"/>
  <w16cid:commentId w16cid:paraId="11E2A4B8" w16cid:durableId="4CC90C86"/>
  <w16cid:commentId w16cid:paraId="63260E04" w16cid:durableId="0F2E7746"/>
  <w16cid:commentId w16cid:paraId="1C5903B1" w16cid:durableId="0074D0E4"/>
  <w16cid:commentId w16cid:paraId="7A3A9634" w16cid:durableId="252BF307"/>
  <w16cid:commentId w16cid:paraId="430D752D" w16cid:durableId="2B19D515"/>
  <w16cid:commentId w16cid:paraId="408652D2" w16cid:durableId="7AC4CACD"/>
  <w16cid:commentId w16cid:paraId="38FF563D" w16cid:durableId="23B08FDB"/>
  <w16cid:commentId w16cid:paraId="2A862E4D" w16cid:durableId="44E020F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58E46" w14:textId="77777777" w:rsidR="00F15936" w:rsidRDefault="00F15936" w:rsidP="00693168">
      <w:pPr>
        <w:spacing w:after="0" w:line="240" w:lineRule="auto"/>
      </w:pPr>
      <w:r>
        <w:separator/>
      </w:r>
    </w:p>
  </w:endnote>
  <w:endnote w:type="continuationSeparator" w:id="0">
    <w:p w14:paraId="07EB873B" w14:textId="77777777" w:rsidR="00F15936" w:rsidRDefault="00F15936" w:rsidP="0069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B1419" w14:textId="77777777" w:rsidR="00F15936" w:rsidRDefault="00F15936" w:rsidP="00693168">
      <w:pPr>
        <w:spacing w:after="0" w:line="240" w:lineRule="auto"/>
      </w:pPr>
      <w:r>
        <w:separator/>
      </w:r>
    </w:p>
  </w:footnote>
  <w:footnote w:type="continuationSeparator" w:id="0">
    <w:p w14:paraId="6E94AE8B" w14:textId="77777777" w:rsidR="00F15936" w:rsidRDefault="00F15936" w:rsidP="00693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95"/>
    <w:rsid w:val="00003924"/>
    <w:rsid w:val="00011C62"/>
    <w:rsid w:val="00026C40"/>
    <w:rsid w:val="00055458"/>
    <w:rsid w:val="00082522"/>
    <w:rsid w:val="000B1669"/>
    <w:rsid w:val="000B73F5"/>
    <w:rsid w:val="000E7138"/>
    <w:rsid w:val="001E5CBC"/>
    <w:rsid w:val="002448FF"/>
    <w:rsid w:val="0025199D"/>
    <w:rsid w:val="002971E2"/>
    <w:rsid w:val="002975F4"/>
    <w:rsid w:val="002A32AA"/>
    <w:rsid w:val="002B19E3"/>
    <w:rsid w:val="002E0B8F"/>
    <w:rsid w:val="002F645B"/>
    <w:rsid w:val="00313011"/>
    <w:rsid w:val="00322689"/>
    <w:rsid w:val="00343023"/>
    <w:rsid w:val="00345359"/>
    <w:rsid w:val="00360144"/>
    <w:rsid w:val="00403DEE"/>
    <w:rsid w:val="0042101C"/>
    <w:rsid w:val="0042355F"/>
    <w:rsid w:val="00443C8F"/>
    <w:rsid w:val="00453595"/>
    <w:rsid w:val="00472487"/>
    <w:rsid w:val="004C20A7"/>
    <w:rsid w:val="004F028D"/>
    <w:rsid w:val="004F0B46"/>
    <w:rsid w:val="0052005B"/>
    <w:rsid w:val="005B30DD"/>
    <w:rsid w:val="005C24A5"/>
    <w:rsid w:val="005D4169"/>
    <w:rsid w:val="00693168"/>
    <w:rsid w:val="006D1CEC"/>
    <w:rsid w:val="00765287"/>
    <w:rsid w:val="00794ABC"/>
    <w:rsid w:val="007A12B4"/>
    <w:rsid w:val="007B518C"/>
    <w:rsid w:val="007D72AE"/>
    <w:rsid w:val="0084685B"/>
    <w:rsid w:val="00853D0D"/>
    <w:rsid w:val="00874583"/>
    <w:rsid w:val="0088544F"/>
    <w:rsid w:val="008D068A"/>
    <w:rsid w:val="008D5DFB"/>
    <w:rsid w:val="00991364"/>
    <w:rsid w:val="009C16DC"/>
    <w:rsid w:val="00A27B3E"/>
    <w:rsid w:val="00AD1470"/>
    <w:rsid w:val="00AD1C2C"/>
    <w:rsid w:val="00AE3FF0"/>
    <w:rsid w:val="00B63A4F"/>
    <w:rsid w:val="00BA5F8E"/>
    <w:rsid w:val="00BF29AA"/>
    <w:rsid w:val="00C37BF8"/>
    <w:rsid w:val="00C5045E"/>
    <w:rsid w:val="00C54529"/>
    <w:rsid w:val="00C7681B"/>
    <w:rsid w:val="00CF39D6"/>
    <w:rsid w:val="00D56B76"/>
    <w:rsid w:val="00D679BD"/>
    <w:rsid w:val="00D82555"/>
    <w:rsid w:val="00D943C5"/>
    <w:rsid w:val="00DE475B"/>
    <w:rsid w:val="00DF2557"/>
    <w:rsid w:val="00E04159"/>
    <w:rsid w:val="00E213AE"/>
    <w:rsid w:val="00E41B2A"/>
    <w:rsid w:val="00E47000"/>
    <w:rsid w:val="00E824A7"/>
    <w:rsid w:val="00EE4445"/>
    <w:rsid w:val="00F15936"/>
    <w:rsid w:val="00F65D89"/>
    <w:rsid w:val="00FA2250"/>
    <w:rsid w:val="00FA464F"/>
    <w:rsid w:val="00FD0EF2"/>
    <w:rsid w:val="00FE336A"/>
    <w:rsid w:val="00FF7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CE5D"/>
  <w15:chartTrackingRefBased/>
  <w15:docId w15:val="{95D25DA8-6C42-4B6A-ABC3-FA773D00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22689"/>
    <w:rPr>
      <w:b/>
      <w:bCs/>
    </w:rPr>
  </w:style>
  <w:style w:type="character" w:styleId="Uwydatnienie">
    <w:name w:val="Emphasis"/>
    <w:basedOn w:val="Domylnaczcionkaakapitu"/>
    <w:uiPriority w:val="20"/>
    <w:qFormat/>
    <w:rsid w:val="00BF29AA"/>
    <w:rPr>
      <w:i/>
      <w:iCs/>
    </w:rPr>
  </w:style>
  <w:style w:type="character" w:styleId="Odwoaniedokomentarza">
    <w:name w:val="annotation reference"/>
    <w:basedOn w:val="Domylnaczcionkaakapitu"/>
    <w:uiPriority w:val="99"/>
    <w:semiHidden/>
    <w:unhideWhenUsed/>
    <w:rsid w:val="0042355F"/>
    <w:rPr>
      <w:sz w:val="16"/>
      <w:szCs w:val="16"/>
    </w:rPr>
  </w:style>
  <w:style w:type="paragraph" w:styleId="Tekstkomentarza">
    <w:name w:val="annotation text"/>
    <w:basedOn w:val="Normalny"/>
    <w:link w:val="TekstkomentarzaZnak"/>
    <w:uiPriority w:val="99"/>
    <w:unhideWhenUsed/>
    <w:rsid w:val="0042355F"/>
    <w:pPr>
      <w:spacing w:line="240" w:lineRule="auto"/>
    </w:pPr>
    <w:rPr>
      <w:sz w:val="20"/>
      <w:szCs w:val="20"/>
    </w:rPr>
  </w:style>
  <w:style w:type="character" w:customStyle="1" w:styleId="TekstkomentarzaZnak">
    <w:name w:val="Tekst komentarza Znak"/>
    <w:basedOn w:val="Domylnaczcionkaakapitu"/>
    <w:link w:val="Tekstkomentarza"/>
    <w:uiPriority w:val="99"/>
    <w:rsid w:val="0042355F"/>
    <w:rPr>
      <w:sz w:val="20"/>
      <w:szCs w:val="20"/>
    </w:rPr>
  </w:style>
  <w:style w:type="paragraph" w:styleId="Tematkomentarza">
    <w:name w:val="annotation subject"/>
    <w:basedOn w:val="Tekstkomentarza"/>
    <w:next w:val="Tekstkomentarza"/>
    <w:link w:val="TematkomentarzaZnak"/>
    <w:uiPriority w:val="99"/>
    <w:semiHidden/>
    <w:unhideWhenUsed/>
    <w:rsid w:val="0042355F"/>
    <w:rPr>
      <w:b/>
      <w:bCs/>
    </w:rPr>
  </w:style>
  <w:style w:type="character" w:customStyle="1" w:styleId="TematkomentarzaZnak">
    <w:name w:val="Temat komentarza Znak"/>
    <w:basedOn w:val="TekstkomentarzaZnak"/>
    <w:link w:val="Tematkomentarza"/>
    <w:uiPriority w:val="99"/>
    <w:semiHidden/>
    <w:rsid w:val="0042355F"/>
    <w:rPr>
      <w:b/>
      <w:bCs/>
      <w:sz w:val="20"/>
      <w:szCs w:val="20"/>
    </w:rPr>
  </w:style>
  <w:style w:type="paragraph" w:styleId="Tekstprzypisudolnego">
    <w:name w:val="footnote text"/>
    <w:basedOn w:val="Normalny"/>
    <w:link w:val="TekstprzypisudolnegoZnak"/>
    <w:uiPriority w:val="99"/>
    <w:semiHidden/>
    <w:unhideWhenUsed/>
    <w:rsid w:val="006931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93168"/>
    <w:rPr>
      <w:sz w:val="20"/>
      <w:szCs w:val="20"/>
    </w:rPr>
  </w:style>
  <w:style w:type="character" w:styleId="Odwoanieprzypisudolnego">
    <w:name w:val="footnote reference"/>
    <w:basedOn w:val="Domylnaczcionkaakapitu"/>
    <w:uiPriority w:val="99"/>
    <w:semiHidden/>
    <w:unhideWhenUsed/>
    <w:rsid w:val="00693168"/>
    <w:rPr>
      <w:vertAlign w:val="superscript"/>
    </w:rPr>
  </w:style>
  <w:style w:type="paragraph" w:styleId="Tekstprzypisukocowego">
    <w:name w:val="endnote text"/>
    <w:basedOn w:val="Normalny"/>
    <w:link w:val="TekstprzypisukocowegoZnak"/>
    <w:uiPriority w:val="99"/>
    <w:semiHidden/>
    <w:unhideWhenUsed/>
    <w:rsid w:val="00B63A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3A4F"/>
    <w:rPr>
      <w:sz w:val="20"/>
      <w:szCs w:val="20"/>
    </w:rPr>
  </w:style>
  <w:style w:type="character" w:styleId="Odwoanieprzypisukocowego">
    <w:name w:val="endnote reference"/>
    <w:basedOn w:val="Domylnaczcionkaakapitu"/>
    <w:uiPriority w:val="99"/>
    <w:semiHidden/>
    <w:unhideWhenUsed/>
    <w:rsid w:val="00B63A4F"/>
    <w:rPr>
      <w:vertAlign w:val="superscript"/>
    </w:rPr>
  </w:style>
  <w:style w:type="paragraph" w:styleId="Tekstdymka">
    <w:name w:val="Balloon Text"/>
    <w:basedOn w:val="Normalny"/>
    <w:link w:val="TekstdymkaZnak"/>
    <w:uiPriority w:val="99"/>
    <w:semiHidden/>
    <w:unhideWhenUsed/>
    <w:rsid w:val="004724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2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2044</Words>
  <Characters>12268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Olender</dc:creator>
  <cp:keywords/>
  <dc:description/>
  <cp:lastModifiedBy>Katarzyna Skałecka</cp:lastModifiedBy>
  <cp:revision>4</cp:revision>
  <dcterms:created xsi:type="dcterms:W3CDTF">2023-10-20T11:52:00Z</dcterms:created>
  <dcterms:modified xsi:type="dcterms:W3CDTF">2023-10-20T11:58:00Z</dcterms:modified>
</cp:coreProperties>
</file>