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626A" w:rsidRPr="00A730F0" w:rsidRDefault="0097626A" w:rsidP="0097626A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97626A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Pr="00A730F0">
        <w:rPr>
          <w:rFonts w:asciiTheme="majorHAnsi" w:hAnsiTheme="majorHAnsi" w:cstheme="majorHAnsi"/>
          <w:b/>
          <w:bCs/>
          <w:sz w:val="20"/>
          <w:szCs w:val="20"/>
        </w:rPr>
        <w:t>JUBILEUSZ 50-LECIA WYDZIAŁU PEDAGOGIKI I PSYCHOLOGII UMCS</w:t>
      </w:r>
      <w:r>
        <w:rPr>
          <w:rFonts w:asciiTheme="majorHAnsi" w:hAnsiTheme="majorHAnsi" w:cstheme="majorHAnsi"/>
          <w:b/>
          <w:bCs/>
          <w:sz w:val="20"/>
          <w:szCs w:val="20"/>
        </w:rPr>
        <w:t>, 11/12 X 2023.</w:t>
      </w:r>
    </w:p>
    <w:p w:rsidR="0097626A" w:rsidRPr="00A730F0" w:rsidRDefault="0097626A" w:rsidP="0097626A">
      <w:pPr>
        <w:ind w:firstLine="708"/>
        <w:jc w:val="both"/>
        <w:rPr>
          <w:rFonts w:asciiTheme="majorHAnsi" w:hAnsiTheme="majorHAnsi" w:cstheme="majorHAnsi"/>
          <w:sz w:val="20"/>
          <w:szCs w:val="20"/>
        </w:rPr>
      </w:pPr>
      <w:r w:rsidRPr="00A730F0">
        <w:rPr>
          <w:rFonts w:asciiTheme="majorHAnsi" w:hAnsiTheme="majorHAnsi" w:cstheme="majorHAnsi"/>
          <w:sz w:val="20"/>
          <w:szCs w:val="20"/>
        </w:rPr>
        <w:t>Wydział Pedagogiki i Psychologii UMCS świętuje 50-lecie powstania</w:t>
      </w:r>
      <w:r w:rsidRPr="00A730F0">
        <w:rPr>
          <w:rFonts w:asciiTheme="majorHAnsi" w:hAnsiTheme="majorHAnsi" w:cstheme="majorHAnsi"/>
          <w:color w:val="151515"/>
          <w:sz w:val="20"/>
          <w:szCs w:val="20"/>
          <w:shd w:val="clear" w:color="auto" w:fill="FFFFFF"/>
        </w:rPr>
        <w:t xml:space="preserve">. </w:t>
      </w:r>
      <w:r w:rsidRPr="00A730F0">
        <w:rPr>
          <w:rFonts w:asciiTheme="majorHAnsi" w:hAnsiTheme="majorHAnsi" w:cstheme="majorHAnsi"/>
          <w:sz w:val="20"/>
          <w:szCs w:val="20"/>
        </w:rPr>
        <w:t xml:space="preserve">Przygotowania do obchodów jubileuszowych rozpoczęły się w minionym roku akademickim i obejmowały szereg okolicznościowych inicjatyw, takich jak konferencje naukowe, publikacje, konkursy i wystawy, otwarcie izby pamięci. Ich zwieńczeniem jest uroczystość Jubileuszu 50-lecia Wydziału, która odbędzie się w dniach 11-12 października 2023 roku. </w:t>
      </w:r>
    </w:p>
    <w:p w:rsidR="0097626A" w:rsidRPr="00A730F0" w:rsidRDefault="0097626A" w:rsidP="0097626A">
      <w:pPr>
        <w:ind w:firstLine="708"/>
        <w:jc w:val="both"/>
        <w:rPr>
          <w:rFonts w:asciiTheme="majorHAnsi" w:hAnsiTheme="majorHAnsi" w:cstheme="majorHAnsi"/>
          <w:sz w:val="20"/>
          <w:szCs w:val="20"/>
        </w:rPr>
      </w:pPr>
      <w:r w:rsidRPr="00A730F0">
        <w:rPr>
          <w:rFonts w:asciiTheme="majorHAnsi" w:hAnsiTheme="majorHAnsi" w:cstheme="majorHAnsi"/>
          <w:sz w:val="20"/>
          <w:szCs w:val="20"/>
        </w:rPr>
        <w:t xml:space="preserve">11 października zaplanowano Dzień Absolwenta, podczas którego odbędą się: spotkanie z Dziekanami poprzednich kadencji, odsłonięcie tablicy pamiątkowej poświęconej śp. prof. Mieczysławowi Łobockiemu, </w:t>
      </w:r>
      <w:r>
        <w:rPr>
          <w:rFonts w:asciiTheme="majorHAnsi" w:hAnsiTheme="majorHAnsi" w:cstheme="majorHAnsi"/>
          <w:sz w:val="20"/>
          <w:szCs w:val="20"/>
        </w:rPr>
        <w:t>umieszczenie</w:t>
      </w:r>
      <w:r w:rsidRPr="00A730F0">
        <w:rPr>
          <w:rFonts w:asciiTheme="majorHAnsi" w:hAnsiTheme="majorHAnsi" w:cstheme="majorHAnsi"/>
          <w:sz w:val="20"/>
          <w:szCs w:val="20"/>
        </w:rPr>
        <w:t xml:space="preserve"> </w:t>
      </w:r>
      <w:r w:rsidR="00633FF0">
        <w:rPr>
          <w:rFonts w:asciiTheme="majorHAnsi" w:hAnsiTheme="majorHAnsi" w:cstheme="majorHAnsi"/>
          <w:sz w:val="20"/>
          <w:szCs w:val="20"/>
        </w:rPr>
        <w:t xml:space="preserve">w budynku </w:t>
      </w:r>
      <w:r w:rsidRPr="00A730F0">
        <w:rPr>
          <w:rFonts w:asciiTheme="majorHAnsi" w:hAnsiTheme="majorHAnsi" w:cstheme="majorHAnsi"/>
          <w:sz w:val="20"/>
          <w:szCs w:val="20"/>
        </w:rPr>
        <w:t>kapsuły czasu z przesłaniem do przyszłych pokoleń, zwiedzanie nowych obiektów Wydziału, wspólne zdjęcie do pamiątkowej publikacji, prezentacje organizacji studenckich, otwarcie wystawy obrazów twórców naszego Wydziału oraz międzypokoleniowe spotkanie integracyjne animowane przez studentów.</w:t>
      </w:r>
    </w:p>
    <w:p w:rsidR="0097626A" w:rsidRPr="00A730F0" w:rsidRDefault="0097626A" w:rsidP="0097626A">
      <w:pPr>
        <w:ind w:firstLine="708"/>
        <w:jc w:val="both"/>
        <w:rPr>
          <w:rFonts w:asciiTheme="majorHAnsi" w:hAnsiTheme="majorHAnsi" w:cstheme="majorHAnsi"/>
          <w:color w:val="151515"/>
          <w:sz w:val="20"/>
          <w:szCs w:val="20"/>
          <w:shd w:val="clear" w:color="auto" w:fill="FFFFFF"/>
        </w:rPr>
      </w:pPr>
      <w:r w:rsidRPr="00A730F0">
        <w:rPr>
          <w:rFonts w:asciiTheme="majorHAnsi" w:hAnsiTheme="majorHAnsi" w:cstheme="majorHAnsi"/>
          <w:color w:val="151515"/>
          <w:sz w:val="20"/>
          <w:szCs w:val="20"/>
          <w:shd w:val="clear" w:color="auto" w:fill="FFFFFF"/>
        </w:rPr>
        <w:t xml:space="preserve">12 października będzie miał miejsce Dzień Galowy, w programie którego zaplanowano: mszę </w:t>
      </w:r>
      <w:r w:rsidRPr="00A730F0">
        <w:rPr>
          <w:rFonts w:asciiTheme="majorHAnsi" w:hAnsiTheme="majorHAnsi" w:cstheme="majorHAnsi"/>
          <w:color w:val="151515"/>
          <w:sz w:val="20"/>
          <w:szCs w:val="20"/>
        </w:rPr>
        <w:t xml:space="preserve">  świętą w Parafii Cywilno-Wojskowej PW. Niepokalanego Poczęcia NMP, wizyty na grobach pracowników Wydziału Pedagogiki i Psychologii UMCS przy ul. Lipowej w Lublinie oraz część oficjalną uroczystości (wystąpienia JM Rektora UMCS, Dziekana Wydziału oraz przedstawicieli zaproszonych Instytucji i zaproszonych Gości</w:t>
      </w:r>
      <w:r w:rsidRPr="00A730F0">
        <w:rPr>
          <w:rFonts w:asciiTheme="majorHAnsi" w:hAnsiTheme="majorHAnsi" w:cstheme="majorHAnsi"/>
          <w:color w:val="151515"/>
          <w:sz w:val="20"/>
          <w:szCs w:val="20"/>
          <w:shd w:val="clear" w:color="auto" w:fill="FFFFFF"/>
        </w:rPr>
        <w:t>; o</w:t>
      </w:r>
      <w:r w:rsidRPr="00A730F0">
        <w:rPr>
          <w:rFonts w:asciiTheme="majorHAnsi" w:hAnsiTheme="majorHAnsi" w:cstheme="majorHAnsi"/>
          <w:color w:val="151515"/>
          <w:sz w:val="20"/>
          <w:szCs w:val="20"/>
        </w:rPr>
        <w:t>dczytanie listów gratulacyjnych, wręczenie odznaczeń, okolicznościowych dyplomów oraz wyróżnień, część artystyczną w wykonaniu studentów i absolwentów Wydziału).</w:t>
      </w:r>
    </w:p>
    <w:p w:rsidR="0097626A" w:rsidRDefault="0097626A" w:rsidP="0097626A">
      <w:pPr>
        <w:jc w:val="both"/>
        <w:rPr>
          <w:rFonts w:asciiTheme="majorHAnsi" w:hAnsiTheme="majorHAnsi" w:cstheme="majorHAnsi"/>
          <w:color w:val="151515"/>
          <w:sz w:val="20"/>
          <w:szCs w:val="20"/>
          <w:shd w:val="clear" w:color="auto" w:fill="FFFFFF"/>
        </w:rPr>
      </w:pPr>
    </w:p>
    <w:p w:rsidR="0097626A" w:rsidRPr="00025F6A" w:rsidRDefault="0097626A" w:rsidP="0097626A">
      <w:pPr>
        <w:jc w:val="both"/>
        <w:rPr>
          <w:rFonts w:asciiTheme="majorHAnsi" w:hAnsiTheme="majorHAnsi" w:cstheme="majorHAnsi"/>
          <w:b/>
          <w:color w:val="151515"/>
          <w:sz w:val="20"/>
          <w:szCs w:val="20"/>
          <w:shd w:val="clear" w:color="auto" w:fill="FFFFFF"/>
        </w:rPr>
      </w:pPr>
      <w:r w:rsidRPr="00025F6A">
        <w:rPr>
          <w:rFonts w:asciiTheme="majorHAnsi" w:hAnsiTheme="majorHAnsi" w:cstheme="majorHAnsi"/>
          <w:b/>
          <w:color w:val="151515"/>
          <w:sz w:val="20"/>
          <w:szCs w:val="20"/>
          <w:shd w:val="clear" w:color="auto" w:fill="FFFFFF"/>
        </w:rPr>
        <w:t xml:space="preserve">Szczegółowy program uroczystości jubileuszowych: </w:t>
      </w:r>
    </w:p>
    <w:p w:rsidR="0097626A" w:rsidRPr="00A730F0" w:rsidRDefault="0097626A" w:rsidP="0097626A">
      <w:pPr>
        <w:spacing w:before="100" w:beforeAutospacing="1" w:after="100" w:afterAutospacing="1"/>
        <w:rPr>
          <w:rFonts w:asciiTheme="majorHAnsi" w:hAnsiTheme="majorHAnsi" w:cstheme="majorHAnsi"/>
          <w:sz w:val="20"/>
          <w:szCs w:val="20"/>
        </w:rPr>
      </w:pPr>
      <w:r w:rsidRPr="00A730F0">
        <w:rPr>
          <w:rFonts w:asciiTheme="majorHAnsi" w:hAnsiTheme="majorHAnsi" w:cstheme="majorHAnsi"/>
          <w:b/>
          <w:bCs/>
          <w:sz w:val="20"/>
          <w:szCs w:val="20"/>
        </w:rPr>
        <w:t>11 października 2023 (środa)</w:t>
      </w:r>
      <w:r w:rsidRPr="00A730F0">
        <w:rPr>
          <w:rFonts w:asciiTheme="majorHAnsi" w:hAnsiTheme="majorHAnsi" w:cstheme="majorHAnsi"/>
          <w:b/>
          <w:bCs/>
          <w:sz w:val="20"/>
          <w:szCs w:val="20"/>
        </w:rPr>
        <w:br/>
      </w:r>
      <w:r w:rsidRPr="00A730F0">
        <w:rPr>
          <w:rFonts w:asciiTheme="majorHAnsi" w:hAnsiTheme="majorHAnsi" w:cstheme="majorHAnsi"/>
          <w:sz w:val="20"/>
          <w:szCs w:val="20"/>
        </w:rPr>
        <w:t>Dzień absolwenta 50-lecia Wydziału Pedagogiki i Psychologii na terenie Kampusu Zachodniego UMCS, ul. Głęboka 43/45</w:t>
      </w:r>
    </w:p>
    <w:p w:rsidR="0097626A" w:rsidRPr="00633FF0" w:rsidRDefault="00633FF0" w:rsidP="0097626A">
      <w:pPr>
        <w:spacing w:before="100" w:beforeAutospacing="1" w:after="100" w:afterAutospacing="1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bCs/>
          <w:sz w:val="20"/>
          <w:szCs w:val="20"/>
        </w:rPr>
        <w:t xml:space="preserve">13:00 Spotkanie absolwentów, studentów i pracowników </w:t>
      </w:r>
      <w:r w:rsidR="0097626A" w:rsidRPr="00633FF0">
        <w:rPr>
          <w:rFonts w:asciiTheme="majorHAnsi" w:hAnsiTheme="majorHAnsi" w:cstheme="majorHAnsi"/>
          <w:bCs/>
          <w:sz w:val="20"/>
          <w:szCs w:val="20"/>
        </w:rPr>
        <w:t>w Auli Instytut</w:t>
      </w:r>
      <w:r w:rsidR="00707AA4">
        <w:rPr>
          <w:rFonts w:asciiTheme="majorHAnsi" w:hAnsiTheme="majorHAnsi" w:cstheme="majorHAnsi"/>
          <w:bCs/>
          <w:sz w:val="20"/>
          <w:szCs w:val="20"/>
        </w:rPr>
        <w:t>u</w:t>
      </w:r>
      <w:bookmarkStart w:id="0" w:name="_GoBack"/>
      <w:bookmarkEnd w:id="0"/>
      <w:r w:rsidR="0097626A" w:rsidRPr="00633FF0">
        <w:rPr>
          <w:rFonts w:asciiTheme="majorHAnsi" w:hAnsiTheme="majorHAnsi" w:cstheme="majorHAnsi"/>
          <w:bCs/>
          <w:sz w:val="20"/>
          <w:szCs w:val="20"/>
        </w:rPr>
        <w:t xml:space="preserve"> Psychologii Wydziału Pedagogiki i Psychologii przy ul. Głębokiej 45</w:t>
      </w:r>
    </w:p>
    <w:p w:rsidR="0097626A" w:rsidRPr="00A730F0" w:rsidRDefault="0097626A" w:rsidP="0097626A">
      <w:pPr>
        <w:numPr>
          <w:ilvl w:val="0"/>
          <w:numId w:val="22"/>
        </w:numPr>
        <w:spacing w:before="100" w:beforeAutospacing="1" w:after="100" w:afterAutospacing="1"/>
        <w:rPr>
          <w:rFonts w:asciiTheme="majorHAnsi" w:hAnsiTheme="majorHAnsi" w:cstheme="majorHAnsi"/>
          <w:sz w:val="20"/>
          <w:szCs w:val="20"/>
        </w:rPr>
      </w:pPr>
      <w:r w:rsidRPr="00A730F0">
        <w:rPr>
          <w:rFonts w:asciiTheme="majorHAnsi" w:hAnsiTheme="majorHAnsi" w:cstheme="majorHAnsi"/>
          <w:sz w:val="20"/>
          <w:szCs w:val="20"/>
        </w:rPr>
        <w:t>13.00. Powitanie Absolwentów – Dziekan Wydziału Pedagogiki i Psychologii wspólnie z Dziekanami poprzednich kadencji</w:t>
      </w:r>
    </w:p>
    <w:p w:rsidR="0097626A" w:rsidRPr="00A730F0" w:rsidRDefault="0097626A" w:rsidP="0097626A">
      <w:pPr>
        <w:numPr>
          <w:ilvl w:val="0"/>
          <w:numId w:val="22"/>
        </w:numPr>
        <w:spacing w:before="100" w:beforeAutospacing="1" w:after="100" w:afterAutospacing="1"/>
        <w:rPr>
          <w:rFonts w:asciiTheme="majorHAnsi" w:hAnsiTheme="majorHAnsi" w:cstheme="majorHAnsi"/>
          <w:sz w:val="20"/>
          <w:szCs w:val="20"/>
        </w:rPr>
      </w:pPr>
      <w:r w:rsidRPr="00A730F0">
        <w:rPr>
          <w:rFonts w:asciiTheme="majorHAnsi" w:hAnsiTheme="majorHAnsi" w:cstheme="majorHAnsi"/>
          <w:sz w:val="20"/>
          <w:szCs w:val="20"/>
        </w:rPr>
        <w:t>13.45 „Okno czasu” – Pamiątkowe zdjęcie uczestników spotkania 50-lecia w przestrzeni nowych obiektów Wydziału Pedagogiki i Psychologii</w:t>
      </w:r>
    </w:p>
    <w:p w:rsidR="0097626A" w:rsidRPr="00A730F0" w:rsidRDefault="0097626A" w:rsidP="0097626A">
      <w:pPr>
        <w:numPr>
          <w:ilvl w:val="0"/>
          <w:numId w:val="22"/>
        </w:numPr>
        <w:spacing w:before="100" w:beforeAutospacing="1" w:after="100" w:afterAutospacing="1"/>
        <w:rPr>
          <w:rFonts w:asciiTheme="majorHAnsi" w:hAnsiTheme="majorHAnsi" w:cstheme="majorHAnsi"/>
          <w:sz w:val="20"/>
          <w:szCs w:val="20"/>
        </w:rPr>
      </w:pPr>
      <w:r w:rsidRPr="00A730F0">
        <w:rPr>
          <w:rFonts w:asciiTheme="majorHAnsi" w:hAnsiTheme="majorHAnsi" w:cstheme="majorHAnsi"/>
          <w:sz w:val="20"/>
          <w:szCs w:val="20"/>
        </w:rPr>
        <w:t>14.00. Odsłonięcie tablicy pamiątkowej poświęconej śp. prof. Mieczysławowi Łobockiemu w budynku przy ul. Głębokiej 43.</w:t>
      </w:r>
    </w:p>
    <w:p w:rsidR="0097626A" w:rsidRPr="00A730F0" w:rsidRDefault="0097626A" w:rsidP="0097626A">
      <w:pPr>
        <w:numPr>
          <w:ilvl w:val="0"/>
          <w:numId w:val="22"/>
        </w:numPr>
        <w:spacing w:before="100" w:beforeAutospacing="1" w:after="100" w:afterAutospacing="1"/>
        <w:rPr>
          <w:rFonts w:asciiTheme="majorHAnsi" w:hAnsiTheme="majorHAnsi" w:cstheme="majorHAnsi"/>
          <w:sz w:val="20"/>
          <w:szCs w:val="20"/>
        </w:rPr>
      </w:pPr>
      <w:r w:rsidRPr="00A730F0">
        <w:rPr>
          <w:rFonts w:asciiTheme="majorHAnsi" w:hAnsiTheme="majorHAnsi" w:cstheme="majorHAnsi"/>
          <w:sz w:val="20"/>
          <w:szCs w:val="20"/>
        </w:rPr>
        <w:t>14.15. Symboliczne umieszczenie w Izbie Pamięci „kapsuły czasu” z przesłaniem do przyszłych organizatorów 100-lecia Wydziału Pedagogiki i Psychologii</w:t>
      </w:r>
    </w:p>
    <w:p w:rsidR="0097626A" w:rsidRPr="00A730F0" w:rsidRDefault="0097626A" w:rsidP="0097626A">
      <w:pPr>
        <w:numPr>
          <w:ilvl w:val="0"/>
          <w:numId w:val="22"/>
        </w:numPr>
        <w:spacing w:before="100" w:beforeAutospacing="1" w:after="100" w:afterAutospacing="1"/>
        <w:rPr>
          <w:rFonts w:asciiTheme="majorHAnsi" w:hAnsiTheme="majorHAnsi" w:cstheme="majorHAnsi"/>
          <w:sz w:val="20"/>
          <w:szCs w:val="20"/>
        </w:rPr>
      </w:pPr>
      <w:r w:rsidRPr="00A730F0">
        <w:rPr>
          <w:rFonts w:asciiTheme="majorHAnsi" w:hAnsiTheme="majorHAnsi" w:cstheme="majorHAnsi"/>
          <w:sz w:val="20"/>
          <w:szCs w:val="20"/>
        </w:rPr>
        <w:t>14.45. Wspólne zwiedzanie nowej siedziby Wydziału, połączone ze stemplowaniem okolicznościowych pocztówek. Pokaz filmów i zdjęć „z kart historii naszego Wydziału” (Aula B). Taneczno-muzyczna podróż w czasie z Animatorami.</w:t>
      </w:r>
    </w:p>
    <w:p w:rsidR="0097626A" w:rsidRPr="00A730F0" w:rsidRDefault="0097626A" w:rsidP="0097626A">
      <w:pPr>
        <w:numPr>
          <w:ilvl w:val="0"/>
          <w:numId w:val="22"/>
        </w:numPr>
        <w:spacing w:before="100" w:beforeAutospacing="1" w:after="100" w:afterAutospacing="1"/>
        <w:rPr>
          <w:rFonts w:asciiTheme="majorHAnsi" w:hAnsiTheme="majorHAnsi" w:cstheme="majorHAnsi"/>
          <w:sz w:val="20"/>
          <w:szCs w:val="20"/>
        </w:rPr>
      </w:pPr>
      <w:r w:rsidRPr="00A730F0">
        <w:rPr>
          <w:rFonts w:asciiTheme="majorHAnsi" w:hAnsiTheme="majorHAnsi" w:cstheme="majorHAnsi"/>
          <w:sz w:val="20"/>
          <w:szCs w:val="20"/>
        </w:rPr>
        <w:t xml:space="preserve">15.30. Otwarcie wystawy w Galerii Akademickiej – „Artyści 50-lecia” </w:t>
      </w:r>
    </w:p>
    <w:p w:rsidR="0097626A" w:rsidRPr="00A730F0" w:rsidRDefault="0097626A" w:rsidP="0097626A">
      <w:pPr>
        <w:numPr>
          <w:ilvl w:val="0"/>
          <w:numId w:val="22"/>
        </w:numPr>
        <w:spacing w:before="100" w:beforeAutospacing="1" w:after="100" w:afterAutospacing="1"/>
        <w:rPr>
          <w:rFonts w:asciiTheme="majorHAnsi" w:hAnsiTheme="majorHAnsi" w:cstheme="majorHAnsi"/>
          <w:sz w:val="20"/>
          <w:szCs w:val="20"/>
        </w:rPr>
      </w:pPr>
      <w:r w:rsidRPr="00A730F0">
        <w:rPr>
          <w:rFonts w:asciiTheme="majorHAnsi" w:hAnsiTheme="majorHAnsi" w:cstheme="majorHAnsi"/>
          <w:sz w:val="20"/>
          <w:szCs w:val="20"/>
        </w:rPr>
        <w:t>16.00. Słodka niespodzianka (tort jubileuszowy) „Spotkanie po latach” (pracownicy, absolwenci, studenci) w obiektach dydaktycznych Wydziału przy ul. Głębokiej 43</w:t>
      </w:r>
    </w:p>
    <w:p w:rsidR="0097626A" w:rsidRPr="00A730F0" w:rsidRDefault="0097626A" w:rsidP="0097626A">
      <w:pPr>
        <w:spacing w:before="100" w:beforeAutospacing="1" w:after="100" w:afterAutospacing="1"/>
        <w:ind w:left="720"/>
        <w:rPr>
          <w:rFonts w:asciiTheme="majorHAnsi" w:hAnsiTheme="majorHAnsi" w:cstheme="majorHAnsi"/>
          <w:sz w:val="20"/>
          <w:szCs w:val="20"/>
        </w:rPr>
      </w:pPr>
      <w:r w:rsidRPr="00A730F0">
        <w:rPr>
          <w:rFonts w:asciiTheme="majorHAnsi" w:hAnsiTheme="majorHAnsi" w:cstheme="majorHAnsi"/>
          <w:sz w:val="20"/>
          <w:szCs w:val="20"/>
        </w:rPr>
        <w:t>W programie również: Prezentacja Wydziału przygotowana przez RWSS i organizacje studenckie (podcienia budynku, Głęboka 43), połączone z pokazem filmów i zdjęć „z kart historii naszego Wydziału” (Aula B) w godzinach 11.00-16.00.</w:t>
      </w:r>
    </w:p>
    <w:p w:rsidR="0097626A" w:rsidRPr="00A730F0" w:rsidRDefault="0097626A" w:rsidP="0097626A">
      <w:pPr>
        <w:spacing w:before="100" w:beforeAutospacing="1" w:after="100" w:afterAutospacing="1"/>
        <w:rPr>
          <w:rFonts w:asciiTheme="majorHAnsi" w:hAnsiTheme="majorHAnsi" w:cstheme="majorHAnsi"/>
          <w:sz w:val="20"/>
          <w:szCs w:val="20"/>
        </w:rPr>
      </w:pPr>
    </w:p>
    <w:p w:rsidR="0097626A" w:rsidRPr="00A730F0" w:rsidRDefault="0097626A" w:rsidP="0097626A">
      <w:pPr>
        <w:spacing w:before="100" w:beforeAutospacing="1" w:after="100" w:afterAutospacing="1"/>
        <w:rPr>
          <w:rFonts w:asciiTheme="majorHAnsi" w:hAnsiTheme="majorHAnsi" w:cstheme="majorHAnsi"/>
          <w:sz w:val="20"/>
          <w:szCs w:val="20"/>
        </w:rPr>
      </w:pPr>
      <w:r w:rsidRPr="00A730F0">
        <w:rPr>
          <w:rFonts w:asciiTheme="majorHAnsi" w:hAnsiTheme="majorHAnsi" w:cstheme="majorHAnsi"/>
          <w:b/>
          <w:bCs/>
          <w:sz w:val="20"/>
          <w:szCs w:val="20"/>
        </w:rPr>
        <w:t>12 października 2023 (czwartek)</w:t>
      </w:r>
    </w:p>
    <w:p w:rsidR="0097626A" w:rsidRPr="00A730F0" w:rsidRDefault="0097626A" w:rsidP="0097626A">
      <w:pPr>
        <w:spacing w:before="100" w:beforeAutospacing="1" w:after="100" w:afterAutospacing="1"/>
        <w:rPr>
          <w:rFonts w:asciiTheme="majorHAnsi" w:hAnsiTheme="majorHAnsi" w:cstheme="majorHAnsi"/>
          <w:sz w:val="20"/>
          <w:szCs w:val="20"/>
        </w:rPr>
      </w:pPr>
      <w:r w:rsidRPr="00A730F0">
        <w:rPr>
          <w:rFonts w:asciiTheme="majorHAnsi" w:hAnsiTheme="majorHAnsi" w:cstheme="majorHAnsi"/>
          <w:sz w:val="20"/>
          <w:szCs w:val="20"/>
        </w:rPr>
        <w:t xml:space="preserve">godz. 8:30 Msza święta z okazji Jubileuszu 50-lecia Wydziału Pedagogiki i Psychologii UMCS w Parafii Cywilno-Wojskowej PW. Niepokalanego Poczęcia NMP, przy Kościele Garnizonowym, Al. Racławickie 20 w Lublinie </w:t>
      </w:r>
      <w:r w:rsidRPr="00A730F0">
        <w:rPr>
          <w:rFonts w:asciiTheme="majorHAnsi" w:hAnsiTheme="majorHAnsi" w:cstheme="majorHAnsi"/>
          <w:sz w:val="20"/>
          <w:szCs w:val="20"/>
        </w:rPr>
        <w:br/>
        <w:t>godz. 9:30-12:00 Wizyty na grobach pracowników Wydziału Pedagogiki i Psychologii UMCS</w:t>
      </w:r>
      <w:r w:rsidRPr="00A730F0">
        <w:rPr>
          <w:rFonts w:asciiTheme="majorHAnsi" w:hAnsiTheme="majorHAnsi" w:cstheme="majorHAnsi"/>
          <w:sz w:val="20"/>
          <w:szCs w:val="20"/>
        </w:rPr>
        <w:br/>
        <w:t>przy ul. Lipowej w Lublinie</w:t>
      </w:r>
    </w:p>
    <w:p w:rsidR="0097626A" w:rsidRPr="00A730F0" w:rsidRDefault="0097626A" w:rsidP="0097626A">
      <w:pPr>
        <w:spacing w:before="100" w:beforeAutospacing="1" w:after="100" w:afterAutospacing="1"/>
        <w:rPr>
          <w:rFonts w:asciiTheme="majorHAnsi" w:hAnsiTheme="majorHAnsi" w:cstheme="majorHAnsi"/>
          <w:sz w:val="20"/>
          <w:szCs w:val="20"/>
        </w:rPr>
      </w:pPr>
      <w:r w:rsidRPr="00A730F0">
        <w:rPr>
          <w:rFonts w:asciiTheme="majorHAnsi" w:hAnsiTheme="majorHAnsi" w:cstheme="majorHAnsi"/>
          <w:b/>
          <w:bCs/>
          <w:sz w:val="20"/>
          <w:szCs w:val="20"/>
        </w:rPr>
        <w:t xml:space="preserve">13:00  Część oficjalna uroczystości, Aula Wydziału Pedagogiki i Psychologii B.002 przy </w:t>
      </w:r>
      <w:r w:rsidRPr="00A730F0">
        <w:rPr>
          <w:rFonts w:asciiTheme="majorHAnsi" w:hAnsiTheme="majorHAnsi" w:cstheme="majorHAnsi"/>
          <w:b/>
          <w:bCs/>
          <w:sz w:val="20"/>
          <w:szCs w:val="20"/>
        </w:rPr>
        <w:br/>
        <w:t>ul. Głębokiej 45</w:t>
      </w:r>
    </w:p>
    <w:p w:rsidR="0097626A" w:rsidRPr="00A730F0" w:rsidRDefault="0097626A" w:rsidP="0097626A">
      <w:pPr>
        <w:numPr>
          <w:ilvl w:val="0"/>
          <w:numId w:val="23"/>
        </w:numPr>
        <w:spacing w:before="100" w:beforeAutospacing="1" w:after="100" w:afterAutospacing="1"/>
        <w:rPr>
          <w:rFonts w:asciiTheme="majorHAnsi" w:hAnsiTheme="majorHAnsi" w:cstheme="majorHAnsi"/>
          <w:sz w:val="20"/>
          <w:szCs w:val="20"/>
        </w:rPr>
      </w:pPr>
      <w:r w:rsidRPr="00A730F0">
        <w:rPr>
          <w:rFonts w:asciiTheme="majorHAnsi" w:hAnsiTheme="majorHAnsi" w:cstheme="majorHAnsi"/>
          <w:sz w:val="20"/>
          <w:szCs w:val="20"/>
        </w:rPr>
        <w:t>Wystąpienie JM Rektora UMCS, wystąpienie Dziekana Wydziału, wystąpienia przedstawicieli zaproszonych Instytucji i zaproszonych Gości</w:t>
      </w:r>
    </w:p>
    <w:p w:rsidR="0097626A" w:rsidRPr="00A730F0" w:rsidRDefault="0097626A" w:rsidP="0097626A">
      <w:pPr>
        <w:numPr>
          <w:ilvl w:val="0"/>
          <w:numId w:val="23"/>
        </w:numPr>
        <w:spacing w:before="100" w:beforeAutospacing="1" w:after="100" w:afterAutospacing="1"/>
        <w:rPr>
          <w:rFonts w:asciiTheme="majorHAnsi" w:hAnsiTheme="majorHAnsi" w:cstheme="majorHAnsi"/>
          <w:sz w:val="20"/>
          <w:szCs w:val="20"/>
        </w:rPr>
      </w:pPr>
      <w:r w:rsidRPr="00A730F0">
        <w:rPr>
          <w:rFonts w:asciiTheme="majorHAnsi" w:hAnsiTheme="majorHAnsi" w:cstheme="majorHAnsi"/>
          <w:sz w:val="20"/>
          <w:szCs w:val="20"/>
        </w:rPr>
        <w:t>Odczytanie listów gratulacyjnych</w:t>
      </w:r>
    </w:p>
    <w:p w:rsidR="0097626A" w:rsidRPr="00A730F0" w:rsidRDefault="0097626A" w:rsidP="0097626A">
      <w:pPr>
        <w:numPr>
          <w:ilvl w:val="0"/>
          <w:numId w:val="23"/>
        </w:numPr>
        <w:spacing w:before="100" w:beforeAutospacing="1" w:after="100" w:afterAutospacing="1"/>
        <w:rPr>
          <w:rFonts w:asciiTheme="majorHAnsi" w:hAnsiTheme="majorHAnsi" w:cstheme="majorHAnsi"/>
          <w:sz w:val="20"/>
          <w:szCs w:val="20"/>
        </w:rPr>
      </w:pPr>
      <w:r w:rsidRPr="00A730F0">
        <w:rPr>
          <w:rFonts w:asciiTheme="majorHAnsi" w:hAnsiTheme="majorHAnsi" w:cstheme="majorHAnsi"/>
          <w:sz w:val="20"/>
          <w:szCs w:val="20"/>
        </w:rPr>
        <w:t>Wręczenie odznaczeń, okolicznościowych dyplomów oraz wyróżnień</w:t>
      </w:r>
    </w:p>
    <w:p w:rsidR="0097626A" w:rsidRPr="00A730F0" w:rsidRDefault="0097626A" w:rsidP="0097626A">
      <w:pPr>
        <w:numPr>
          <w:ilvl w:val="0"/>
          <w:numId w:val="23"/>
        </w:numPr>
        <w:spacing w:before="100" w:beforeAutospacing="1" w:after="100" w:afterAutospacing="1"/>
        <w:rPr>
          <w:rFonts w:asciiTheme="majorHAnsi" w:hAnsiTheme="majorHAnsi" w:cstheme="majorHAnsi"/>
          <w:sz w:val="20"/>
          <w:szCs w:val="20"/>
        </w:rPr>
      </w:pPr>
      <w:r w:rsidRPr="00A730F0">
        <w:rPr>
          <w:rFonts w:asciiTheme="majorHAnsi" w:hAnsiTheme="majorHAnsi" w:cstheme="majorHAnsi"/>
          <w:sz w:val="20"/>
          <w:szCs w:val="20"/>
        </w:rPr>
        <w:t>Część artystyczna w wykonaniu studentów Wydziału Pedagogiki i Psychologii oraz zaproszonych artystów</w:t>
      </w:r>
    </w:p>
    <w:p w:rsidR="0097626A" w:rsidRPr="00A730F0" w:rsidRDefault="0097626A" w:rsidP="0097626A">
      <w:pPr>
        <w:numPr>
          <w:ilvl w:val="0"/>
          <w:numId w:val="23"/>
        </w:numPr>
        <w:spacing w:before="100" w:beforeAutospacing="1" w:after="100" w:afterAutospacing="1"/>
        <w:rPr>
          <w:rFonts w:asciiTheme="majorHAnsi" w:hAnsiTheme="majorHAnsi" w:cstheme="majorHAnsi"/>
          <w:sz w:val="20"/>
          <w:szCs w:val="20"/>
        </w:rPr>
      </w:pPr>
      <w:r w:rsidRPr="00A730F0">
        <w:rPr>
          <w:rFonts w:asciiTheme="majorHAnsi" w:hAnsiTheme="majorHAnsi" w:cstheme="majorHAnsi"/>
          <w:sz w:val="20"/>
          <w:szCs w:val="20"/>
        </w:rPr>
        <w:t>Poczęstunek w budynku przy ul. Głębokiej 43</w:t>
      </w:r>
    </w:p>
    <w:p w:rsidR="0097626A" w:rsidRPr="00A730F0" w:rsidRDefault="0097626A" w:rsidP="0097626A">
      <w:pPr>
        <w:spacing w:before="100" w:beforeAutospacing="1" w:after="100" w:afterAutospacing="1"/>
        <w:rPr>
          <w:rFonts w:asciiTheme="majorHAnsi" w:hAnsiTheme="majorHAnsi" w:cstheme="majorHAnsi"/>
          <w:sz w:val="20"/>
          <w:szCs w:val="20"/>
        </w:rPr>
      </w:pPr>
      <w:r w:rsidRPr="00A730F0">
        <w:rPr>
          <w:rFonts w:asciiTheme="majorHAnsi" w:hAnsiTheme="majorHAnsi" w:cstheme="majorHAnsi"/>
          <w:sz w:val="20"/>
          <w:szCs w:val="20"/>
        </w:rPr>
        <w:t xml:space="preserve">W godzinach 13-15 będą organizowane warsztaty dla studentów naszego Wydziału połączone z pokazem filmów i zdjęć „z kart historii naszego Wydziału” (Aula B) </w:t>
      </w:r>
    </w:p>
    <w:p w:rsidR="0043446B" w:rsidRPr="0043446B" w:rsidRDefault="0097626A" w:rsidP="0097626A">
      <w:pPr>
        <w:rPr>
          <w:rFonts w:eastAsia="Calibri"/>
          <w:lang w:eastAsia="en-US"/>
        </w:rPr>
      </w:pPr>
      <w:r w:rsidRPr="00D73F3A">
        <w:rPr>
          <w:rFonts w:cstheme="minorHAnsi"/>
          <w:b/>
          <w:bCs/>
          <w:noProof/>
        </w:rPr>
        <w:drawing>
          <wp:inline distT="0" distB="0" distL="0" distR="0" wp14:anchorId="6F0EFEDE" wp14:editId="2D548588">
            <wp:extent cx="5760720" cy="13195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46B" w:rsidRPr="0043446B" w:rsidSect="00430ED0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7" w:right="1417" w:bottom="1417" w:left="1417" w:header="284" w:footer="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74C1" w:rsidRDefault="001274C1">
      <w:r>
        <w:separator/>
      </w:r>
    </w:p>
  </w:endnote>
  <w:endnote w:type="continuationSeparator" w:id="0">
    <w:p w:rsidR="001274C1" w:rsidRDefault="00127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2755" w:rsidRDefault="003C14A6" w:rsidP="00A87D7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F02755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F02755" w:rsidRDefault="00F02755" w:rsidP="006A605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2755" w:rsidRPr="006E65FB" w:rsidRDefault="003C14A6" w:rsidP="00435EF8">
    <w:pPr>
      <w:pStyle w:val="Stopka"/>
      <w:framePr w:wrap="around" w:vAnchor="page" w:hAnchor="margin" w:xAlign="right" w:y="15559"/>
      <w:rPr>
        <w:rStyle w:val="Numerstrony"/>
        <w:rFonts w:ascii="Arial" w:hAnsi="Arial" w:cs="Arial"/>
        <w:b/>
        <w:color w:val="5D6A70"/>
        <w:sz w:val="15"/>
        <w:szCs w:val="15"/>
      </w:rPr>
    </w:pP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fldChar w:fldCharType="begin"/>
    </w:r>
    <w:r w:rsidR="00F02755" w:rsidRPr="006E65FB">
      <w:rPr>
        <w:rStyle w:val="Numerstrony"/>
        <w:rFonts w:ascii="Arial" w:hAnsi="Arial" w:cs="Arial"/>
        <w:b/>
        <w:color w:val="5D6A70"/>
        <w:sz w:val="15"/>
        <w:szCs w:val="15"/>
      </w:rPr>
      <w:instrText xml:space="preserve">PAGE  </w:instrText>
    </w: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fldChar w:fldCharType="separate"/>
    </w:r>
    <w:r w:rsidR="00633FF0">
      <w:rPr>
        <w:rStyle w:val="Numerstrony"/>
        <w:rFonts w:ascii="Arial" w:hAnsi="Arial" w:cs="Arial"/>
        <w:b/>
        <w:noProof/>
        <w:color w:val="5D6A70"/>
        <w:sz w:val="15"/>
        <w:szCs w:val="15"/>
      </w:rPr>
      <w:t>2</w:t>
    </w: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fldChar w:fldCharType="end"/>
    </w:r>
  </w:p>
  <w:p w:rsidR="00F02755" w:rsidRDefault="00F02755" w:rsidP="006A605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3471" w:rsidRDefault="00C90625" w:rsidP="00177EAC">
    <w:pPr>
      <w:pStyle w:val="Stopka"/>
      <w:spacing w:line="220" w:lineRule="exact"/>
      <w:rPr>
        <w:rFonts w:ascii="Arial" w:hAnsi="Arial" w:cs="Arial"/>
        <w:color w:val="5D6A70"/>
        <w:sz w:val="15"/>
        <w:szCs w:val="15"/>
      </w:rPr>
    </w:pPr>
    <w:r>
      <w:rPr>
        <w:rFonts w:ascii="Arial" w:hAnsi="Arial" w:cs="Arial"/>
        <w:noProof/>
        <w:color w:val="5D6A70"/>
        <w:sz w:val="15"/>
        <w:szCs w:val="15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5027930</wp:posOffset>
          </wp:positionH>
          <wp:positionV relativeFrom="page">
            <wp:posOffset>9862820</wp:posOffset>
          </wp:positionV>
          <wp:extent cx="1089025" cy="369570"/>
          <wp:effectExtent l="19050" t="0" r="0" b="0"/>
          <wp:wrapSquare wrapText="bothSides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MCS_kwadraty_CMYK_Pedagogiki_i_psychologi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025" cy="369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3471">
      <w:rPr>
        <w:rFonts w:ascii="Arial" w:hAnsi="Arial" w:cs="Arial"/>
        <w:color w:val="5D6A70"/>
        <w:sz w:val="15"/>
        <w:szCs w:val="15"/>
      </w:rPr>
      <w:t>Wydział Pedagogiki i Psychologii</w:t>
    </w:r>
  </w:p>
  <w:p w:rsidR="00F02755" w:rsidRPr="00834093" w:rsidRDefault="00177EAC" w:rsidP="00177EAC">
    <w:pPr>
      <w:pStyle w:val="Stopka"/>
      <w:spacing w:line="220" w:lineRule="exact"/>
      <w:rPr>
        <w:rFonts w:ascii="Arial" w:hAnsi="Arial" w:cs="Arial"/>
        <w:color w:val="5D6A70"/>
        <w:sz w:val="15"/>
        <w:szCs w:val="15"/>
      </w:rPr>
    </w:pPr>
    <w:r>
      <w:rPr>
        <w:rFonts w:ascii="Arial" w:hAnsi="Arial" w:cs="Arial"/>
        <w:color w:val="5D6A70"/>
        <w:sz w:val="15"/>
        <w:szCs w:val="15"/>
      </w:rPr>
      <w:t xml:space="preserve">ul. </w:t>
    </w:r>
    <w:r w:rsidR="008731C9">
      <w:rPr>
        <w:rFonts w:ascii="Arial" w:hAnsi="Arial" w:cs="Arial"/>
        <w:color w:val="5D6A70"/>
        <w:sz w:val="15"/>
        <w:szCs w:val="15"/>
      </w:rPr>
      <w:t>Głęboka 43</w:t>
    </w:r>
    <w:r w:rsidR="00F02755" w:rsidRPr="00834093">
      <w:rPr>
        <w:rFonts w:ascii="Arial" w:hAnsi="Arial" w:cs="Arial"/>
        <w:color w:val="5D6A70"/>
        <w:sz w:val="15"/>
        <w:szCs w:val="15"/>
      </w:rPr>
      <w:t>,</w:t>
    </w:r>
    <w:r w:rsidR="006811FA">
      <w:rPr>
        <w:rFonts w:ascii="Arial" w:hAnsi="Arial" w:cs="Arial"/>
        <w:color w:val="5D6A70"/>
        <w:sz w:val="15"/>
        <w:szCs w:val="15"/>
      </w:rPr>
      <w:t xml:space="preserve"> 20-612</w:t>
    </w:r>
    <w:r w:rsidR="00F02755">
      <w:rPr>
        <w:rFonts w:ascii="Arial" w:hAnsi="Arial" w:cs="Arial"/>
        <w:color w:val="5D6A70"/>
        <w:sz w:val="15"/>
        <w:szCs w:val="15"/>
      </w:rPr>
      <w:t xml:space="preserve"> Lublin, </w:t>
    </w:r>
  </w:p>
  <w:p w:rsidR="00177EAC" w:rsidRDefault="00177EAC" w:rsidP="00CC13DB">
    <w:pPr>
      <w:pStyle w:val="Stopka"/>
      <w:spacing w:line="220" w:lineRule="exact"/>
      <w:rPr>
        <w:rFonts w:ascii="Arial" w:hAnsi="Arial" w:cs="Arial"/>
        <w:color w:val="5D6A70"/>
        <w:sz w:val="15"/>
        <w:szCs w:val="15"/>
      </w:rPr>
    </w:pPr>
    <w:r w:rsidRPr="00177EAC">
      <w:rPr>
        <w:rFonts w:ascii="Arial" w:hAnsi="Arial" w:cs="Arial"/>
        <w:color w:val="5D6A70"/>
        <w:sz w:val="15"/>
        <w:szCs w:val="15"/>
      </w:rPr>
      <w:t>+48 (81) 537 63 0</w:t>
    </w:r>
    <w:r w:rsidR="008731C9">
      <w:rPr>
        <w:rFonts w:ascii="Arial" w:hAnsi="Arial" w:cs="Arial"/>
        <w:color w:val="5D6A70"/>
        <w:sz w:val="15"/>
        <w:szCs w:val="15"/>
      </w:rPr>
      <w:t>1</w:t>
    </w:r>
  </w:p>
  <w:p w:rsidR="00F02755" w:rsidRPr="00364A78" w:rsidRDefault="00F02755" w:rsidP="00CC13DB">
    <w:pPr>
      <w:pStyle w:val="Stopka"/>
      <w:spacing w:line="220" w:lineRule="exact"/>
      <w:rPr>
        <w:color w:val="5D6A7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74C1" w:rsidRDefault="001274C1">
      <w:r>
        <w:separator/>
      </w:r>
    </w:p>
  </w:footnote>
  <w:footnote w:type="continuationSeparator" w:id="0">
    <w:p w:rsidR="001274C1" w:rsidRDefault="001274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2755" w:rsidRDefault="00C90625">
    <w:pPr>
      <w:pStyle w:val="Nagwek"/>
    </w:pPr>
    <w:r>
      <w:rPr>
        <w:rFonts w:ascii="Arial" w:hAnsi="Arial" w:cs="Arial"/>
        <w:noProof/>
        <w:color w:val="5D6A70"/>
        <w:sz w:val="15"/>
        <w:szCs w:val="15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5335905</wp:posOffset>
          </wp:positionH>
          <wp:positionV relativeFrom="page">
            <wp:posOffset>9584055</wp:posOffset>
          </wp:positionV>
          <wp:extent cx="1092200" cy="368300"/>
          <wp:effectExtent l="0" t="0" r="0" b="0"/>
          <wp:wrapSquare wrapText="bothSides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MCS_kwadraty_CMYK_Pedagogiki_i_psychologi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200" cy="368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5334635</wp:posOffset>
          </wp:positionH>
          <wp:positionV relativeFrom="page">
            <wp:posOffset>9595485</wp:posOffset>
          </wp:positionV>
          <wp:extent cx="1087755" cy="362585"/>
          <wp:effectExtent l="0" t="0" r="0" b="0"/>
          <wp:wrapNone/>
          <wp:docPr id="17" name="Picture 70" descr="kwadraty_FiS_30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kwadraty_FiS_30mm_RGB_kolor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87755" cy="362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7EAC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-92710</wp:posOffset>
          </wp:positionH>
          <wp:positionV relativeFrom="page">
            <wp:posOffset>447040</wp:posOffset>
          </wp:positionV>
          <wp:extent cx="1171575" cy="409575"/>
          <wp:effectExtent l="0" t="0" r="9525" b="9525"/>
          <wp:wrapSquare wrapText="bothSides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MCS_PiP_12g_skrocone_gray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2755" w:rsidRPr="006E65FB" w:rsidRDefault="002D11B4" w:rsidP="003F1535">
    <w:pPr>
      <w:pStyle w:val="Nagwek"/>
      <w:spacing w:line="240" w:lineRule="exact"/>
      <w:jc w:val="right"/>
      <w:rPr>
        <w:rFonts w:ascii="Arial" w:hAnsi="Arial" w:cs="Arial"/>
        <w:b/>
        <w:color w:val="5D6A70"/>
        <w:sz w:val="15"/>
        <w:szCs w:val="15"/>
      </w:rPr>
    </w:pPr>
    <w:r>
      <w:rPr>
        <w:rFonts w:ascii="Arial" w:hAnsi="Arial" w:cs="Arial"/>
        <w:b/>
        <w:noProof/>
        <w:color w:val="5D6A70"/>
        <w:sz w:val="15"/>
        <w:szCs w:val="15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107315</wp:posOffset>
          </wp:positionH>
          <wp:positionV relativeFrom="page">
            <wp:posOffset>219075</wp:posOffset>
          </wp:positionV>
          <wp:extent cx="2120900" cy="74295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MCS_PiP_12g_skrocone_gra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900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02755" w:rsidRPr="006E65FB">
      <w:rPr>
        <w:rFonts w:ascii="Arial" w:hAnsi="Arial" w:cs="Arial"/>
        <w:b/>
        <w:color w:val="5D6A70"/>
        <w:sz w:val="15"/>
        <w:szCs w:val="15"/>
      </w:rPr>
      <w:t>UNIWERSYTET MARII CURIE-SKŁODOWSKIEJ W LUBLINIE</w:t>
    </w:r>
  </w:p>
  <w:p w:rsidR="00F02755" w:rsidRPr="006E65FB" w:rsidRDefault="00F02755" w:rsidP="00177EAC">
    <w:pPr>
      <w:pStyle w:val="Nagwek"/>
      <w:spacing w:line="240" w:lineRule="exact"/>
      <w:jc w:val="right"/>
      <w:rPr>
        <w:rFonts w:ascii="Arial" w:hAnsi="Arial" w:cs="Arial"/>
        <w:b/>
        <w:color w:val="5D6A70"/>
        <w:sz w:val="15"/>
        <w:szCs w:val="15"/>
      </w:rPr>
    </w:pPr>
    <w:r w:rsidRPr="006E65FB">
      <w:rPr>
        <w:rFonts w:ascii="Arial" w:hAnsi="Arial" w:cs="Arial"/>
        <w:b/>
        <w:color w:val="5D6A70"/>
        <w:sz w:val="15"/>
        <w:szCs w:val="15"/>
      </w:rPr>
      <w:t xml:space="preserve">Wydział </w:t>
    </w:r>
    <w:r w:rsidR="00177EAC">
      <w:rPr>
        <w:rFonts w:ascii="Arial" w:hAnsi="Arial" w:cs="Arial"/>
        <w:b/>
        <w:color w:val="5D6A70"/>
        <w:sz w:val="15"/>
        <w:szCs w:val="15"/>
      </w:rPr>
      <w:t>Pedagogiki i Psychologii</w:t>
    </w:r>
  </w:p>
  <w:p w:rsidR="002D11B4" w:rsidRPr="002D11B4" w:rsidRDefault="00912BDC" w:rsidP="002D11B4">
    <w:pPr>
      <w:pStyle w:val="Nagwek"/>
      <w:spacing w:line="240" w:lineRule="exact"/>
      <w:jc w:val="right"/>
      <w:rPr>
        <w:rFonts w:ascii="Arial" w:hAnsi="Arial" w:cs="Arial"/>
        <w:b/>
        <w:noProof/>
        <w:color w:val="5D6A70"/>
        <w:sz w:val="15"/>
        <w:szCs w:val="15"/>
      </w:rPr>
    </w:pPr>
    <w:r>
      <w:rPr>
        <w:rFonts w:ascii="Arial" w:hAnsi="Arial" w:cs="Arial"/>
        <w:b/>
        <w:noProof/>
        <w:color w:val="5D6A70"/>
        <w:sz w:val="15"/>
        <w:szCs w:val="15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margin">
                <wp:posOffset>2823210</wp:posOffset>
              </wp:positionH>
              <wp:positionV relativeFrom="page">
                <wp:posOffset>542290</wp:posOffset>
              </wp:positionV>
              <wp:extent cx="2991485" cy="245745"/>
              <wp:effectExtent l="0" t="0" r="0" b="0"/>
              <wp:wrapNone/>
              <wp:docPr id="6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1485" cy="2457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2755" w:rsidRPr="006E65FB" w:rsidRDefault="00F02755" w:rsidP="002D11B4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26" type="#_x0000_t202" style="position:absolute;left:0;text-align:left;margin-left:222.3pt;margin-top:42.7pt;width:235.55pt;height:19.3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" stroked="f" strokeweight="0">
              <v:textbox inset="0,0,0,0">
                <w:txbxContent>
                  <w:p w:rsidR="00F02755" w:rsidRPr="006E65FB" w:rsidRDefault="00F02755" w:rsidP="002D11B4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rFonts w:ascii="Arial" w:hAnsi="Arial" w:cs="Arial"/>
        <w:b/>
        <w:noProof/>
        <w:color w:val="5D6A70"/>
        <w:sz w:val="15"/>
        <w:szCs w:val="15"/>
      </w:rPr>
      <mc:AlternateContent>
        <mc:Choice Requires="wps">
          <w:drawing>
            <wp:anchor distT="0" distB="1080135" distL="114300" distR="114300" simplePos="0" relativeHeight="251655168" behindDoc="0" locked="0" layoutInCell="1" allowOverlap="1">
              <wp:simplePos x="0" y="0"/>
              <wp:positionH relativeFrom="margin">
                <wp:posOffset>2823210</wp:posOffset>
              </wp:positionH>
              <wp:positionV relativeFrom="page">
                <wp:posOffset>542290</wp:posOffset>
              </wp:positionV>
              <wp:extent cx="4003040" cy="635"/>
              <wp:effectExtent l="0" t="0" r="16510" b="18415"/>
              <wp:wrapTopAndBottom/>
              <wp:docPr id="5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03040" cy="63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D6A7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E8FEEF" id="Line 36" o:spid="_x0000_s1026" style="position:absolute;z-index:251655168;visibility:visible;mso-wrap-style:square;mso-width-percent:0;mso-height-percent:0;mso-wrap-distance-left:9pt;mso-wrap-distance-top:0;mso-wrap-distance-right:9pt;mso-wrap-distance-bottom:85.05pt;mso-position-horizontal:absolute;mso-position-horizontal-relative:margin;mso-position-vertical:absolute;mso-position-vertical-relative:page;mso-width-percent:0;mso-height-percent:0;mso-width-relative:page;mso-height-relative:page" from="222.3pt,42.7pt" to="537.5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" strokecolor="#5d6a70" strokeweight=".5pt">
              <w10:wrap type="topAndBottom" anchorx="margin" anchory="page"/>
            </v:line>
          </w:pict>
        </mc:Fallback>
      </mc:AlternateContent>
    </w:r>
  </w:p>
  <w:p w:rsidR="002D11B4" w:rsidRDefault="002D11B4" w:rsidP="002D11B4">
    <w:pPr>
      <w:pStyle w:val="Nagwek"/>
      <w:spacing w:line="240" w:lineRule="exact"/>
      <w:jc w:val="right"/>
      <w:rPr>
        <w:rFonts w:ascii="Arial" w:hAnsi="Arial" w:cs="Arial"/>
        <w:b/>
        <w:noProof/>
        <w:color w:val="5D6A70"/>
        <w:sz w:val="15"/>
        <w:szCs w:val="15"/>
      </w:rPr>
    </w:pPr>
  </w:p>
  <w:p w:rsidR="00B350C2" w:rsidRDefault="00B350C2" w:rsidP="00B350C2">
    <w:pPr>
      <w:pStyle w:val="Nagwek"/>
      <w:tabs>
        <w:tab w:val="left" w:pos="8160"/>
      </w:tabs>
      <w:spacing w:line="240" w:lineRule="exact"/>
      <w:rPr>
        <w:rFonts w:ascii="Arial" w:hAnsi="Arial" w:cs="Arial"/>
        <w:b/>
        <w:noProof/>
        <w:color w:val="5D6A70"/>
        <w:sz w:val="15"/>
        <w:szCs w:val="15"/>
      </w:rPr>
    </w:pPr>
    <w:r>
      <w:rPr>
        <w:rFonts w:ascii="Arial" w:hAnsi="Arial" w:cs="Arial"/>
        <w:b/>
        <w:noProof/>
        <w:color w:val="5D6A70"/>
        <w:sz w:val="15"/>
        <w:szCs w:val="15"/>
      </w:rPr>
      <w:tab/>
    </w:r>
    <w:r>
      <w:rPr>
        <w:rFonts w:ascii="Arial" w:hAnsi="Arial" w:cs="Arial"/>
        <w:b/>
        <w:noProof/>
        <w:color w:val="5D6A70"/>
        <w:sz w:val="15"/>
        <w:szCs w:val="15"/>
      </w:rPr>
      <w:tab/>
    </w:r>
  </w:p>
  <w:p w:rsidR="003842EE" w:rsidRPr="00430ED0" w:rsidRDefault="003842EE" w:rsidP="00430ED0">
    <w:pPr>
      <w:pStyle w:val="Nagwek"/>
      <w:tabs>
        <w:tab w:val="left" w:pos="1701"/>
      </w:tabs>
      <w:spacing w:line="276" w:lineRule="auto"/>
      <w:jc w:val="both"/>
      <w:rPr>
        <w:rFonts w:ascii="Arial" w:hAnsi="Arial" w:cs="Arial"/>
      </w:rPr>
    </w:pPr>
  </w:p>
  <w:p w:rsidR="00191521" w:rsidRDefault="0019152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4760A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D8869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D1EDC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44C1F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C684A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CCE4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E20F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62CB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29627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CC2C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131090"/>
    <w:multiLevelType w:val="hybridMultilevel"/>
    <w:tmpl w:val="DFE295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7B3DDF"/>
    <w:multiLevelType w:val="hybridMultilevel"/>
    <w:tmpl w:val="61A462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D74D27"/>
    <w:multiLevelType w:val="hybridMultilevel"/>
    <w:tmpl w:val="08B6B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9E2661"/>
    <w:multiLevelType w:val="hybridMultilevel"/>
    <w:tmpl w:val="1FF2024E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B3467A5"/>
    <w:multiLevelType w:val="hybridMultilevel"/>
    <w:tmpl w:val="BE928C80"/>
    <w:lvl w:ilvl="0" w:tplc="38D0F29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DC26917"/>
    <w:multiLevelType w:val="hybridMultilevel"/>
    <w:tmpl w:val="C88E6D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837CDD"/>
    <w:multiLevelType w:val="hybridMultilevel"/>
    <w:tmpl w:val="F8C415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EA69F6"/>
    <w:multiLevelType w:val="hybridMultilevel"/>
    <w:tmpl w:val="CC380204"/>
    <w:lvl w:ilvl="0" w:tplc="FA762DD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22E6C91"/>
    <w:multiLevelType w:val="hybridMultilevel"/>
    <w:tmpl w:val="1BD2A00A"/>
    <w:lvl w:ilvl="0" w:tplc="1932E0BC">
      <w:start w:val="1"/>
      <w:numFmt w:val="lowerLetter"/>
      <w:lvlText w:val="%1)"/>
      <w:lvlJc w:val="left"/>
      <w:pPr>
        <w:ind w:left="644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2AD6D39"/>
    <w:multiLevelType w:val="multilevel"/>
    <w:tmpl w:val="CE2E3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3795250"/>
    <w:multiLevelType w:val="hybridMultilevel"/>
    <w:tmpl w:val="37E827D6"/>
    <w:lvl w:ilvl="0" w:tplc="D04A682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B5423EA"/>
    <w:multiLevelType w:val="hybridMultilevel"/>
    <w:tmpl w:val="CFA6924E"/>
    <w:lvl w:ilvl="0" w:tplc="2D64D1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E847219"/>
    <w:multiLevelType w:val="multilevel"/>
    <w:tmpl w:val="0062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9"/>
  </w:num>
  <w:num w:numId="11">
    <w:abstractNumId w:val="20"/>
  </w:num>
  <w:num w:numId="12">
    <w:abstractNumId w:val="17"/>
  </w:num>
  <w:num w:numId="13">
    <w:abstractNumId w:val="18"/>
  </w:num>
  <w:num w:numId="14">
    <w:abstractNumId w:val="14"/>
  </w:num>
  <w:num w:numId="15">
    <w:abstractNumId w:val="21"/>
  </w:num>
  <w:num w:numId="16">
    <w:abstractNumId w:val="10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5"/>
  </w:num>
  <w:num w:numId="22">
    <w:abstractNumId w:val="22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 style="mso-position-horizontal:right;mso-position-horizontal-relative:margin;mso-position-vertical-relative:page" fillcolor="white" stroke="f">
      <v:fill color="white"/>
      <v:stroke weight="0" on="f"/>
      <v:textbox inset="0,0,0,0"/>
      <o:colormru v:ext="edit" colors="#5d6a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987"/>
    <w:rsid w:val="00000EE8"/>
    <w:rsid w:val="0002161B"/>
    <w:rsid w:val="000361C0"/>
    <w:rsid w:val="00053619"/>
    <w:rsid w:val="00061598"/>
    <w:rsid w:val="000632ED"/>
    <w:rsid w:val="000770C2"/>
    <w:rsid w:val="0008217A"/>
    <w:rsid w:val="000825EC"/>
    <w:rsid w:val="000C00A8"/>
    <w:rsid w:val="000D311C"/>
    <w:rsid w:val="000E1862"/>
    <w:rsid w:val="000F5566"/>
    <w:rsid w:val="000F6E65"/>
    <w:rsid w:val="00106AD9"/>
    <w:rsid w:val="00107CE2"/>
    <w:rsid w:val="001274C1"/>
    <w:rsid w:val="0013765B"/>
    <w:rsid w:val="00153320"/>
    <w:rsid w:val="0015503D"/>
    <w:rsid w:val="00156CE8"/>
    <w:rsid w:val="00177A8D"/>
    <w:rsid w:val="00177EAC"/>
    <w:rsid w:val="00191521"/>
    <w:rsid w:val="00193399"/>
    <w:rsid w:val="001B2E05"/>
    <w:rsid w:val="001C0EBD"/>
    <w:rsid w:val="001D029D"/>
    <w:rsid w:val="001D69BA"/>
    <w:rsid w:val="001E0F01"/>
    <w:rsid w:val="001E5C77"/>
    <w:rsid w:val="001F67F2"/>
    <w:rsid w:val="00211347"/>
    <w:rsid w:val="002179DB"/>
    <w:rsid w:val="00234697"/>
    <w:rsid w:val="00236FDF"/>
    <w:rsid w:val="0025464D"/>
    <w:rsid w:val="00281E2B"/>
    <w:rsid w:val="00284220"/>
    <w:rsid w:val="002A01FD"/>
    <w:rsid w:val="002C0CAC"/>
    <w:rsid w:val="002C7936"/>
    <w:rsid w:val="002D11B4"/>
    <w:rsid w:val="002E2E1F"/>
    <w:rsid w:val="0031269D"/>
    <w:rsid w:val="00317D24"/>
    <w:rsid w:val="00346FE3"/>
    <w:rsid w:val="003567C9"/>
    <w:rsid w:val="00364A78"/>
    <w:rsid w:val="00373373"/>
    <w:rsid w:val="003842EE"/>
    <w:rsid w:val="00384E49"/>
    <w:rsid w:val="003A36B2"/>
    <w:rsid w:val="003A6DF9"/>
    <w:rsid w:val="003C14A6"/>
    <w:rsid w:val="003F1535"/>
    <w:rsid w:val="003F4EF1"/>
    <w:rsid w:val="00404150"/>
    <w:rsid w:val="00406D42"/>
    <w:rsid w:val="0041027E"/>
    <w:rsid w:val="00410717"/>
    <w:rsid w:val="00430ED0"/>
    <w:rsid w:val="004319B7"/>
    <w:rsid w:val="0043446B"/>
    <w:rsid w:val="00435EF8"/>
    <w:rsid w:val="00455608"/>
    <w:rsid w:val="00463F6E"/>
    <w:rsid w:val="00472252"/>
    <w:rsid w:val="00491892"/>
    <w:rsid w:val="004A3471"/>
    <w:rsid w:val="004C344C"/>
    <w:rsid w:val="004E7368"/>
    <w:rsid w:val="00500022"/>
    <w:rsid w:val="005817F0"/>
    <w:rsid w:val="005A0A92"/>
    <w:rsid w:val="005A0D86"/>
    <w:rsid w:val="005A4340"/>
    <w:rsid w:val="005B0903"/>
    <w:rsid w:val="005B0AB3"/>
    <w:rsid w:val="005C3352"/>
    <w:rsid w:val="005E0DC2"/>
    <w:rsid w:val="005F27B0"/>
    <w:rsid w:val="00604F95"/>
    <w:rsid w:val="00623AD7"/>
    <w:rsid w:val="00633FF0"/>
    <w:rsid w:val="006417F3"/>
    <w:rsid w:val="0064478E"/>
    <w:rsid w:val="00650338"/>
    <w:rsid w:val="00660A21"/>
    <w:rsid w:val="0066285C"/>
    <w:rsid w:val="00670457"/>
    <w:rsid w:val="00673FDF"/>
    <w:rsid w:val="006811FA"/>
    <w:rsid w:val="00682E92"/>
    <w:rsid w:val="006874C9"/>
    <w:rsid w:val="00692C54"/>
    <w:rsid w:val="00694990"/>
    <w:rsid w:val="006A56ED"/>
    <w:rsid w:val="006A605C"/>
    <w:rsid w:val="006B385D"/>
    <w:rsid w:val="006B4987"/>
    <w:rsid w:val="006D44C8"/>
    <w:rsid w:val="006E308A"/>
    <w:rsid w:val="006E48AE"/>
    <w:rsid w:val="006E65FB"/>
    <w:rsid w:val="006E6B66"/>
    <w:rsid w:val="006F3E34"/>
    <w:rsid w:val="00700245"/>
    <w:rsid w:val="007049DF"/>
    <w:rsid w:val="00707AA4"/>
    <w:rsid w:val="00710CD6"/>
    <w:rsid w:val="007969C0"/>
    <w:rsid w:val="007A5CC0"/>
    <w:rsid w:val="007A7E99"/>
    <w:rsid w:val="007E2787"/>
    <w:rsid w:val="008033AB"/>
    <w:rsid w:val="00807C3D"/>
    <w:rsid w:val="00817A23"/>
    <w:rsid w:val="00817E41"/>
    <w:rsid w:val="00834093"/>
    <w:rsid w:val="0084551E"/>
    <w:rsid w:val="008475F1"/>
    <w:rsid w:val="008731C9"/>
    <w:rsid w:val="008800C9"/>
    <w:rsid w:val="00886C71"/>
    <w:rsid w:val="00887F21"/>
    <w:rsid w:val="008911D6"/>
    <w:rsid w:val="0089580B"/>
    <w:rsid w:val="008B000F"/>
    <w:rsid w:val="008B0CC8"/>
    <w:rsid w:val="008B17F7"/>
    <w:rsid w:val="008B2F1E"/>
    <w:rsid w:val="008B583B"/>
    <w:rsid w:val="00912BDC"/>
    <w:rsid w:val="00931B61"/>
    <w:rsid w:val="009378A5"/>
    <w:rsid w:val="0094553D"/>
    <w:rsid w:val="00971F57"/>
    <w:rsid w:val="0097626A"/>
    <w:rsid w:val="0098566F"/>
    <w:rsid w:val="0099780F"/>
    <w:rsid w:val="009A4D2C"/>
    <w:rsid w:val="009C3C60"/>
    <w:rsid w:val="009D0C89"/>
    <w:rsid w:val="009D3E69"/>
    <w:rsid w:val="009E77F1"/>
    <w:rsid w:val="00A02BA2"/>
    <w:rsid w:val="00A15FA8"/>
    <w:rsid w:val="00A62169"/>
    <w:rsid w:val="00A66DD7"/>
    <w:rsid w:val="00A745D3"/>
    <w:rsid w:val="00A83F8A"/>
    <w:rsid w:val="00A8720C"/>
    <w:rsid w:val="00A87D74"/>
    <w:rsid w:val="00A91B20"/>
    <w:rsid w:val="00A97CC1"/>
    <w:rsid w:val="00AA1FE3"/>
    <w:rsid w:val="00AB3FE4"/>
    <w:rsid w:val="00AC7D05"/>
    <w:rsid w:val="00AC7FDB"/>
    <w:rsid w:val="00AD48BF"/>
    <w:rsid w:val="00AE1630"/>
    <w:rsid w:val="00B15D1C"/>
    <w:rsid w:val="00B20289"/>
    <w:rsid w:val="00B20E4E"/>
    <w:rsid w:val="00B27E47"/>
    <w:rsid w:val="00B350C2"/>
    <w:rsid w:val="00B61402"/>
    <w:rsid w:val="00B62724"/>
    <w:rsid w:val="00BA754C"/>
    <w:rsid w:val="00BC4F0B"/>
    <w:rsid w:val="00BD01D0"/>
    <w:rsid w:val="00C242A2"/>
    <w:rsid w:val="00C4281B"/>
    <w:rsid w:val="00C52A25"/>
    <w:rsid w:val="00C54C7D"/>
    <w:rsid w:val="00C568A8"/>
    <w:rsid w:val="00C733C3"/>
    <w:rsid w:val="00C7513F"/>
    <w:rsid w:val="00C90625"/>
    <w:rsid w:val="00CA0A36"/>
    <w:rsid w:val="00CC13DB"/>
    <w:rsid w:val="00CD2AE0"/>
    <w:rsid w:val="00CD4953"/>
    <w:rsid w:val="00D05B30"/>
    <w:rsid w:val="00D10946"/>
    <w:rsid w:val="00D26740"/>
    <w:rsid w:val="00D64E7A"/>
    <w:rsid w:val="00D93C81"/>
    <w:rsid w:val="00D97FFA"/>
    <w:rsid w:val="00DE4F6E"/>
    <w:rsid w:val="00DF39D4"/>
    <w:rsid w:val="00E2587C"/>
    <w:rsid w:val="00E26466"/>
    <w:rsid w:val="00E27B5C"/>
    <w:rsid w:val="00E3064E"/>
    <w:rsid w:val="00E40592"/>
    <w:rsid w:val="00E41A0D"/>
    <w:rsid w:val="00E5081B"/>
    <w:rsid w:val="00E57349"/>
    <w:rsid w:val="00E77EB5"/>
    <w:rsid w:val="00E9623C"/>
    <w:rsid w:val="00EA211C"/>
    <w:rsid w:val="00EC7A63"/>
    <w:rsid w:val="00ED22A6"/>
    <w:rsid w:val="00ED66F0"/>
    <w:rsid w:val="00EE4889"/>
    <w:rsid w:val="00EF0187"/>
    <w:rsid w:val="00F02755"/>
    <w:rsid w:val="00F23D20"/>
    <w:rsid w:val="00F25888"/>
    <w:rsid w:val="00F25D06"/>
    <w:rsid w:val="00F27A6F"/>
    <w:rsid w:val="00F45E93"/>
    <w:rsid w:val="00F7369B"/>
    <w:rsid w:val="00FA34C3"/>
    <w:rsid w:val="00FA5F26"/>
    <w:rsid w:val="00FB7519"/>
    <w:rsid w:val="00FC0819"/>
    <w:rsid w:val="00FF41B4"/>
    <w:rsid w:val="00FF5600"/>
    <w:rsid w:val="00FF67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right;mso-position-horizontal-relative:margin;mso-position-vertical-relative:page" fillcolor="white" stroke="f">
      <v:fill color="white"/>
      <v:stroke weight="0" on="f"/>
      <v:textbox inset="0,0,0,0"/>
      <o:colormru v:ext="edit" colors="#5d6a70"/>
    </o:shapedefaults>
    <o:shapelayout v:ext="edit">
      <o:idmap v:ext="edit" data="1"/>
    </o:shapelayout>
  </w:shapeDefaults>
  <w:decimalSymbol w:val=","/>
  <w:listSeparator w:val=";"/>
  <w14:docId w14:val="31A83555"/>
  <w15:docId w15:val="{80649CBE-7B5C-47C2-ADFA-5876168AF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02BA2"/>
    <w:rPr>
      <w:sz w:val="24"/>
      <w:szCs w:val="24"/>
    </w:rPr>
  </w:style>
  <w:style w:type="paragraph" w:styleId="Nagwek2">
    <w:name w:val="heading 2"/>
    <w:basedOn w:val="Normalny"/>
    <w:link w:val="Nagwek2Znak"/>
    <w:uiPriority w:val="9"/>
    <w:qFormat/>
    <w:rsid w:val="0019152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B498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B498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A605C"/>
  </w:style>
  <w:style w:type="character" w:styleId="Hipercze">
    <w:name w:val="Hyperlink"/>
    <w:basedOn w:val="Domylnaczcionkaakapitu"/>
    <w:uiPriority w:val="99"/>
    <w:rsid w:val="00364A78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45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45D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45D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45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45D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45D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45D3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264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26466"/>
    <w:rPr>
      <w:rFonts w:ascii="Courier New" w:hAnsi="Courier New" w:cs="Courier New"/>
    </w:rPr>
  </w:style>
  <w:style w:type="paragraph" w:styleId="Bezodstpw">
    <w:name w:val="No Spacing"/>
    <w:uiPriority w:val="1"/>
    <w:qFormat/>
    <w:rsid w:val="00E2646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191521"/>
    <w:rPr>
      <w:b/>
      <w:bCs/>
      <w:sz w:val="36"/>
      <w:szCs w:val="36"/>
    </w:rPr>
  </w:style>
  <w:style w:type="character" w:styleId="UyteHipercze">
    <w:name w:val="FollowedHyperlink"/>
    <w:basedOn w:val="Domylnaczcionkaakapitu"/>
    <w:uiPriority w:val="99"/>
    <w:semiHidden/>
    <w:unhideWhenUsed/>
    <w:rsid w:val="00C7513F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69499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08217A"/>
    <w:pPr>
      <w:spacing w:before="100" w:beforeAutospacing="1" w:after="100" w:afterAutospacing="1"/>
    </w:pPr>
  </w:style>
  <w:style w:type="paragraph" w:customStyle="1" w:styleId="xmsonormal">
    <w:name w:val="x_msonormal"/>
    <w:basedOn w:val="Normalny"/>
    <w:rsid w:val="0008217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62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9BE4C-9D5E-40D3-9651-A31910090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584</Words>
  <Characters>3508</Characters>
  <Application>Microsoft Office Word</Application>
  <DocSecurity>0</DocSecurity>
  <Lines>29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Mariusz Rebczynski</vt:lpstr>
      <vt:lpstr>Mariusz Rebczynski</vt:lpstr>
    </vt:vector>
  </TitlesOfParts>
  <Company>Studio Graficzne FILE</Company>
  <LinksUpToDate>false</LinksUpToDate>
  <CharactersWithSpaces>4084</CharactersWithSpaces>
  <SharedDoc>false</SharedDoc>
  <HLinks>
    <vt:vector size="6" baseType="variant">
      <vt:variant>
        <vt:i4>3408163</vt:i4>
      </vt:variant>
      <vt:variant>
        <vt:i4>5</vt:i4>
      </vt:variant>
      <vt:variant>
        <vt:i4>0</vt:i4>
      </vt:variant>
      <vt:variant>
        <vt:i4>5</vt:i4>
      </vt:variant>
      <vt:variant>
        <vt:lpwstr>mailto:imię.nazwisko@poczta.umcs.lublin.pl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Mariusz Rebczynski</dc:title>
  <dc:creator>Piotr Domownik</dc:creator>
  <cp:lastModifiedBy>Aneta</cp:lastModifiedBy>
  <cp:revision>5</cp:revision>
  <cp:lastPrinted>2021-11-05T11:34:00Z</cp:lastPrinted>
  <dcterms:created xsi:type="dcterms:W3CDTF">2023-10-08T13:25:00Z</dcterms:created>
  <dcterms:modified xsi:type="dcterms:W3CDTF">2023-10-09T06:57:00Z</dcterms:modified>
</cp:coreProperties>
</file>