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9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18"/>
        <w:gridCol w:w="5410"/>
        <w:gridCol w:w="2126"/>
        <w:gridCol w:w="3827"/>
      </w:tblGrid>
      <w:tr w:rsidR="00464AF5" w:rsidRPr="00464AF5" w:rsidTr="00464AF5">
        <w:trPr>
          <w:cantSplit/>
          <w:trHeight w:val="705"/>
        </w:trPr>
        <w:tc>
          <w:tcPr>
            <w:tcW w:w="1531" w:type="dxa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64AF5">
              <w:rPr>
                <w:rFonts w:ascii="Calibri" w:eastAsia="Calibri" w:hAnsi="Calibri" w:cs="Calibri"/>
                <w:sz w:val="18"/>
                <w:szCs w:val="18"/>
                <w:lang w:val="pl-PL"/>
              </w:rPr>
              <w:t>Miejsce na liście rankingowej</w:t>
            </w:r>
          </w:p>
        </w:tc>
        <w:tc>
          <w:tcPr>
            <w:tcW w:w="1418" w:type="dxa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64AF5">
              <w:rPr>
                <w:rFonts w:ascii="Calibri" w:eastAsia="Calibri" w:hAnsi="Calibri" w:cs="Calibri"/>
                <w:sz w:val="18"/>
                <w:szCs w:val="18"/>
                <w:lang w:val="pl-PL"/>
              </w:rPr>
              <w:t>Łączna liczba uzyskanych punktów</w:t>
            </w:r>
          </w:p>
        </w:tc>
        <w:tc>
          <w:tcPr>
            <w:tcW w:w="5410" w:type="dxa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64AF5">
              <w:rPr>
                <w:rFonts w:ascii="Calibri" w:eastAsia="Calibri" w:hAnsi="Calibri" w:cs="Calibri"/>
                <w:sz w:val="18"/>
                <w:szCs w:val="18"/>
                <w:lang w:val="pl-PL"/>
              </w:rPr>
              <w:t>Dyscyplina naukowa w której kandydat zamierza przygotować rozprawę doktorską</w:t>
            </w:r>
          </w:p>
        </w:tc>
        <w:tc>
          <w:tcPr>
            <w:tcW w:w="2126" w:type="dxa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64AF5">
              <w:rPr>
                <w:rFonts w:ascii="Calibri" w:eastAsia="Calibri" w:hAnsi="Calibri" w:cs="Calibri"/>
                <w:sz w:val="18"/>
                <w:szCs w:val="18"/>
                <w:lang w:val="pl-PL"/>
              </w:rPr>
              <w:t>Imię</w:t>
            </w:r>
          </w:p>
        </w:tc>
        <w:tc>
          <w:tcPr>
            <w:tcW w:w="3827" w:type="dxa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64AF5">
              <w:rPr>
                <w:rFonts w:ascii="Calibri" w:eastAsia="Calibri" w:hAnsi="Calibri" w:cs="Calibri"/>
                <w:sz w:val="18"/>
                <w:szCs w:val="18"/>
                <w:lang w:val="pl-PL"/>
              </w:rPr>
              <w:t>Nazwisko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o komunikacji społecznej i mediach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Arial" w:eastAsia="Calibri" w:hAnsi="Arial" w:cs="Calibri"/>
                <w:sz w:val="18"/>
                <w:szCs w:val="18"/>
                <w:lang w:val="pl-PL"/>
              </w:rPr>
            </w:pPr>
            <w:r w:rsidRPr="00464AF5">
              <w:rPr>
                <w:rFonts w:ascii="Arial" w:eastAsia="Calibri" w:hAnsi="Arial" w:cs="Calibri"/>
                <w:sz w:val="18"/>
                <w:szCs w:val="18"/>
                <w:lang w:val="pl-PL"/>
              </w:rPr>
              <w:t>Weronika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Arial" w:eastAsia="Calibri" w:hAnsi="Arial" w:cs="Calibri"/>
                <w:sz w:val="18"/>
                <w:szCs w:val="18"/>
                <w:lang w:val="pl-PL"/>
              </w:rPr>
            </w:pPr>
            <w:r w:rsidRPr="00464AF5">
              <w:rPr>
                <w:rFonts w:ascii="Arial" w:eastAsia="Calibri" w:hAnsi="Arial" w:cs="Calibri"/>
                <w:sz w:val="18"/>
                <w:szCs w:val="18"/>
                <w:lang w:val="pl-PL"/>
              </w:rPr>
              <w:t>Machała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96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socjologiczne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Przemysław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Głuchowski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94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Janikowska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94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Psychologia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Magdalena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Szwed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93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o polityce i administracji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Sakshi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John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93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Nartyna</w:t>
            </w:r>
            <w:proofErr w:type="spellEnd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Grzegorzak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92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o zarządzaniu i jakości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Faran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Latif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89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Pedagogika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Wiktoria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Krakowiak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89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Kinga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Weltz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88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o polityce i administracji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Tigran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Ohanyan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88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Mateusz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Dolińczyk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87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Aleksandra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Poślednik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83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Nauki o polityce i administracji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Natalia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Patyk 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14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82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Geografia społeczno-ekonomiczna i gospodarka przestrzenna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Patrycja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Adamczyk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82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Nauki o polityce i administracji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Patryk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Wosik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16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81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o komunikacji społecznej i mediach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Agnieszka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Jóźwik 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17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81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Nauki i zarządzaniu i jakości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Thananan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Khantee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18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80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Geografia społeczno-ekonomiczna i gospodarka przestrzenne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Maciąg</w:t>
            </w:r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19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78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Nauki o polityce i administracji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Yuliia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Halakhova</w:t>
            </w:r>
            <w:proofErr w:type="spellEnd"/>
          </w:p>
        </w:tc>
      </w:tr>
      <w:tr w:rsidR="00464AF5" w:rsidRPr="00464AF5" w:rsidTr="00464AF5">
        <w:trPr>
          <w:trHeight w:val="419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75</w:t>
            </w:r>
          </w:p>
        </w:tc>
        <w:tc>
          <w:tcPr>
            <w:tcW w:w="5410" w:type="dxa"/>
            <w:shd w:val="clear" w:color="auto" w:fill="D5DCE4" w:themeFill="text2" w:themeFillTint="33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Nauki prawne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464AF5" w:rsidRPr="00464AF5" w:rsidRDefault="00464AF5" w:rsidP="00464A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64AF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Polak </w:t>
            </w:r>
          </w:p>
        </w:tc>
      </w:tr>
    </w:tbl>
    <w:p w:rsidR="00464AF5" w:rsidRDefault="00464AF5" w:rsidP="00464AF5">
      <w:pPr>
        <w:jc w:val="center"/>
        <w:rPr>
          <w:b/>
          <w:sz w:val="28"/>
          <w:szCs w:val="28"/>
          <w:lang w:val="pl-PL"/>
        </w:rPr>
      </w:pPr>
      <w:r w:rsidRPr="00464AF5">
        <w:rPr>
          <w:b/>
          <w:sz w:val="28"/>
          <w:szCs w:val="28"/>
          <w:lang w:val="pl-PL"/>
        </w:rPr>
        <w:t>LIST KANDYDATÓW PRZYJĘTYCH DO SZKOŁY DOKTORSKIEJ NAUK SPOŁECZNYCH W ROKU AKADEMICKIM 2023/2024</w:t>
      </w:r>
    </w:p>
    <w:p w:rsidR="00464AF5" w:rsidRDefault="00464AF5" w:rsidP="00464AF5">
      <w:pPr>
        <w:jc w:val="center"/>
        <w:rPr>
          <w:b/>
          <w:sz w:val="28"/>
          <w:szCs w:val="28"/>
          <w:lang w:val="pl-PL"/>
        </w:rPr>
      </w:pPr>
    </w:p>
    <w:p w:rsidR="00464AF5" w:rsidRPr="00464AF5" w:rsidRDefault="00464AF5" w:rsidP="00464AF5">
      <w:pPr>
        <w:rPr>
          <w:b/>
          <w:sz w:val="28"/>
          <w:szCs w:val="28"/>
          <w:lang w:val="pl-PL"/>
        </w:rPr>
      </w:pPr>
      <w:bookmarkStart w:id="0" w:name="_GoBack"/>
      <w:bookmarkEnd w:id="0"/>
    </w:p>
    <w:sectPr w:rsidR="00464AF5" w:rsidRPr="00464AF5" w:rsidSect="00464AF5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DD" w:rsidRDefault="00E94BDD" w:rsidP="00464AF5">
      <w:pPr>
        <w:spacing w:after="0" w:line="240" w:lineRule="auto"/>
      </w:pPr>
      <w:r>
        <w:separator/>
      </w:r>
    </w:p>
  </w:endnote>
  <w:endnote w:type="continuationSeparator" w:id="0">
    <w:p w:rsidR="00E94BDD" w:rsidRDefault="00E94BDD" w:rsidP="004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DD" w:rsidRDefault="00E94BDD" w:rsidP="00464AF5">
      <w:pPr>
        <w:spacing w:after="0" w:line="240" w:lineRule="auto"/>
      </w:pPr>
      <w:r>
        <w:separator/>
      </w:r>
    </w:p>
  </w:footnote>
  <w:footnote w:type="continuationSeparator" w:id="0">
    <w:p w:rsidR="00E94BDD" w:rsidRDefault="00E94BDD" w:rsidP="0046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5"/>
    <w:rsid w:val="002E4840"/>
    <w:rsid w:val="00464AF5"/>
    <w:rsid w:val="00E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4DC4"/>
  <w15:chartTrackingRefBased/>
  <w15:docId w15:val="{1B9A6113-0F64-46F8-A36A-3B25AE8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AF5"/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6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2023-09-12T10:39:00Z</dcterms:created>
  <dcterms:modified xsi:type="dcterms:W3CDTF">2023-09-12T10:45:00Z</dcterms:modified>
</cp:coreProperties>
</file>