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25" w:rsidRPr="001D47C5" w:rsidRDefault="00E57125" w:rsidP="00E5712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7C5">
        <w:rPr>
          <w:rFonts w:ascii="Times New Roman" w:hAnsi="Times New Roman" w:cs="Times New Roman"/>
          <w:b/>
          <w:bCs/>
          <w:sz w:val="28"/>
          <w:szCs w:val="28"/>
        </w:rPr>
        <w:t xml:space="preserve">Zwierzę jako istota żyjąca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25" w:rsidRDefault="00E57125" w:rsidP="00E57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 xml:space="preserve">Rozwój przepisów w zakresie prawa ochrony zwierząt </w:t>
      </w:r>
    </w:p>
    <w:p w:rsidR="00E57125" w:rsidRPr="00B42927" w:rsidRDefault="00E57125" w:rsidP="00E5712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Zalążki problematyki prawnej ochrony zwierząt w ustawodawstwie pojawiły się stosunkowo późno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927">
        <w:rPr>
          <w:rFonts w:ascii="Times New Roman" w:hAnsi="Times New Roman" w:cs="Times New Roman"/>
          <w:sz w:val="24"/>
          <w:szCs w:val="24"/>
        </w:rPr>
        <w:t>bo dopiero w drugiej połowie XX w. W obowiązującym prawie międzynarodowym aktem dotyczącym bezpośrednio zwierząt jest sporządzona w Waszyngtonie 3 marca 1973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>r. Konwencja o międzynarodowym handlu dzikimi zwierzętami i roślinami gatunków zagrożonych wyginięciem. Co do zasady konwencja dotyczy zagrożonych gatunków, ale zawarte w niej odniesienia odnoszą się do humanitarnej ochrony zwierząt.  Na gruncie prawa europejskiego niekwestionowane znaczenie w tym zakresie mają konwencje przygotowane przez Radę Europy: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927">
        <w:rPr>
          <w:rFonts w:ascii="Times New Roman" w:hAnsi="Times New Roman" w:cs="Times New Roman"/>
          <w:sz w:val="24"/>
          <w:szCs w:val="24"/>
        </w:rPr>
        <w:t>Konwencja Rady Europy z 13 grudnia 1968 r. o ochronie zwierząt w transporcie międzynarodowym,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927">
        <w:rPr>
          <w:rFonts w:ascii="Times New Roman" w:hAnsi="Times New Roman" w:cs="Times New Roman"/>
          <w:sz w:val="24"/>
          <w:szCs w:val="24"/>
        </w:rPr>
        <w:t>Konwencja Rady Europy z 10 marca 1976 r. o ochronie zwierząt hodowlanych i gospodarskich (wprowadziła odpowiednie zasady bytowania zwierząt w systemach intensywnej hodowli),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927">
        <w:rPr>
          <w:rFonts w:ascii="Times New Roman" w:hAnsi="Times New Roman" w:cs="Times New Roman"/>
          <w:sz w:val="24"/>
          <w:szCs w:val="24"/>
        </w:rPr>
        <w:t>Konwencja Rady Europy z 10 maja 1979 r. o ochronie zwierząt rzeźnych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2927">
        <w:rPr>
          <w:rFonts w:ascii="Times New Roman" w:hAnsi="Times New Roman" w:cs="Times New Roman"/>
          <w:sz w:val="24"/>
          <w:szCs w:val="24"/>
        </w:rPr>
        <w:t>której zasadniczym celem było przyczynienie się do harmonizacji metod uboju w Europie, tak aby stały się bardziej humanitarne),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927">
        <w:rPr>
          <w:rFonts w:ascii="Times New Roman" w:hAnsi="Times New Roman" w:cs="Times New Roman"/>
          <w:sz w:val="24"/>
          <w:szCs w:val="24"/>
        </w:rPr>
        <w:t xml:space="preserve">Konwencja Rady Europy z 18 marca 1986 r. o ochronie zwierząt kręgowych używanych do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celów doświadczalnych oraz do innych celów naukowych</w:t>
      </w:r>
      <w:r w:rsidR="00130E15">
        <w:rPr>
          <w:rFonts w:ascii="Times New Roman" w:hAnsi="Times New Roman" w:cs="Times New Roman"/>
          <w:sz w:val="24"/>
          <w:szCs w:val="24"/>
        </w:rPr>
        <w:t xml:space="preserve"> (której</w:t>
      </w:r>
      <w:r w:rsidRPr="00B42927">
        <w:rPr>
          <w:rFonts w:ascii="Times New Roman" w:hAnsi="Times New Roman" w:cs="Times New Roman"/>
          <w:sz w:val="24"/>
          <w:szCs w:val="24"/>
        </w:rPr>
        <w:t xml:space="preserve"> głównym założeniem było ograniczenie używania zwierząt do celów doświadczalnych, a w szczególności obejmujących poszukiwanie metod alternatywnych</w:t>
      </w:r>
      <w:r w:rsidR="00FC50B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>tak</w:t>
      </w:r>
      <w:r w:rsidR="00FC50B7">
        <w:rPr>
          <w:rFonts w:ascii="Times New Roman" w:hAnsi="Times New Roman" w:cs="Times New Roman"/>
          <w:sz w:val="24"/>
          <w:szCs w:val="24"/>
        </w:rPr>
        <w:t>,</w:t>
      </w:r>
      <w:r w:rsidRPr="00B42927">
        <w:rPr>
          <w:rFonts w:ascii="Times New Roman" w:hAnsi="Times New Roman" w:cs="Times New Roman"/>
          <w:sz w:val="24"/>
          <w:szCs w:val="24"/>
        </w:rPr>
        <w:t xml:space="preserve"> aby zapobiec niepotrzebnym cierpieniom, jak również lękom zwierząt,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- Konwencja Rady Europy z 13 listopada 1987 r. o ochronie zwierząt domowych (dotyczyła szeroko pojętego dobrostanu zwierząt)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125" w:rsidRPr="00B42927" w:rsidRDefault="00E57125" w:rsidP="00E57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W 1977 r. w Londynie Międzynarodowa Federacja Praw Zwierząt przyjęła Światową Deklarację Praw Zwierząt, która 25 października 1978 r. została zatwierdzona przez UNESCO. W deklaracji ujęto podstawowe założenia tzw. humanitarnej ochrony zwierząt, którą wyznaczają aksjologiczne założenia wskazujące postawę w stosunku do zwierząt. W tym ujęciu </w:t>
      </w:r>
      <w:r w:rsidRPr="00B42927">
        <w:rPr>
          <w:rFonts w:ascii="Times New Roman" w:hAnsi="Times New Roman" w:cs="Times New Roman"/>
          <w:sz w:val="24"/>
          <w:szCs w:val="24"/>
        </w:rPr>
        <w:lastRenderedPageBreak/>
        <w:t>przyjmuje się, że zwierzę nie jest rzeczą, przyznaje mu się prawa do odczuwania bólu i cierpienia, a także daje gwarancje do odpowiednich warunków bytowania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42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Tradycje regulacji prawnej dotyczącej humanitarnej ochrony zwierząt w Polsce sięgają lat 20</w:t>
      </w:r>
      <w:r w:rsidR="00FC50B7">
        <w:rPr>
          <w:rFonts w:ascii="Times New Roman" w:hAnsi="Times New Roman" w:cs="Times New Roman"/>
          <w:sz w:val="24"/>
          <w:szCs w:val="24"/>
        </w:rPr>
        <w:t>.</w:t>
      </w:r>
      <w:r w:rsidRPr="00B42927">
        <w:rPr>
          <w:rFonts w:ascii="Times New Roman" w:hAnsi="Times New Roman" w:cs="Times New Roman"/>
          <w:sz w:val="24"/>
          <w:szCs w:val="24"/>
        </w:rPr>
        <w:t xml:space="preserve"> XX w., wtedy ukazało się rozporządzenia Prezydenta Rzeczypospolitej z dnia 22 marca 1928 r. o ochronie zwierząt. Zasadniczą instytucją prawną rozporządzenia był zakaz znęcania się nad zwierzętami - zakaz ten był proklamowany w przepisie art. 1, który dodatkowo określa zakres przedmiotowej regulacji. Ważną cechą charakterystyczną aktu prawnego z 1928 r. była szeroka penalizacj</w:t>
      </w:r>
      <w:r w:rsidR="00FC50B7">
        <w:rPr>
          <w:rFonts w:ascii="Times New Roman" w:hAnsi="Times New Roman" w:cs="Times New Roman"/>
          <w:sz w:val="24"/>
          <w:szCs w:val="24"/>
        </w:rPr>
        <w:t xml:space="preserve">a </w:t>
      </w:r>
      <w:r w:rsidRPr="00B42927">
        <w:rPr>
          <w:rFonts w:ascii="Times New Roman" w:hAnsi="Times New Roman" w:cs="Times New Roman"/>
          <w:sz w:val="24"/>
          <w:szCs w:val="24"/>
        </w:rPr>
        <w:t>naruszeń postanowień rozporządzenia, mianowicie wszystkie wypadki znęcania się nad zwierzętami uznano za wykroczenia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B42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Obecnie obowiązującą ustawą regulując</w:t>
      </w:r>
      <w:r w:rsidR="00FC50B7">
        <w:rPr>
          <w:rFonts w:ascii="Times New Roman" w:hAnsi="Times New Roman" w:cs="Times New Roman"/>
          <w:sz w:val="24"/>
          <w:szCs w:val="24"/>
        </w:rPr>
        <w:t>ą</w:t>
      </w:r>
      <w:r w:rsidRPr="00B42927">
        <w:rPr>
          <w:rFonts w:ascii="Times New Roman" w:hAnsi="Times New Roman" w:cs="Times New Roman"/>
          <w:sz w:val="24"/>
          <w:szCs w:val="24"/>
        </w:rPr>
        <w:t xml:space="preserve"> zagadnienia związane z ochroną zwierząt jest ustawa </w:t>
      </w:r>
      <w:r w:rsidR="00FC50B7">
        <w:rPr>
          <w:rFonts w:ascii="Times New Roman" w:hAnsi="Times New Roman" w:cs="Times New Roman"/>
          <w:sz w:val="24"/>
          <w:szCs w:val="24"/>
        </w:rPr>
        <w:t xml:space="preserve">z </w:t>
      </w:r>
      <w:r w:rsidRPr="00B42927">
        <w:rPr>
          <w:rFonts w:ascii="Times New Roman" w:hAnsi="Times New Roman" w:cs="Times New Roman"/>
          <w:sz w:val="24"/>
          <w:szCs w:val="24"/>
        </w:rPr>
        <w:t xml:space="preserve">21 sierpnia 1997 r. o ochronie zwierząt, </w:t>
      </w:r>
      <w:r w:rsidR="00FC50B7">
        <w:rPr>
          <w:rFonts w:ascii="Times New Roman" w:hAnsi="Times New Roman" w:cs="Times New Roman"/>
          <w:sz w:val="24"/>
          <w:szCs w:val="24"/>
        </w:rPr>
        <w:t>określającą</w:t>
      </w:r>
      <w:r w:rsidRPr="00B42927">
        <w:rPr>
          <w:rFonts w:ascii="Times New Roman" w:hAnsi="Times New Roman" w:cs="Times New Roman"/>
          <w:sz w:val="24"/>
          <w:szCs w:val="24"/>
        </w:rPr>
        <w:t xml:space="preserve"> aspekty postępowania ze zwierzętami kręgowymi,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w tym</w:t>
      </w:r>
      <w:r w:rsidRPr="00B4292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zwierzętami kręgowymi wykorzystywanymi w celach naukowych lub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w zakresie nieuregulowanym w ustawie z dnia 15 stycznia 2015 r. o ochronie zwierząt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wykorzystywanych do celów naukowych lub edukacyjnych.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25" w:rsidRDefault="00E57125" w:rsidP="00E57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>Zwierzę, ale co to jest?</w:t>
      </w:r>
    </w:p>
    <w:p w:rsidR="00E57125" w:rsidRDefault="00E57125" w:rsidP="00E5712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Należy podkreślić, że ustawodawca nie zdecydował się na stworzenie definicji legalnej „zwierzę”.</w:t>
      </w:r>
      <w:r w:rsidR="00FC50B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 xml:space="preserve">Jednakże przepis artykułu 2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. określa zakres przedmiotowy ustawy, ograniczając go do zwierząt kręgowych, co oznacza, że wskazane zasady postępowania w stosunku do zwierząt nie odnoszą się do mięczaków, skorupiaków czy owadów, bowiem nazwa tej grupy nawiązuje do wsypującego w ich budowie kręgosłupa.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W miejsce definicji, na mocy  przepisu art. 1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., statuowana została podstawowa dla tego aktu prawnego zasada, wskazująca, iż zwierzę nie jest rzeczą. Jest to istota żyjąca, zdolna do odczuwania cierpienia.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Ustawodawca w ten sposób dokonuje zabiegu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dereifikacji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 zwierząt, który sprowadza się do  stwierdzenia, że zwierzę nie jest rzeczą, natomiast  przepisie w art. 1 ust. 2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>. wskazano, iż w sprawach nieuregulowanych w ustawie do zwierząt stosuje się odpowiednio przepisy dotyczące rzeczy. Ujęcie zwierząt tak jak rzeczy ma znaczenie przede wszystkim ze względu na kwestie cywilnoprawne,  ponieważ mogą one stanowić przedmiot własności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42927">
        <w:rPr>
          <w:rFonts w:ascii="Times New Roman" w:hAnsi="Times New Roman" w:cs="Times New Roman"/>
          <w:sz w:val="24"/>
          <w:szCs w:val="24"/>
        </w:rPr>
        <w:t xml:space="preserve">.  Ustawodawca </w:t>
      </w:r>
      <w:r w:rsidRPr="00B42927">
        <w:rPr>
          <w:rFonts w:ascii="Times New Roman" w:hAnsi="Times New Roman" w:cs="Times New Roman"/>
          <w:sz w:val="24"/>
          <w:szCs w:val="24"/>
        </w:rPr>
        <w:lastRenderedPageBreak/>
        <w:t xml:space="preserve">wskazuje dalej, że  człowiek jest winien zwierzętom poszanowanie, ochronę i opiekę. Zaś  każde zwierzę wymaga humanitarnego traktowania zgodnie z przepisem art. 5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>.</w:t>
      </w:r>
    </w:p>
    <w:p w:rsidR="00E57125" w:rsidRDefault="00E57125" w:rsidP="00E5712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Jak już wspomniano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927">
        <w:rPr>
          <w:rFonts w:ascii="Times New Roman" w:hAnsi="Times New Roman" w:cs="Times New Roman"/>
          <w:sz w:val="24"/>
          <w:szCs w:val="24"/>
        </w:rPr>
        <w:t xml:space="preserve"> ustawodawca nie definiuje pojęci</w:t>
      </w:r>
      <w:r w:rsidR="0015432E">
        <w:rPr>
          <w:rFonts w:ascii="Times New Roman" w:hAnsi="Times New Roman" w:cs="Times New Roman"/>
          <w:sz w:val="24"/>
          <w:szCs w:val="24"/>
        </w:rPr>
        <w:t>a</w:t>
      </w:r>
      <w:r w:rsidRPr="00B42927">
        <w:rPr>
          <w:rFonts w:ascii="Times New Roman" w:hAnsi="Times New Roman" w:cs="Times New Roman"/>
          <w:sz w:val="24"/>
          <w:szCs w:val="24"/>
        </w:rPr>
        <w:t xml:space="preserve"> „zwierzę”</w:t>
      </w:r>
      <w:r w:rsidR="0015432E">
        <w:rPr>
          <w:rFonts w:ascii="Times New Roman" w:hAnsi="Times New Roman" w:cs="Times New Roman"/>
          <w:sz w:val="24"/>
          <w:szCs w:val="24"/>
        </w:rPr>
        <w:t>,</w:t>
      </w:r>
      <w:r w:rsidRPr="00B42927">
        <w:rPr>
          <w:rFonts w:ascii="Times New Roman" w:hAnsi="Times New Roman" w:cs="Times New Roman"/>
          <w:sz w:val="24"/>
          <w:szCs w:val="24"/>
        </w:rPr>
        <w:t xml:space="preserve"> jednakże wskazuje w ustawie kategorie zwierząt, a także określa poszczególne zasady postępowania w stosunku do nich. I tak w słowniczk</w:t>
      </w:r>
      <w:r>
        <w:rPr>
          <w:rFonts w:ascii="Times New Roman" w:hAnsi="Times New Roman" w:cs="Times New Roman"/>
          <w:sz w:val="24"/>
          <w:szCs w:val="24"/>
        </w:rPr>
        <w:t>u ustawowym znajdziemy definicję</w:t>
      </w:r>
      <w:r w:rsidRPr="00B42927">
        <w:rPr>
          <w:rFonts w:ascii="Times New Roman" w:hAnsi="Times New Roman" w:cs="Times New Roman"/>
          <w:sz w:val="24"/>
          <w:szCs w:val="24"/>
        </w:rPr>
        <w:t xml:space="preserve"> legalną: zwierząt bezdomnych (art. 4 pkt 16), zwierząt domowych (art. 4 pkt 17), zwierząt gospodarskich (art.4. pkt 18), zwierząt laboratoryjnych (art.4 pkt 19)</w:t>
      </w:r>
      <w:r w:rsidR="0015432E">
        <w:rPr>
          <w:rFonts w:ascii="Times New Roman" w:hAnsi="Times New Roman" w:cs="Times New Roman"/>
          <w:sz w:val="24"/>
          <w:szCs w:val="24"/>
        </w:rPr>
        <w:t>,</w:t>
      </w:r>
      <w:r w:rsidRPr="00B4292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zwierz</w:t>
      </w:r>
      <w:r w:rsidR="0015432E">
        <w:rPr>
          <w:rStyle w:val="markedcontent"/>
          <w:rFonts w:ascii="Times New Roman" w:hAnsi="Times New Roman" w:cs="Times New Roman"/>
          <w:sz w:val="24"/>
          <w:szCs w:val="24"/>
        </w:rPr>
        <w:t xml:space="preserve">ąt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wykorzystywanych do celów specjalnych (art.4 pkt 20) oraz zwierząt wolno żyjących (dzikich) (art. 4 pkt 21).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25" w:rsidRDefault="00E57125" w:rsidP="00E57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>Humanitarne traktowanie zwierzęcia</w:t>
      </w:r>
    </w:p>
    <w:p w:rsidR="00E57125" w:rsidRPr="00B42927" w:rsidRDefault="00E57125" w:rsidP="00E5712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Celem ustawy o ochronie zwierząt jest zagwarantowanie wprowadzenia pewnych minimalnych standardów postępowania  w stosunku do zwierząt zaliczonych do odpowiednich kategorii. W celu zagwarantowania</w:t>
      </w:r>
      <w:r>
        <w:rPr>
          <w:rFonts w:ascii="Times New Roman" w:hAnsi="Times New Roman" w:cs="Times New Roman"/>
          <w:sz w:val="24"/>
          <w:szCs w:val="24"/>
        </w:rPr>
        <w:t xml:space="preserve"> realizacji określonych założeń</w:t>
      </w:r>
      <w:r w:rsidRPr="00B42927">
        <w:rPr>
          <w:rFonts w:ascii="Times New Roman" w:hAnsi="Times New Roman" w:cs="Times New Roman"/>
          <w:sz w:val="24"/>
          <w:szCs w:val="24"/>
        </w:rPr>
        <w:t xml:space="preserve"> ustawodawca wprowadza katalog zakazów i nakazów w zakresie postępowania ze zwierzętami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42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Przepis art. 5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>.  stanowi, że każde zwierzę wymaga humanitarnego traktowania. Pojęcie humanitarnego traktowania jest pojęciem prawnym zdefiniowanym w przepisie art. 4 pkt 2 jako traktowanie uwzględniające potrzeby zwierzęcia zapewniające mu opiekę i ochronę.  Do kogo adresowana jest norma zawarta w art. 5 ustawy? Adresatem dyspozycji zawartej w przepisie art. 5 jest każdy, kto pod jaki</w:t>
      </w:r>
      <w:r w:rsidR="0015432E">
        <w:rPr>
          <w:rFonts w:ascii="Times New Roman" w:hAnsi="Times New Roman" w:cs="Times New Roman"/>
          <w:sz w:val="24"/>
          <w:szCs w:val="24"/>
        </w:rPr>
        <w:t>m</w:t>
      </w:r>
      <w:r w:rsidRPr="00B42927">
        <w:rPr>
          <w:rFonts w:ascii="Times New Roman" w:hAnsi="Times New Roman" w:cs="Times New Roman"/>
          <w:sz w:val="24"/>
          <w:szCs w:val="24"/>
        </w:rPr>
        <w:t>kolwiek tytułem (tj. własność, posiadanie, dzierżenie) ma styczność ze zwierzęciem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B42927">
        <w:rPr>
          <w:rFonts w:ascii="Times New Roman" w:hAnsi="Times New Roman" w:cs="Times New Roman"/>
          <w:sz w:val="24"/>
          <w:szCs w:val="24"/>
        </w:rPr>
        <w:t>.  Humanitarne traktowanie wyrażone jest w zakazach:</w:t>
      </w:r>
    </w:p>
    <w:p w:rsidR="00E57125" w:rsidRPr="00B42927" w:rsidRDefault="00E57125" w:rsidP="00E571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nieuzasadnionego lub niehumanitarnego zabijania zwierząt oraz</w:t>
      </w:r>
    </w:p>
    <w:p w:rsidR="00E57125" w:rsidRPr="00B42927" w:rsidRDefault="00E57125" w:rsidP="00E571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znęcania się na</w:t>
      </w:r>
      <w:r w:rsidR="0015432E">
        <w:rPr>
          <w:rFonts w:ascii="Times New Roman" w:hAnsi="Times New Roman" w:cs="Times New Roman"/>
          <w:sz w:val="24"/>
          <w:szCs w:val="24"/>
        </w:rPr>
        <w:t>d</w:t>
      </w:r>
      <w:r w:rsidRPr="00B42927">
        <w:rPr>
          <w:rFonts w:ascii="Times New Roman" w:hAnsi="Times New Roman" w:cs="Times New Roman"/>
          <w:sz w:val="24"/>
          <w:szCs w:val="24"/>
        </w:rPr>
        <w:t xml:space="preserve"> zwierzętami,</w:t>
      </w:r>
      <w:r w:rsidR="0015432E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 xml:space="preserve">rozumianego jako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zadawanie albo</w:t>
      </w:r>
      <w:r w:rsidRPr="00B42927">
        <w:rPr>
          <w:rFonts w:ascii="Times New Roman" w:hAnsi="Times New Roman" w:cs="Times New Roman"/>
          <w:sz w:val="24"/>
          <w:szCs w:val="24"/>
        </w:rPr>
        <w:br/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świadome dopuszczanie do zadawania bólu lub cierpień</w:t>
      </w:r>
      <w:r w:rsidRPr="00B4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Ponadto ustawa kompleksowo określa poszczególne zasady związane np. z obowiązkami w zakresie transportu zwierząt. Wskazuje szczegółowo zasady postępowania ze zwierzętami gospodarskimi, domowymi, zwierzętami dziko żyjącymi czy ze zwierzętami wykorzystywanymi do celów rozrywkowych, widowiskowych, filmowych, sportowych i </w:t>
      </w:r>
      <w:r w:rsidRPr="00B42927">
        <w:rPr>
          <w:rFonts w:ascii="Times New Roman" w:hAnsi="Times New Roman" w:cs="Times New Roman"/>
          <w:sz w:val="24"/>
          <w:szCs w:val="24"/>
        </w:rPr>
        <w:lastRenderedPageBreak/>
        <w:t>specjalnych. Kolejno w ustawie o ochronie zwierząt została opisana reglamentacja przeprowadzania procedur doświadczalnych z użyciem zwierząt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B42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25" w:rsidRPr="00B42927" w:rsidRDefault="00E57125" w:rsidP="00E57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>Nadzór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Organy administracji publicznej zobowiązane są przez przepisy ustawy o ochronie zwierząt do współdziałania w tym zakresie z odpowiednimi instytucjami na szczeblu międzynarodowym, jak i krajowym. Inspekcja Weterynaryjna sprawuje nadzór nad przestrzeganiem przepisów o ochronie zwierząt. Natomiast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w celu realizacji przepisów ustawy Inspekcja Weterynaryjna oraz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właściwe organy administracji rządowej i samorządu terytorialnego współdziałają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samorządem lekarsko-weterynaryjnym oraz z innymi instytucjami i licznymi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highlight"/>
          <w:rFonts w:ascii="Times New Roman" w:hAnsi="Times New Roman" w:cs="Times New Roman"/>
          <w:sz w:val="24"/>
          <w:szCs w:val="24"/>
        </w:rPr>
        <w:t>społecz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nymi, których statutowym celem działania jest ochrona zwierząt.</w:t>
      </w: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Ustawodawca podkreśla istotne znaczenie</w:t>
      </w:r>
      <w:r w:rsidR="00154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edukacji społeczeństwa w zakresie podstawowych standardów ochrony humanitarnej ze strony człowieka, dlatego w kwestii realizacji zakładanego celu przez ustawodawcę zgodnie z art. 8 ust. 2 </w:t>
      </w:r>
      <w:proofErr w:type="spellStart"/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4292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Minister właściwy do spraw </w:t>
      </w:r>
      <w:r w:rsidRPr="00B42927">
        <w:rPr>
          <w:rStyle w:val="highlight"/>
          <w:rFonts w:ascii="Times New Roman" w:hAnsi="Times New Roman" w:cs="Times New Roman"/>
          <w:sz w:val="24"/>
          <w:szCs w:val="24"/>
        </w:rPr>
        <w:t>ośw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iaty i wychowania  zobowiązany jest zgodnie z treścią przepisu do uwzględnienia problematyki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ochrony zwierząt w podstawie programowej kształcenia ogólnego</w:t>
      </w:r>
      <w:r w:rsidR="0015432E">
        <w:rPr>
          <w:rStyle w:val="markedcontent"/>
          <w:rFonts w:ascii="Times New Roman" w:hAnsi="Times New Roman" w:cs="Times New Roman"/>
          <w:sz w:val="24"/>
          <w:szCs w:val="24"/>
        </w:rPr>
        <w:t>, z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aś </w:t>
      </w:r>
      <w:r w:rsidRPr="00B42927">
        <w:rPr>
          <w:rFonts w:ascii="Times New Roman" w:hAnsi="Times New Roman" w:cs="Times New Roman"/>
          <w:sz w:val="24"/>
          <w:szCs w:val="24"/>
        </w:rPr>
        <w:br/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zarząd województwa przygotowuje i wykonuje program upowszechniania</w:t>
      </w:r>
      <w:r w:rsidRPr="00B42927">
        <w:rPr>
          <w:rFonts w:ascii="Times New Roman" w:hAnsi="Times New Roman" w:cs="Times New Roman"/>
          <w:sz w:val="24"/>
          <w:szCs w:val="24"/>
        </w:rPr>
        <w:br/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znajomości przepisów ustawy wśród rolników przez wojewódzkie ośrodki doradztwa</w:t>
      </w:r>
      <w:r w:rsidRPr="00B42927">
        <w:rPr>
          <w:rFonts w:ascii="Times New Roman" w:hAnsi="Times New Roman" w:cs="Times New Roman"/>
          <w:sz w:val="24"/>
          <w:szCs w:val="24"/>
        </w:rPr>
        <w:br/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rolniczego ( art. 8 ust. 3 </w:t>
      </w:r>
      <w:proofErr w:type="spellStart"/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u.o.z</w:t>
      </w:r>
      <w:proofErr w:type="spellEnd"/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.). </w:t>
      </w: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57125" w:rsidRPr="00B42927" w:rsidRDefault="00E57125" w:rsidP="00E57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 xml:space="preserve">Wnioski </w:t>
      </w:r>
    </w:p>
    <w:p w:rsidR="00E57125" w:rsidRPr="00B42927" w:rsidRDefault="00E57125" w:rsidP="00E57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25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Nie ulega wątpliwości, że zwierzęta  stanowią zasadniczy komponent, element środowiska przyrodniczego. Ustawa o ochronie zwierząt obejmuje kompleksowo ochronę „braci mniejszych” i wskazuje standardy postępowania w zakresie różnych kategorii zwierząt. Należy podkreślić, że ustawa jest przesiąknięta treściami moralnymi, odwołuje się do wartości aksjologicznych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B42927">
        <w:rPr>
          <w:rFonts w:ascii="Times New Roman" w:hAnsi="Times New Roman" w:cs="Times New Roman"/>
          <w:sz w:val="24"/>
          <w:szCs w:val="24"/>
        </w:rPr>
        <w:t>. Niewątpliwie, ze względu na szczególny charakter przedmiotu ochrony, ustawodawca ma utrudnioną prac</w:t>
      </w:r>
      <w:r w:rsidR="00FC50B7">
        <w:rPr>
          <w:rFonts w:ascii="Times New Roman" w:hAnsi="Times New Roman" w:cs="Times New Roman"/>
          <w:sz w:val="24"/>
          <w:szCs w:val="24"/>
        </w:rPr>
        <w:t>ę</w:t>
      </w:r>
      <w:r w:rsidRPr="00B42927">
        <w:rPr>
          <w:rFonts w:ascii="Times New Roman" w:hAnsi="Times New Roman" w:cs="Times New Roman"/>
          <w:sz w:val="24"/>
          <w:szCs w:val="24"/>
        </w:rPr>
        <w:t xml:space="preserve"> w zakresie kreowania rzeczywistości, bowiem </w:t>
      </w:r>
      <w:r w:rsidRPr="00B42927">
        <w:rPr>
          <w:rFonts w:ascii="Times New Roman" w:hAnsi="Times New Roman" w:cs="Times New Roman"/>
          <w:sz w:val="24"/>
          <w:szCs w:val="24"/>
        </w:rPr>
        <w:lastRenderedPageBreak/>
        <w:t>problematyka znęcania się nad zwierzętami czy też podstawowych standardów – warunków egzystencji zwierząt  jest tematem chwytliwym szczególnie dla mediów, a niektóre rozwiązania prawne zawarte w ustawie mogą wzbudzać kontrowersje i nietrudno o komentarze zabarwione  podtekstem emocjonalnym</w:t>
      </w:r>
      <w:r w:rsidRPr="00B429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B42927">
        <w:rPr>
          <w:rFonts w:ascii="Times New Roman" w:hAnsi="Times New Roman" w:cs="Times New Roman"/>
          <w:sz w:val="24"/>
          <w:szCs w:val="24"/>
        </w:rPr>
        <w:t xml:space="preserve">. </w:t>
      </w:r>
      <w:r w:rsidR="0015432E">
        <w:rPr>
          <w:rFonts w:ascii="Times New Roman" w:hAnsi="Times New Roman" w:cs="Times New Roman"/>
          <w:sz w:val="24"/>
          <w:szCs w:val="24"/>
        </w:rPr>
        <w:t>N</w:t>
      </w:r>
      <w:r w:rsidRPr="00B42927">
        <w:rPr>
          <w:rFonts w:ascii="Times New Roman" w:hAnsi="Times New Roman" w:cs="Times New Roman"/>
          <w:sz w:val="24"/>
          <w:szCs w:val="24"/>
        </w:rPr>
        <w:t>ależy uświadomić sobie</w:t>
      </w:r>
      <w:r w:rsidR="0015432E">
        <w:rPr>
          <w:rFonts w:ascii="Times New Roman" w:hAnsi="Times New Roman" w:cs="Times New Roman"/>
          <w:sz w:val="24"/>
          <w:szCs w:val="24"/>
        </w:rPr>
        <w:t xml:space="preserve"> jednak</w:t>
      </w:r>
      <w:r w:rsidRPr="00B42927">
        <w:rPr>
          <w:rFonts w:ascii="Times New Roman" w:hAnsi="Times New Roman" w:cs="Times New Roman"/>
          <w:sz w:val="24"/>
          <w:szCs w:val="24"/>
        </w:rPr>
        <w:t xml:space="preserve">, że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zwierzę, jako istota żyjąca, zdolna jest do odczuwania cierpienia -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rzeczą. Powinniśmy brać odpowiedzialność za swoich „mniejszych braci” – nie bądźmy obojętni na jakąkolwiek krzywdę,</w:t>
      </w:r>
      <w:r w:rsidR="00154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>bowiem z moralnego punktu widzenia jesteśmy zobowiązani do reagowania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42927">
        <w:rPr>
          <w:rStyle w:val="markedcontent"/>
          <w:rFonts w:ascii="Times New Roman" w:hAnsi="Times New Roman" w:cs="Times New Roman"/>
          <w:sz w:val="24"/>
          <w:szCs w:val="24"/>
        </w:rPr>
        <w:t xml:space="preserve"> to jest nasz obywatelski obowiązek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="00154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2927">
        <w:rPr>
          <w:rFonts w:ascii="Times New Roman" w:hAnsi="Times New Roman" w:cs="Times New Roman"/>
          <w:sz w:val="24"/>
          <w:szCs w:val="24"/>
        </w:rPr>
        <w:t>Jeżeli jesteśmy świadkami znęcania się nad zwierzętami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927">
        <w:rPr>
          <w:rFonts w:ascii="Times New Roman" w:hAnsi="Times New Roman" w:cs="Times New Roman"/>
          <w:sz w:val="24"/>
          <w:szCs w:val="24"/>
        </w:rPr>
        <w:t xml:space="preserve"> o tym fakcie zawiadamiamy Policję, Straż Miejską, Inspekcję Weterynaryjną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>lub organizacj</w:t>
      </w:r>
      <w:r w:rsidR="00FC50B7">
        <w:rPr>
          <w:rFonts w:ascii="Times New Roman" w:hAnsi="Times New Roman" w:cs="Times New Roman"/>
          <w:sz w:val="24"/>
          <w:szCs w:val="24"/>
        </w:rPr>
        <w:t>ę</w:t>
      </w:r>
      <w:r w:rsidRPr="00B42927">
        <w:rPr>
          <w:rFonts w:ascii="Times New Roman" w:hAnsi="Times New Roman" w:cs="Times New Roman"/>
          <w:sz w:val="24"/>
          <w:szCs w:val="24"/>
        </w:rPr>
        <w:t xml:space="preserve"> zajmującą się statutowo ochroną praw zwierząt. Tego typu interwencja nic nas</w:t>
      </w:r>
      <w:r w:rsidR="00FC50B7">
        <w:rPr>
          <w:rFonts w:ascii="Times New Roman" w:hAnsi="Times New Roman" w:cs="Times New Roman"/>
          <w:sz w:val="24"/>
          <w:szCs w:val="24"/>
        </w:rPr>
        <w:t xml:space="preserve"> </w:t>
      </w:r>
      <w:r w:rsidRPr="00B42927">
        <w:rPr>
          <w:rFonts w:ascii="Times New Roman" w:hAnsi="Times New Roman" w:cs="Times New Roman"/>
          <w:sz w:val="24"/>
          <w:szCs w:val="24"/>
        </w:rPr>
        <w:t xml:space="preserve">nie kosztuje, a może uratować niejedno istnienie. </w:t>
      </w: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25" w:rsidRPr="00B42927" w:rsidRDefault="00E57125" w:rsidP="00E5712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92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Król M. A. , </w:t>
      </w:r>
      <w:r w:rsidRPr="00B42927">
        <w:rPr>
          <w:rStyle w:val="Uwydatnienie"/>
          <w:rFonts w:ascii="Times New Roman" w:hAnsi="Times New Roman" w:cs="Times New Roman"/>
          <w:sz w:val="24"/>
          <w:szCs w:val="24"/>
        </w:rPr>
        <w:t xml:space="preserve">Humanitarna ochrona zwierząt [w:] Prawa i obowiązki przedsiębiorców w ochronie środowiska, pr. </w:t>
      </w:r>
      <w:proofErr w:type="spellStart"/>
      <w:r w:rsidRPr="00B42927">
        <w:rPr>
          <w:rStyle w:val="Uwydatnienie"/>
          <w:rFonts w:ascii="Times New Roman" w:hAnsi="Times New Roman" w:cs="Times New Roman"/>
          <w:sz w:val="24"/>
          <w:szCs w:val="24"/>
        </w:rPr>
        <w:t>zb.</w:t>
      </w:r>
      <w:proofErr w:type="spellEnd"/>
      <w:r w:rsidRPr="00B42927">
        <w:rPr>
          <w:rStyle w:val="Uwydatnienie"/>
          <w:rFonts w:ascii="Times New Roman" w:hAnsi="Times New Roman" w:cs="Times New Roman"/>
          <w:sz w:val="24"/>
          <w:szCs w:val="24"/>
        </w:rPr>
        <w:t xml:space="preserve"> red. P. Korzeniowski, </w:t>
      </w:r>
      <w:r w:rsidRPr="00130E15">
        <w:rPr>
          <w:rStyle w:val="Uwydatnienie"/>
          <w:rFonts w:ascii="Times New Roman" w:hAnsi="Times New Roman" w:cs="Times New Roman"/>
          <w:i w:val="0"/>
          <w:sz w:val="24"/>
          <w:szCs w:val="24"/>
        </w:rPr>
        <w:t>Warszawa 2010</w:t>
      </w:r>
      <w:r w:rsidR="00130E15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Pr="00B4292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Miłkowska-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Rębowska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 J.,  Górski M.,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>Ochrona użytkowa zasobów biosfery</w:t>
      </w:r>
      <w:r w:rsidRPr="00B42927">
        <w:rPr>
          <w:rFonts w:ascii="Times New Roman" w:hAnsi="Times New Roman" w:cs="Times New Roman"/>
          <w:sz w:val="24"/>
          <w:szCs w:val="24"/>
        </w:rPr>
        <w:t xml:space="preserve"> [w:]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>Prawo ochrony środowiska</w:t>
      </w:r>
      <w:r w:rsidRPr="00B42927">
        <w:rPr>
          <w:rFonts w:ascii="Times New Roman" w:hAnsi="Times New Roman" w:cs="Times New Roman"/>
          <w:sz w:val="24"/>
          <w:szCs w:val="24"/>
        </w:rPr>
        <w:t>, (red.) M. Górski, Warszawa 2021</w:t>
      </w:r>
      <w:r w:rsidR="00130E15">
        <w:rPr>
          <w:rFonts w:ascii="Times New Roman" w:hAnsi="Times New Roman" w:cs="Times New Roman"/>
          <w:sz w:val="24"/>
          <w:szCs w:val="24"/>
        </w:rPr>
        <w:t>.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>Miłkowska-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Rębowska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 J.,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>Nowy model humanitarnej ochrony zwierząt – karnoprawne instrumenty ochrony i kształtowanie obowiązków gmin w zakresie przeciwdziałania bezdomności zwierząt</w:t>
      </w:r>
      <w:r w:rsidRPr="00B42927">
        <w:rPr>
          <w:rFonts w:ascii="Times New Roman" w:hAnsi="Times New Roman" w:cs="Times New Roman"/>
          <w:sz w:val="24"/>
          <w:szCs w:val="24"/>
        </w:rPr>
        <w:t>, Przegląd prawa ochrony środowiska, Nr 1/2012</w:t>
      </w:r>
      <w:r w:rsidR="00130E15">
        <w:rPr>
          <w:rFonts w:ascii="Times New Roman" w:hAnsi="Times New Roman" w:cs="Times New Roman"/>
          <w:sz w:val="24"/>
          <w:szCs w:val="24"/>
        </w:rPr>
        <w:t>.</w:t>
      </w:r>
    </w:p>
    <w:p w:rsidR="00E57125" w:rsidRPr="00B42927" w:rsidRDefault="00981417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Bojarek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E15">
        <w:rPr>
          <w:rFonts w:ascii="Times New Roman" w:hAnsi="Times New Roman" w:cs="Times New Roman"/>
          <w:sz w:val="24"/>
          <w:szCs w:val="24"/>
        </w:rPr>
        <w:t>M</w:t>
      </w:r>
      <w:r w:rsidR="00E57125" w:rsidRPr="00B42927">
        <w:rPr>
          <w:rFonts w:ascii="Times New Roman" w:hAnsi="Times New Roman" w:cs="Times New Roman"/>
          <w:sz w:val="24"/>
          <w:szCs w:val="24"/>
        </w:rPr>
        <w:t>., Europejski standard doświadczeń na zwierzętach. Aspekty humanitarno-prawne, Przegląd prawa ochrony środowiska, Nr3/2012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Mroczkowski S.,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>Ochrona zwierząt w świetle prawa i etyki</w:t>
      </w:r>
      <w:r w:rsidRPr="00B42927">
        <w:rPr>
          <w:rFonts w:ascii="Times New Roman" w:hAnsi="Times New Roman" w:cs="Times New Roman"/>
          <w:sz w:val="24"/>
          <w:szCs w:val="24"/>
        </w:rPr>
        <w:t>, Przegląd hodowlany nr 1/2017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Mroczkowski S., 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Frieske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 A.,</w:t>
      </w:r>
      <w:proofErr w:type="spellStart"/>
      <w:r w:rsidRPr="00B42927">
        <w:rPr>
          <w:rFonts w:ascii="Times New Roman" w:hAnsi="Times New Roman" w:cs="Times New Roman"/>
          <w:sz w:val="24"/>
          <w:szCs w:val="24"/>
        </w:rPr>
        <w:t>Sitkowska</w:t>
      </w:r>
      <w:proofErr w:type="spellEnd"/>
      <w:r w:rsidRPr="00B42927">
        <w:rPr>
          <w:rFonts w:ascii="Times New Roman" w:hAnsi="Times New Roman" w:cs="Times New Roman"/>
          <w:sz w:val="24"/>
          <w:szCs w:val="24"/>
        </w:rPr>
        <w:t xml:space="preserve"> B., Groc</w:t>
      </w:r>
      <w:r w:rsidR="00130E15">
        <w:rPr>
          <w:rFonts w:ascii="Times New Roman" w:hAnsi="Times New Roman" w:cs="Times New Roman"/>
          <w:sz w:val="24"/>
          <w:szCs w:val="24"/>
        </w:rPr>
        <w:t xml:space="preserve">howska E., </w:t>
      </w:r>
      <w:proofErr w:type="spellStart"/>
      <w:r w:rsidR="00130E15">
        <w:rPr>
          <w:rFonts w:ascii="Times New Roman" w:hAnsi="Times New Roman" w:cs="Times New Roman"/>
          <w:sz w:val="24"/>
          <w:szCs w:val="24"/>
        </w:rPr>
        <w:t>Piwczyński</w:t>
      </w:r>
      <w:proofErr w:type="spellEnd"/>
      <w:r w:rsidR="00130E15">
        <w:rPr>
          <w:rFonts w:ascii="Times New Roman" w:hAnsi="Times New Roman" w:cs="Times New Roman"/>
          <w:sz w:val="24"/>
          <w:szCs w:val="24"/>
        </w:rPr>
        <w:t xml:space="preserve"> D.,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 xml:space="preserve">Prawne aspekty humanitarnej ochrony zwierząt, </w:t>
      </w:r>
      <w:r w:rsidRPr="00B42927">
        <w:rPr>
          <w:rFonts w:ascii="Times New Roman" w:hAnsi="Times New Roman" w:cs="Times New Roman"/>
          <w:sz w:val="24"/>
          <w:szCs w:val="24"/>
        </w:rPr>
        <w:t>Przegląd hodowlany nr 2/2015</w:t>
      </w:r>
      <w:r w:rsidR="00130E15">
        <w:rPr>
          <w:rFonts w:ascii="Times New Roman" w:hAnsi="Times New Roman" w:cs="Times New Roman"/>
          <w:sz w:val="24"/>
          <w:szCs w:val="24"/>
        </w:rPr>
        <w:t>.</w:t>
      </w:r>
    </w:p>
    <w:p w:rsidR="00E57125" w:rsidRPr="00B42927" w:rsidRDefault="00E57125" w:rsidP="00E57125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7">
        <w:rPr>
          <w:rFonts w:ascii="Times New Roman" w:hAnsi="Times New Roman" w:cs="Times New Roman"/>
          <w:sz w:val="24"/>
          <w:szCs w:val="24"/>
        </w:rPr>
        <w:t xml:space="preserve">Radecki W. , </w:t>
      </w:r>
      <w:r w:rsidRPr="00B42927">
        <w:rPr>
          <w:rFonts w:ascii="Times New Roman" w:hAnsi="Times New Roman" w:cs="Times New Roman"/>
          <w:i/>
          <w:iCs/>
          <w:sz w:val="24"/>
          <w:szCs w:val="24"/>
        </w:rPr>
        <w:t>Ustawa o ochronie zwierząt. Komentarz,</w:t>
      </w:r>
      <w:r w:rsidRPr="00B42927">
        <w:rPr>
          <w:rFonts w:ascii="Times New Roman" w:hAnsi="Times New Roman" w:cs="Times New Roman"/>
          <w:sz w:val="24"/>
          <w:szCs w:val="24"/>
        </w:rPr>
        <w:t xml:space="preserve"> Warszawa 2015</w:t>
      </w:r>
      <w:r w:rsidR="00130E15">
        <w:rPr>
          <w:rFonts w:ascii="Times New Roman" w:hAnsi="Times New Roman" w:cs="Times New Roman"/>
          <w:sz w:val="24"/>
          <w:szCs w:val="24"/>
        </w:rPr>
        <w:t>.</w:t>
      </w:r>
    </w:p>
    <w:p w:rsidR="00E57125" w:rsidRDefault="00E57125" w:rsidP="00E57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21 sierpnia 1997 r. o ochronie zwierząt (</w:t>
      </w:r>
      <w:proofErr w:type="spellStart"/>
      <w:r w:rsidRPr="00B4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4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2022 r. poz. 572).</w:t>
      </w:r>
    </w:p>
    <w:p w:rsidR="00E57125" w:rsidRPr="00ED5A2B" w:rsidRDefault="00E57125" w:rsidP="00130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24" w:rsidRPr="00981417" w:rsidRDefault="00E57125" w:rsidP="00E57125">
      <w:pPr>
        <w:jc w:val="both"/>
        <w:rPr>
          <w:rFonts w:ascii="Times New Roman" w:hAnsi="Times New Roman" w:cs="Times New Roman"/>
          <w:sz w:val="24"/>
          <w:szCs w:val="24"/>
        </w:rPr>
      </w:pPr>
      <w:r w:rsidRPr="00981417">
        <w:rPr>
          <w:rFonts w:ascii="Times New Roman" w:hAnsi="Times New Roman" w:cs="Times New Roman"/>
          <w:b/>
          <w:sz w:val="24"/>
          <w:szCs w:val="24"/>
        </w:rPr>
        <w:t>Emilia Nawrotek</w:t>
      </w:r>
      <w:r w:rsidRPr="00ED5A2B">
        <w:rPr>
          <w:rFonts w:ascii="Times New Roman" w:hAnsi="Times New Roman" w:cs="Times New Roman"/>
          <w:sz w:val="24"/>
          <w:szCs w:val="24"/>
        </w:rPr>
        <w:t xml:space="preserve"> – doktor nauk prawnych, adiunkt w Katedrze Prawa Rolnego i Gospodarki Gruntami na Wydziale Prawa i Administracji Uniwersytetu Marii Curie – Skłodowskiej w Lublinie. Specjalizuje się w prawie rolnym oraz prawnej ochronie rolnych zasobów naturalnych.  Autorka publikacji nau</w:t>
      </w:r>
      <w:r w:rsidR="00981417">
        <w:rPr>
          <w:rFonts w:ascii="Times New Roman" w:hAnsi="Times New Roman" w:cs="Times New Roman"/>
          <w:sz w:val="24"/>
          <w:szCs w:val="24"/>
        </w:rPr>
        <w:t>kowych z zakresu tej tematyki.</w:t>
      </w:r>
    </w:p>
    <w:sectPr w:rsidR="00003924" w:rsidRPr="00981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DC" w:rsidRDefault="00466DDC" w:rsidP="00E57125">
      <w:pPr>
        <w:spacing w:after="0" w:line="240" w:lineRule="auto"/>
      </w:pPr>
      <w:r>
        <w:separator/>
      </w:r>
    </w:p>
  </w:endnote>
  <w:endnote w:type="continuationSeparator" w:id="0">
    <w:p w:rsidR="00466DDC" w:rsidRDefault="00466DDC" w:rsidP="00E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96208"/>
      <w:docPartObj>
        <w:docPartGallery w:val="Page Numbers (Bottom of Page)"/>
        <w:docPartUnique/>
      </w:docPartObj>
    </w:sdtPr>
    <w:sdtEndPr/>
    <w:sdtContent>
      <w:p w:rsidR="000B135E" w:rsidRDefault="00FD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15">
          <w:rPr>
            <w:noProof/>
          </w:rPr>
          <w:t>2</w:t>
        </w:r>
        <w:r>
          <w:fldChar w:fldCharType="end"/>
        </w:r>
      </w:p>
    </w:sdtContent>
  </w:sdt>
  <w:p w:rsidR="000B135E" w:rsidRDefault="00466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DC" w:rsidRDefault="00466DDC" w:rsidP="00E57125">
      <w:pPr>
        <w:spacing w:after="0" w:line="240" w:lineRule="auto"/>
      </w:pPr>
      <w:r>
        <w:separator/>
      </w:r>
    </w:p>
  </w:footnote>
  <w:footnote w:type="continuationSeparator" w:id="0">
    <w:p w:rsidR="00466DDC" w:rsidRDefault="00466DDC" w:rsidP="00E57125">
      <w:pPr>
        <w:spacing w:after="0" w:line="240" w:lineRule="auto"/>
      </w:pPr>
      <w:r>
        <w:continuationSeparator/>
      </w:r>
    </w:p>
  </w:footnote>
  <w:footnote w:id="1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M.A. Król, </w:t>
      </w:r>
      <w:r>
        <w:rPr>
          <w:rStyle w:val="Uwydatnienie"/>
        </w:rPr>
        <w:t xml:space="preserve">Humanitarna ochrona zwierząt [w:] Prawa i obowiązki przedsiębiorców w ochronie środowiska, </w:t>
      </w:r>
      <w:r w:rsidRPr="00685C2A">
        <w:rPr>
          <w:rStyle w:val="Uwydatnienie"/>
        </w:rPr>
        <w:t xml:space="preserve">pr. </w:t>
      </w:r>
      <w:proofErr w:type="spellStart"/>
      <w:r w:rsidRPr="00685C2A">
        <w:rPr>
          <w:rStyle w:val="Uwydatnienie"/>
        </w:rPr>
        <w:t>zb.</w:t>
      </w:r>
      <w:proofErr w:type="spellEnd"/>
      <w:r w:rsidRPr="00685C2A">
        <w:rPr>
          <w:rStyle w:val="Uwydatnienie"/>
        </w:rPr>
        <w:t xml:space="preserve"> red. P. Korzeniowski, Warszawa 2010</w:t>
      </w:r>
      <w:r>
        <w:rPr>
          <w:rStyle w:val="Uwydatnienie"/>
        </w:rPr>
        <w:t>, s. 458.</w:t>
      </w:r>
    </w:p>
  </w:footnote>
  <w:footnote w:id="2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 J. Miłkowska-</w:t>
      </w:r>
      <w:proofErr w:type="spellStart"/>
      <w:r>
        <w:t>Rębowska</w:t>
      </w:r>
      <w:proofErr w:type="spellEnd"/>
      <w:r>
        <w:t xml:space="preserve">, M. Górsk, </w:t>
      </w:r>
      <w:r w:rsidRPr="00185707">
        <w:rPr>
          <w:i/>
          <w:iCs/>
        </w:rPr>
        <w:t>Ochrona użytkowa zasobów biosfery</w:t>
      </w:r>
      <w:r>
        <w:t xml:space="preserve"> [w:] </w:t>
      </w:r>
      <w:r w:rsidRPr="00185707">
        <w:rPr>
          <w:i/>
          <w:iCs/>
        </w:rPr>
        <w:t>Prawo ochrony środowiska</w:t>
      </w:r>
      <w:r>
        <w:t>, (red.) M. Górski, Warszawa 2021,  s. 818-819.</w:t>
      </w:r>
    </w:p>
  </w:footnote>
  <w:footnote w:id="3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W. Radecki, </w:t>
      </w:r>
      <w:r w:rsidRPr="00185707">
        <w:rPr>
          <w:i/>
          <w:iCs/>
        </w:rPr>
        <w:t>Ustawa o ochronie zwierząt. Komentarz,</w:t>
      </w:r>
      <w:r>
        <w:t xml:space="preserve"> Warszawa 2015, s. 16.</w:t>
      </w:r>
    </w:p>
  </w:footnote>
  <w:footnote w:id="4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 M.A. Król, </w:t>
      </w:r>
      <w:r>
        <w:rPr>
          <w:rStyle w:val="Uwydatnienie"/>
        </w:rPr>
        <w:t xml:space="preserve">Humanitarna ochrona zwierzą… </w:t>
      </w:r>
      <w:proofErr w:type="spellStart"/>
      <w:r>
        <w:rPr>
          <w:rStyle w:val="Uwydatnienie"/>
        </w:rPr>
        <w:t>opt</w:t>
      </w:r>
      <w:proofErr w:type="spellEnd"/>
      <w:r>
        <w:rPr>
          <w:rStyle w:val="Uwydatnienie"/>
        </w:rPr>
        <w:t>. cit. s. 459.</w:t>
      </w:r>
    </w:p>
  </w:footnote>
  <w:footnote w:id="5">
    <w:p w:rsidR="00E57125" w:rsidRPr="00185707" w:rsidRDefault="00E57125" w:rsidP="00E57125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Zob. szerzej: J. Miłkowska-</w:t>
      </w:r>
      <w:proofErr w:type="spellStart"/>
      <w:r>
        <w:t>Rębowska</w:t>
      </w:r>
      <w:proofErr w:type="spellEnd"/>
      <w:r>
        <w:t xml:space="preserve">, </w:t>
      </w:r>
      <w:r w:rsidRPr="00185707">
        <w:rPr>
          <w:i/>
          <w:iCs/>
        </w:rPr>
        <w:t>Nowy model humanitarnej ochrony zwierząt – karnoprawne instrumenty ochrony i kształtowanie obowiązków gmin w zakresie przeciwdzi</w:t>
      </w:r>
      <w:r>
        <w:rPr>
          <w:i/>
          <w:iCs/>
        </w:rPr>
        <w:t>a</w:t>
      </w:r>
      <w:r w:rsidRPr="00185707">
        <w:rPr>
          <w:i/>
          <w:iCs/>
        </w:rPr>
        <w:t>łania bezdomności zwierząt</w:t>
      </w:r>
      <w:r>
        <w:t xml:space="preserve">, Przegląd prawa ochrony środowiska, Nr 1/2012, s. 9-33; S. Mroczkowski, A. </w:t>
      </w:r>
      <w:proofErr w:type="spellStart"/>
      <w:r>
        <w:t>Frieske</w:t>
      </w:r>
      <w:proofErr w:type="spellEnd"/>
      <w:r>
        <w:t xml:space="preserve">, </w:t>
      </w:r>
      <w:proofErr w:type="spellStart"/>
      <w:r>
        <w:t>B.Sitkowska</w:t>
      </w:r>
      <w:proofErr w:type="spellEnd"/>
      <w:r>
        <w:t xml:space="preserve">, E. Grochowska, D. </w:t>
      </w:r>
      <w:proofErr w:type="spellStart"/>
      <w:r>
        <w:t>Piwczyński</w:t>
      </w:r>
      <w:proofErr w:type="spellEnd"/>
      <w:r>
        <w:t xml:space="preserve"> </w:t>
      </w:r>
      <w:r w:rsidRPr="00185707">
        <w:rPr>
          <w:i/>
          <w:iCs/>
        </w:rPr>
        <w:t>Prawne aspekty humanitarnej ochrony zwierząt</w:t>
      </w:r>
      <w:r>
        <w:rPr>
          <w:i/>
          <w:iCs/>
        </w:rPr>
        <w:t xml:space="preserve">, </w:t>
      </w:r>
      <w:r w:rsidRPr="00185707">
        <w:t>Przegląd hodowlany nr 2/2015, s. 34-36.</w:t>
      </w:r>
    </w:p>
  </w:footnote>
  <w:footnote w:id="6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W. Radecki, </w:t>
      </w:r>
      <w:r w:rsidRPr="00185707">
        <w:rPr>
          <w:i/>
          <w:iCs/>
        </w:rPr>
        <w:t>Ustawa o ochronie zwierząt</w:t>
      </w:r>
      <w:r>
        <w:t xml:space="preserve">…. </w:t>
      </w:r>
      <w:proofErr w:type="spellStart"/>
      <w:r>
        <w:t>opt</w:t>
      </w:r>
      <w:proofErr w:type="spellEnd"/>
      <w:r>
        <w:t>. cit.,  s. 66.</w:t>
      </w:r>
    </w:p>
  </w:footnote>
  <w:footnote w:id="7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Zob. szerzej: M. Micińska-</w:t>
      </w:r>
      <w:proofErr w:type="spellStart"/>
      <w:r>
        <w:t>Bojarek</w:t>
      </w:r>
      <w:proofErr w:type="spellEnd"/>
      <w:r>
        <w:t>, Europejski standard doświadczeń na zwierzętach. Aspekty humanitarno-prawne, Przegląd prawa ochrony środowiska, Nr3/2012, s. 112-127.</w:t>
      </w:r>
    </w:p>
    <w:p w:rsidR="00E57125" w:rsidRDefault="00E57125" w:rsidP="00E57125">
      <w:pPr>
        <w:pStyle w:val="Tekstprzypisudolnego"/>
      </w:pPr>
    </w:p>
  </w:footnote>
  <w:footnote w:id="8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Zob. szerzej: S. Mroczkowski, </w:t>
      </w:r>
      <w:r w:rsidRPr="00185707">
        <w:rPr>
          <w:i/>
          <w:iCs/>
        </w:rPr>
        <w:t>Ochrona zwierząt w świetle prawa i etyki</w:t>
      </w:r>
      <w:r>
        <w:t>, P</w:t>
      </w:r>
      <w:r w:rsidRPr="00185707">
        <w:t>rzegląd hodowlany nr 1/2017</w:t>
      </w:r>
      <w:r>
        <w:t>, s. 4-6.</w:t>
      </w:r>
    </w:p>
  </w:footnote>
  <w:footnote w:id="9">
    <w:p w:rsidR="00E57125" w:rsidRDefault="00E57125" w:rsidP="00E57125">
      <w:pPr>
        <w:pStyle w:val="Tekstprzypisudolnego"/>
      </w:pPr>
      <w:r>
        <w:rPr>
          <w:rStyle w:val="Odwoanieprzypisudolnego"/>
        </w:rPr>
        <w:footnoteRef/>
      </w:r>
      <w:r>
        <w:t xml:space="preserve"> W. Radecki, </w:t>
      </w:r>
      <w:r w:rsidRPr="00185707">
        <w:rPr>
          <w:i/>
          <w:iCs/>
        </w:rPr>
        <w:t>Ustawa o ochronie zwierząt….</w:t>
      </w:r>
      <w:r>
        <w:t xml:space="preserve"> </w:t>
      </w:r>
      <w:proofErr w:type="spellStart"/>
      <w:r>
        <w:t>opt</w:t>
      </w:r>
      <w:proofErr w:type="spellEnd"/>
      <w:r>
        <w:t xml:space="preserve">. </w:t>
      </w:r>
      <w:proofErr w:type="spellStart"/>
      <w:r>
        <w:t>cit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AC2"/>
    <w:multiLevelType w:val="hybridMultilevel"/>
    <w:tmpl w:val="8D06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2BA3"/>
    <w:multiLevelType w:val="hybridMultilevel"/>
    <w:tmpl w:val="E8FA3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25"/>
    <w:rsid w:val="00003924"/>
    <w:rsid w:val="00130E15"/>
    <w:rsid w:val="0015432E"/>
    <w:rsid w:val="00466DDC"/>
    <w:rsid w:val="00981417"/>
    <w:rsid w:val="00E57125"/>
    <w:rsid w:val="00FC50B7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3688"/>
  <w15:chartTrackingRefBased/>
  <w15:docId w15:val="{B1366742-BDE7-40D3-B8CE-F125D52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12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57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7125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125"/>
    <w:rPr>
      <w:vertAlign w:val="superscript"/>
    </w:rPr>
  </w:style>
  <w:style w:type="character" w:customStyle="1" w:styleId="markedcontent">
    <w:name w:val="markedcontent"/>
    <w:basedOn w:val="Domylnaczcionkaakapitu"/>
    <w:rsid w:val="00E57125"/>
  </w:style>
  <w:style w:type="paragraph" w:styleId="Stopka">
    <w:name w:val="footer"/>
    <w:basedOn w:val="Normalny"/>
    <w:link w:val="StopkaZnak"/>
    <w:uiPriority w:val="99"/>
    <w:unhideWhenUsed/>
    <w:rsid w:val="00E5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125"/>
    <w:rPr>
      <w:kern w:val="2"/>
      <w14:ligatures w14:val="standardContextual"/>
    </w:rPr>
  </w:style>
  <w:style w:type="character" w:customStyle="1" w:styleId="highlight">
    <w:name w:val="highlight"/>
    <w:basedOn w:val="Domylnaczcionkaakapitu"/>
    <w:rsid w:val="00E57125"/>
  </w:style>
  <w:style w:type="character" w:styleId="Uwydatnienie">
    <w:name w:val="Emphasis"/>
    <w:basedOn w:val="Domylnaczcionkaakapitu"/>
    <w:uiPriority w:val="20"/>
    <w:qFormat/>
    <w:rsid w:val="00E57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B4A3-FBB0-42B5-9040-4A40C8E5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cp:keywords/>
  <dc:description/>
  <cp:lastModifiedBy>Aneta</cp:lastModifiedBy>
  <cp:revision>3</cp:revision>
  <dcterms:created xsi:type="dcterms:W3CDTF">2023-05-19T11:59:00Z</dcterms:created>
  <dcterms:modified xsi:type="dcterms:W3CDTF">2023-05-19T13:05:00Z</dcterms:modified>
</cp:coreProperties>
</file>