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7F02" w14:textId="11B96C03" w:rsidR="00CD4C0A" w:rsidRPr="00DB260B" w:rsidRDefault="00AF777C" w:rsidP="00AF777C">
      <w:pPr>
        <w:jc w:val="center"/>
        <w:rPr>
          <w:b/>
          <w:bCs/>
          <w:sz w:val="20"/>
          <w:szCs w:val="20"/>
        </w:rPr>
      </w:pPr>
      <w:r w:rsidRPr="00DB260B">
        <w:rPr>
          <w:b/>
          <w:bCs/>
          <w:sz w:val="20"/>
          <w:szCs w:val="20"/>
        </w:rPr>
        <w:t>MIĘDZYNARODOWE SYMPOZJUM NAUKOWE „</w:t>
      </w:r>
      <w:r w:rsidR="00C410F0">
        <w:rPr>
          <w:b/>
          <w:bCs/>
          <w:sz w:val="20"/>
          <w:szCs w:val="20"/>
        </w:rPr>
        <w:t>FOLKLOR ŹRÓDŁEM KULTURY</w:t>
      </w:r>
      <w:r w:rsidRPr="00DB260B">
        <w:rPr>
          <w:b/>
          <w:bCs/>
          <w:sz w:val="20"/>
          <w:szCs w:val="20"/>
        </w:rPr>
        <w:t>”</w:t>
      </w:r>
    </w:p>
    <w:p w14:paraId="36536285" w14:textId="77777777" w:rsidR="00AF777C" w:rsidRPr="00DB260B" w:rsidRDefault="00AF777C" w:rsidP="00AF777C">
      <w:pPr>
        <w:jc w:val="center"/>
        <w:rPr>
          <w:b/>
          <w:bCs/>
          <w:sz w:val="20"/>
          <w:szCs w:val="20"/>
        </w:rPr>
      </w:pPr>
      <w:r w:rsidRPr="00DB260B">
        <w:rPr>
          <w:b/>
          <w:bCs/>
          <w:sz w:val="20"/>
          <w:szCs w:val="20"/>
        </w:rPr>
        <w:t>Organizatorzy:</w:t>
      </w:r>
    </w:p>
    <w:p w14:paraId="37F74648" w14:textId="77777777" w:rsidR="00AF777C" w:rsidRPr="00DB260B" w:rsidRDefault="00AF777C" w:rsidP="00AF777C">
      <w:pPr>
        <w:jc w:val="center"/>
        <w:rPr>
          <w:b/>
          <w:bCs/>
          <w:sz w:val="20"/>
          <w:szCs w:val="20"/>
        </w:rPr>
      </w:pPr>
      <w:r w:rsidRPr="00DB260B">
        <w:rPr>
          <w:b/>
          <w:bCs/>
          <w:sz w:val="20"/>
          <w:szCs w:val="20"/>
        </w:rPr>
        <w:t>Polska Sekcja Międzynarodowej Organizacji Sztuki Ludowej (IOV)</w:t>
      </w:r>
    </w:p>
    <w:p w14:paraId="24501A50" w14:textId="77777777" w:rsidR="00AF777C" w:rsidRPr="00DB260B" w:rsidRDefault="00AF777C" w:rsidP="00AF777C">
      <w:pPr>
        <w:jc w:val="center"/>
        <w:rPr>
          <w:b/>
          <w:bCs/>
          <w:sz w:val="20"/>
          <w:szCs w:val="20"/>
        </w:rPr>
      </w:pPr>
      <w:r w:rsidRPr="00DB260B">
        <w:rPr>
          <w:b/>
          <w:bCs/>
          <w:sz w:val="20"/>
          <w:szCs w:val="20"/>
        </w:rPr>
        <w:t xml:space="preserve">Stowarzyszenie Przyjaciół i Wychowanków Zespołu Tańca Ludowego </w:t>
      </w:r>
      <w:r w:rsidR="009751B1" w:rsidRPr="00DB260B">
        <w:rPr>
          <w:b/>
          <w:bCs/>
          <w:sz w:val="20"/>
          <w:szCs w:val="20"/>
        </w:rPr>
        <w:t xml:space="preserve">UMCS </w:t>
      </w:r>
      <w:r w:rsidRPr="00DB260B">
        <w:rPr>
          <w:b/>
          <w:bCs/>
          <w:sz w:val="20"/>
          <w:szCs w:val="20"/>
        </w:rPr>
        <w:t xml:space="preserve">im. Stanisława Leszczyńskiego </w:t>
      </w:r>
    </w:p>
    <w:p w14:paraId="300E46F4" w14:textId="77777777" w:rsidR="00AF777C" w:rsidRPr="00DB260B" w:rsidRDefault="00AF777C" w:rsidP="00AF777C">
      <w:pPr>
        <w:jc w:val="center"/>
        <w:rPr>
          <w:b/>
          <w:bCs/>
          <w:sz w:val="20"/>
          <w:szCs w:val="20"/>
        </w:rPr>
      </w:pPr>
      <w:r w:rsidRPr="00DB260B">
        <w:rPr>
          <w:b/>
          <w:bCs/>
          <w:sz w:val="20"/>
          <w:szCs w:val="20"/>
        </w:rPr>
        <w:t>Katedra Niematerialnego Dziedzictwa Kulturowego UMCS</w:t>
      </w:r>
    </w:p>
    <w:p w14:paraId="2EC4DAF4" w14:textId="77777777" w:rsidR="00AF777C" w:rsidRPr="00DB260B" w:rsidRDefault="00AF777C" w:rsidP="00AF777C">
      <w:pPr>
        <w:jc w:val="center"/>
        <w:rPr>
          <w:b/>
          <w:bCs/>
          <w:sz w:val="20"/>
          <w:szCs w:val="20"/>
        </w:rPr>
      </w:pPr>
      <w:r w:rsidRPr="00DB260B">
        <w:rPr>
          <w:b/>
          <w:bCs/>
          <w:sz w:val="20"/>
          <w:szCs w:val="20"/>
        </w:rPr>
        <w:t>Katedra Lingwistyki Stosowanej UMCS</w:t>
      </w:r>
    </w:p>
    <w:p w14:paraId="761EEC01" w14:textId="77777777" w:rsidR="00107332" w:rsidRDefault="00107332" w:rsidP="00AF777C">
      <w:pPr>
        <w:jc w:val="center"/>
        <w:rPr>
          <w:b/>
          <w:bCs/>
          <w:sz w:val="20"/>
          <w:szCs w:val="20"/>
        </w:rPr>
      </w:pPr>
    </w:p>
    <w:p w14:paraId="040DFAD8" w14:textId="76C3B911" w:rsidR="00AF777C" w:rsidRPr="00DB260B" w:rsidRDefault="00C7719E" w:rsidP="00AF777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</w:t>
      </w:r>
      <w:r w:rsidR="00AF777C" w:rsidRPr="00DB260B">
        <w:rPr>
          <w:b/>
          <w:bCs/>
          <w:sz w:val="20"/>
          <w:szCs w:val="20"/>
        </w:rPr>
        <w:t xml:space="preserve"> kwietnia 2023, Mała </w:t>
      </w:r>
      <w:r>
        <w:rPr>
          <w:b/>
          <w:bCs/>
          <w:sz w:val="20"/>
          <w:szCs w:val="20"/>
        </w:rPr>
        <w:t>Scena, Chatka Żaka</w:t>
      </w:r>
    </w:p>
    <w:p w14:paraId="074D5ACE" w14:textId="77777777" w:rsidR="00107332" w:rsidRDefault="00107332" w:rsidP="00AF777C">
      <w:pPr>
        <w:jc w:val="center"/>
        <w:rPr>
          <w:b/>
          <w:bCs/>
          <w:sz w:val="20"/>
          <w:szCs w:val="20"/>
        </w:rPr>
      </w:pPr>
    </w:p>
    <w:p w14:paraId="31BE4B4B" w14:textId="1B50D6CE" w:rsidR="00AF777C" w:rsidRPr="00DB260B" w:rsidRDefault="00AF777C" w:rsidP="00AF777C">
      <w:pPr>
        <w:jc w:val="center"/>
        <w:rPr>
          <w:b/>
          <w:bCs/>
          <w:sz w:val="20"/>
          <w:szCs w:val="20"/>
        </w:rPr>
      </w:pPr>
      <w:r w:rsidRPr="00DB260B">
        <w:rPr>
          <w:b/>
          <w:bCs/>
          <w:sz w:val="20"/>
          <w:szCs w:val="20"/>
        </w:rPr>
        <w:t>10.00-10.15</w:t>
      </w:r>
    </w:p>
    <w:p w14:paraId="6C5B52C9" w14:textId="77777777" w:rsidR="00AF777C" w:rsidRPr="00DB260B" w:rsidRDefault="00AF777C" w:rsidP="00AF777C">
      <w:pPr>
        <w:jc w:val="center"/>
        <w:rPr>
          <w:b/>
          <w:bCs/>
          <w:sz w:val="20"/>
          <w:szCs w:val="20"/>
        </w:rPr>
      </w:pPr>
      <w:r w:rsidRPr="00DB260B">
        <w:rPr>
          <w:b/>
          <w:bCs/>
          <w:sz w:val="20"/>
          <w:szCs w:val="20"/>
        </w:rPr>
        <w:t>Powitanie uczestników przez Władze Uczelni, Wydziału Filologicznego i Organizatorów</w:t>
      </w:r>
    </w:p>
    <w:p w14:paraId="0683E15C" w14:textId="68B9CE89" w:rsidR="00AF777C" w:rsidRPr="00DB260B" w:rsidRDefault="00AF777C" w:rsidP="00AF777C">
      <w:pPr>
        <w:jc w:val="center"/>
        <w:rPr>
          <w:b/>
          <w:bCs/>
          <w:sz w:val="20"/>
          <w:szCs w:val="20"/>
        </w:rPr>
      </w:pPr>
      <w:r w:rsidRPr="00DB260B">
        <w:rPr>
          <w:b/>
          <w:bCs/>
          <w:sz w:val="20"/>
          <w:szCs w:val="20"/>
        </w:rPr>
        <w:t>10.15-</w:t>
      </w:r>
      <w:r w:rsidR="000C6B85">
        <w:rPr>
          <w:b/>
          <w:bCs/>
          <w:sz w:val="20"/>
          <w:szCs w:val="20"/>
        </w:rPr>
        <w:t>11.00</w:t>
      </w:r>
    </w:p>
    <w:p w14:paraId="0C692F1D" w14:textId="77777777" w:rsidR="00AF777C" w:rsidRPr="00DB260B" w:rsidRDefault="00AF777C" w:rsidP="00AF777C">
      <w:pPr>
        <w:jc w:val="center"/>
        <w:rPr>
          <w:b/>
          <w:bCs/>
          <w:sz w:val="20"/>
          <w:szCs w:val="20"/>
        </w:rPr>
      </w:pPr>
      <w:r w:rsidRPr="00DB260B">
        <w:rPr>
          <w:b/>
          <w:bCs/>
          <w:sz w:val="20"/>
          <w:szCs w:val="20"/>
        </w:rPr>
        <w:t>Polski folklor taneczny w aspekcie symboliki i edukacji</w:t>
      </w:r>
    </w:p>
    <w:p w14:paraId="3A4110DA" w14:textId="77777777" w:rsidR="00AF777C" w:rsidRPr="00DB260B" w:rsidRDefault="00AF777C" w:rsidP="00AF777C">
      <w:pPr>
        <w:jc w:val="center"/>
        <w:rPr>
          <w:sz w:val="20"/>
          <w:szCs w:val="20"/>
        </w:rPr>
      </w:pPr>
      <w:r w:rsidRPr="00DB260B">
        <w:rPr>
          <w:sz w:val="20"/>
          <w:szCs w:val="20"/>
        </w:rPr>
        <w:t>prof. dr hab. Anna Brzozowska-Krajka, przewodnicząca Polskiej Sekcji Międzynarodowej Organizacji Sztuki Ludowej (IOV), przewodnicząca Europejskiej Komisji Nauki i Badań IOV</w:t>
      </w:r>
    </w:p>
    <w:p w14:paraId="6D304034" w14:textId="77777777" w:rsidR="00AF777C" w:rsidRPr="00DB260B" w:rsidRDefault="00AF777C" w:rsidP="00AF777C">
      <w:pPr>
        <w:jc w:val="center"/>
        <w:rPr>
          <w:sz w:val="20"/>
          <w:szCs w:val="20"/>
        </w:rPr>
      </w:pPr>
      <w:r w:rsidRPr="00DB260B">
        <w:rPr>
          <w:sz w:val="20"/>
          <w:szCs w:val="20"/>
        </w:rPr>
        <w:t>prof. dr hab. Wiesław Krajka, długoletni Regionalny Dyrektor Wykonawczy IOV na Europę Centralną i Wschodnią, członek Polskiej Sekcji IOV</w:t>
      </w:r>
    </w:p>
    <w:p w14:paraId="6F1BEFE4" w14:textId="25E594A3" w:rsidR="00AF777C" w:rsidRPr="00DB260B" w:rsidRDefault="000C6B85" w:rsidP="00AF777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11.00-11.30</w:t>
      </w:r>
    </w:p>
    <w:p w14:paraId="14AE6906" w14:textId="77777777" w:rsidR="0058569C" w:rsidRPr="00DB260B" w:rsidRDefault="0058569C" w:rsidP="00AF777C">
      <w:pPr>
        <w:jc w:val="center"/>
        <w:rPr>
          <w:b/>
          <w:bCs/>
          <w:sz w:val="20"/>
          <w:szCs w:val="20"/>
        </w:rPr>
      </w:pPr>
      <w:r w:rsidRPr="00DB260B">
        <w:rPr>
          <w:b/>
          <w:bCs/>
          <w:sz w:val="20"/>
          <w:szCs w:val="20"/>
        </w:rPr>
        <w:t xml:space="preserve">Zespół pieśni i tańca a ochrona dziedzictwa niematerialnego w myśl Konwencji UNESCO 2003 </w:t>
      </w:r>
    </w:p>
    <w:p w14:paraId="2819D47C" w14:textId="2518BA75" w:rsidR="00D35F61" w:rsidRPr="00DB260B" w:rsidRDefault="00AF777C" w:rsidP="00AF777C">
      <w:pPr>
        <w:jc w:val="center"/>
        <w:rPr>
          <w:sz w:val="20"/>
          <w:szCs w:val="20"/>
        </w:rPr>
      </w:pPr>
      <w:r w:rsidRPr="00DB260B">
        <w:rPr>
          <w:sz w:val="20"/>
          <w:szCs w:val="20"/>
        </w:rPr>
        <w:t xml:space="preserve">Dr hab. Katarzyna Smyk, prof. UMCS, </w:t>
      </w:r>
      <w:r w:rsidR="00FC215F" w:rsidRPr="00DB260B">
        <w:rPr>
          <w:sz w:val="20"/>
          <w:szCs w:val="20"/>
        </w:rPr>
        <w:t xml:space="preserve">p.o. </w:t>
      </w:r>
      <w:r w:rsidRPr="00DB260B">
        <w:rPr>
          <w:sz w:val="20"/>
          <w:szCs w:val="20"/>
        </w:rPr>
        <w:t>Kierownik Katedry Niematerialnego Dziedzictwa Kulturowego UMCS</w:t>
      </w:r>
      <w:r w:rsidR="0018126B">
        <w:rPr>
          <w:sz w:val="20"/>
          <w:szCs w:val="20"/>
        </w:rPr>
        <w:t xml:space="preserve">, </w:t>
      </w:r>
      <w:r w:rsidR="008C2F87">
        <w:rPr>
          <w:sz w:val="20"/>
          <w:szCs w:val="20"/>
        </w:rPr>
        <w:t>członkini</w:t>
      </w:r>
      <w:r w:rsidR="0018126B">
        <w:rPr>
          <w:sz w:val="20"/>
          <w:szCs w:val="20"/>
        </w:rPr>
        <w:t xml:space="preserve"> </w:t>
      </w:r>
      <w:r w:rsidR="004951F1">
        <w:rPr>
          <w:sz w:val="20"/>
          <w:szCs w:val="20"/>
        </w:rPr>
        <w:t xml:space="preserve">Prezydium </w:t>
      </w:r>
      <w:r w:rsidR="0018126B">
        <w:rPr>
          <w:sz w:val="20"/>
          <w:szCs w:val="20"/>
        </w:rPr>
        <w:t>Polskiej Sekcji IOV</w:t>
      </w:r>
    </w:p>
    <w:p w14:paraId="01F95957" w14:textId="60DF3BB6" w:rsidR="00D35F61" w:rsidRPr="001B4AF1" w:rsidRDefault="000C6B85" w:rsidP="00AF777C">
      <w:pPr>
        <w:jc w:val="center"/>
        <w:rPr>
          <w:b/>
          <w:bCs/>
          <w:sz w:val="20"/>
          <w:szCs w:val="20"/>
        </w:rPr>
      </w:pPr>
      <w:r w:rsidRPr="001B4AF1">
        <w:rPr>
          <w:b/>
          <w:bCs/>
          <w:sz w:val="20"/>
          <w:szCs w:val="20"/>
        </w:rPr>
        <w:t>11.30-12.00</w:t>
      </w:r>
    </w:p>
    <w:p w14:paraId="4131CF93" w14:textId="684EEFB4" w:rsidR="00105CF1" w:rsidRPr="00105CF1" w:rsidRDefault="00105CF1" w:rsidP="00105CF1">
      <w:pPr>
        <w:jc w:val="center"/>
        <w:rPr>
          <w:b/>
          <w:bCs/>
          <w:sz w:val="20"/>
          <w:szCs w:val="20"/>
        </w:rPr>
      </w:pPr>
      <w:r w:rsidRPr="00105CF1">
        <w:rPr>
          <w:b/>
          <w:bCs/>
          <w:sz w:val="20"/>
          <w:szCs w:val="20"/>
        </w:rPr>
        <w:t>Lubelskie stroje ludowe w kontekście dziedzictwa kulturowego regionu</w:t>
      </w:r>
    </w:p>
    <w:p w14:paraId="4F134B64" w14:textId="5469052C" w:rsidR="009751B1" w:rsidRPr="00DB260B" w:rsidRDefault="009751B1" w:rsidP="00AF777C">
      <w:pPr>
        <w:jc w:val="center"/>
        <w:rPr>
          <w:sz w:val="20"/>
          <w:szCs w:val="20"/>
        </w:rPr>
      </w:pPr>
      <w:r w:rsidRPr="00DB260B">
        <w:rPr>
          <w:sz w:val="20"/>
          <w:szCs w:val="20"/>
        </w:rPr>
        <w:t xml:space="preserve">Mgr </w:t>
      </w:r>
      <w:r w:rsidR="0018126B">
        <w:rPr>
          <w:sz w:val="20"/>
          <w:szCs w:val="20"/>
        </w:rPr>
        <w:t xml:space="preserve">Michał Kowalik (Komisja Młodych Polskiej Sekcji IOV) </w:t>
      </w:r>
    </w:p>
    <w:p w14:paraId="456DB0E1" w14:textId="77777777" w:rsidR="003B5CC1" w:rsidRDefault="003B5CC1" w:rsidP="00AF777C">
      <w:pPr>
        <w:jc w:val="center"/>
        <w:rPr>
          <w:b/>
          <w:bCs/>
          <w:sz w:val="20"/>
          <w:szCs w:val="20"/>
        </w:rPr>
      </w:pPr>
      <w:r w:rsidRPr="003B5CC1">
        <w:rPr>
          <w:b/>
          <w:bCs/>
          <w:sz w:val="20"/>
          <w:szCs w:val="20"/>
        </w:rPr>
        <w:t>W plenerze, na scenie, za kulisami – fotografie Zespołu Tańca Ludowego UMCS</w:t>
      </w:r>
    </w:p>
    <w:p w14:paraId="324013E5" w14:textId="3153AB7B" w:rsidR="009751B1" w:rsidRPr="00DB260B" w:rsidRDefault="009751B1" w:rsidP="00AF777C">
      <w:pPr>
        <w:jc w:val="center"/>
        <w:rPr>
          <w:sz w:val="20"/>
          <w:szCs w:val="20"/>
        </w:rPr>
      </w:pPr>
      <w:r w:rsidRPr="00DB260B">
        <w:rPr>
          <w:sz w:val="20"/>
          <w:szCs w:val="20"/>
        </w:rPr>
        <w:t xml:space="preserve">Lic. </w:t>
      </w:r>
      <w:r w:rsidR="00400284" w:rsidRPr="00DB260B">
        <w:rPr>
          <w:sz w:val="20"/>
          <w:szCs w:val="20"/>
        </w:rPr>
        <w:t>Julia Wojaczek</w:t>
      </w:r>
      <w:r w:rsidR="008C2F87">
        <w:rPr>
          <w:sz w:val="20"/>
          <w:szCs w:val="20"/>
        </w:rPr>
        <w:t xml:space="preserve"> (Technologie cyfrowe w animacji kultury, Wydział Filologiczny UMCS)</w:t>
      </w:r>
    </w:p>
    <w:p w14:paraId="5F48067D" w14:textId="7314083D" w:rsidR="009751B1" w:rsidRPr="001B4AF1" w:rsidRDefault="000C6B85" w:rsidP="00AF777C">
      <w:pPr>
        <w:jc w:val="center"/>
        <w:rPr>
          <w:b/>
          <w:bCs/>
          <w:sz w:val="20"/>
          <w:szCs w:val="20"/>
        </w:rPr>
      </w:pPr>
      <w:r w:rsidRPr="001B4AF1">
        <w:rPr>
          <w:b/>
          <w:bCs/>
          <w:sz w:val="20"/>
          <w:szCs w:val="20"/>
        </w:rPr>
        <w:t>12.00-12.30</w:t>
      </w:r>
    </w:p>
    <w:p w14:paraId="692DE27E" w14:textId="77777777" w:rsidR="009751B1" w:rsidRPr="001B4AF1" w:rsidRDefault="009751B1" w:rsidP="00AF777C">
      <w:pPr>
        <w:jc w:val="center"/>
        <w:rPr>
          <w:b/>
          <w:bCs/>
          <w:sz w:val="20"/>
          <w:szCs w:val="20"/>
        </w:rPr>
      </w:pPr>
      <w:r w:rsidRPr="001B4AF1">
        <w:rPr>
          <w:b/>
          <w:bCs/>
          <w:sz w:val="20"/>
          <w:szCs w:val="20"/>
        </w:rPr>
        <w:t>Polski folklor na świecie – wspomnienia z 70-lecia Zespołu Tańca Ludowego UMCS im. Stanisława Leszczyńskiego</w:t>
      </w:r>
    </w:p>
    <w:p w14:paraId="2056E9FF" w14:textId="77777777" w:rsidR="00AF777C" w:rsidRPr="00DB260B" w:rsidRDefault="009751B1" w:rsidP="00AF777C">
      <w:pPr>
        <w:jc w:val="center"/>
        <w:rPr>
          <w:sz w:val="20"/>
          <w:szCs w:val="20"/>
        </w:rPr>
      </w:pPr>
      <w:r w:rsidRPr="001B4AF1">
        <w:rPr>
          <w:sz w:val="20"/>
          <w:szCs w:val="20"/>
        </w:rPr>
        <w:t>Zaproszeni gości</w:t>
      </w:r>
      <w:r w:rsidR="009E71E9" w:rsidRPr="001B4AF1">
        <w:rPr>
          <w:sz w:val="20"/>
          <w:szCs w:val="20"/>
        </w:rPr>
        <w:t>e zagraniczni</w:t>
      </w:r>
    </w:p>
    <w:p w14:paraId="3C3E46D2" w14:textId="2A4541CB" w:rsidR="00031293" w:rsidRPr="001B4AF1" w:rsidRDefault="00031293" w:rsidP="00AF777C">
      <w:pPr>
        <w:jc w:val="center"/>
        <w:rPr>
          <w:b/>
          <w:bCs/>
          <w:sz w:val="20"/>
          <w:szCs w:val="20"/>
        </w:rPr>
      </w:pPr>
      <w:r w:rsidRPr="001B4AF1">
        <w:rPr>
          <w:b/>
          <w:bCs/>
          <w:sz w:val="20"/>
          <w:szCs w:val="20"/>
        </w:rPr>
        <w:t>12.</w:t>
      </w:r>
      <w:r w:rsidR="000C6B85" w:rsidRPr="001B4AF1">
        <w:rPr>
          <w:b/>
          <w:bCs/>
          <w:sz w:val="20"/>
          <w:szCs w:val="20"/>
        </w:rPr>
        <w:t>30</w:t>
      </w:r>
      <w:r w:rsidRPr="001B4AF1">
        <w:rPr>
          <w:b/>
          <w:bCs/>
          <w:sz w:val="20"/>
          <w:szCs w:val="20"/>
        </w:rPr>
        <w:t>-1</w:t>
      </w:r>
      <w:r w:rsidR="000C6B85" w:rsidRPr="001B4AF1">
        <w:rPr>
          <w:b/>
          <w:bCs/>
          <w:sz w:val="20"/>
          <w:szCs w:val="20"/>
        </w:rPr>
        <w:t>2</w:t>
      </w:r>
      <w:r w:rsidRPr="001B4AF1">
        <w:rPr>
          <w:b/>
          <w:bCs/>
          <w:sz w:val="20"/>
          <w:szCs w:val="20"/>
        </w:rPr>
        <w:t>.</w:t>
      </w:r>
      <w:r w:rsidR="000C6B85" w:rsidRPr="001B4AF1">
        <w:rPr>
          <w:b/>
          <w:bCs/>
          <w:sz w:val="20"/>
          <w:szCs w:val="20"/>
        </w:rPr>
        <w:t>45</w:t>
      </w:r>
    </w:p>
    <w:p w14:paraId="3C2FB33E" w14:textId="5226DC97" w:rsidR="00105CF1" w:rsidRPr="001B4AF1" w:rsidRDefault="00031293" w:rsidP="00AF777C">
      <w:pPr>
        <w:jc w:val="center"/>
        <w:rPr>
          <w:b/>
          <w:bCs/>
          <w:sz w:val="20"/>
          <w:szCs w:val="20"/>
        </w:rPr>
      </w:pPr>
      <w:r w:rsidRPr="001B4AF1">
        <w:rPr>
          <w:b/>
          <w:bCs/>
          <w:sz w:val="20"/>
          <w:szCs w:val="20"/>
        </w:rPr>
        <w:t>Dyskusja końcowa, zamknięcie obrad</w:t>
      </w:r>
    </w:p>
    <w:sectPr w:rsidR="00105CF1" w:rsidRPr="001B4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7226F" w14:textId="77777777" w:rsidR="005B65BF" w:rsidRDefault="005B65BF" w:rsidP="00D35F61">
      <w:pPr>
        <w:spacing w:after="0" w:line="240" w:lineRule="auto"/>
      </w:pPr>
      <w:r>
        <w:separator/>
      </w:r>
    </w:p>
  </w:endnote>
  <w:endnote w:type="continuationSeparator" w:id="0">
    <w:p w14:paraId="01B6204F" w14:textId="77777777" w:rsidR="005B65BF" w:rsidRDefault="005B65BF" w:rsidP="00D3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8567F" w14:textId="77777777" w:rsidR="005B65BF" w:rsidRDefault="005B65BF" w:rsidP="00D35F61">
      <w:pPr>
        <w:spacing w:after="0" w:line="240" w:lineRule="auto"/>
      </w:pPr>
      <w:r>
        <w:separator/>
      </w:r>
    </w:p>
  </w:footnote>
  <w:footnote w:type="continuationSeparator" w:id="0">
    <w:p w14:paraId="444278B3" w14:textId="77777777" w:rsidR="005B65BF" w:rsidRDefault="005B65BF" w:rsidP="00D35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7C"/>
    <w:rsid w:val="00031293"/>
    <w:rsid w:val="000A45F0"/>
    <w:rsid w:val="000C6B85"/>
    <w:rsid w:val="00105CF1"/>
    <w:rsid w:val="00107332"/>
    <w:rsid w:val="0018126B"/>
    <w:rsid w:val="001B4AF1"/>
    <w:rsid w:val="002A217B"/>
    <w:rsid w:val="003914DA"/>
    <w:rsid w:val="003B5CC1"/>
    <w:rsid w:val="003E2E07"/>
    <w:rsid w:val="003F5F2C"/>
    <w:rsid w:val="00400284"/>
    <w:rsid w:val="004951F1"/>
    <w:rsid w:val="00572370"/>
    <w:rsid w:val="0058569C"/>
    <w:rsid w:val="005B65BF"/>
    <w:rsid w:val="005C144D"/>
    <w:rsid w:val="005D3CAE"/>
    <w:rsid w:val="007349FF"/>
    <w:rsid w:val="008C2F87"/>
    <w:rsid w:val="009751B1"/>
    <w:rsid w:val="009E71E9"/>
    <w:rsid w:val="00A2300B"/>
    <w:rsid w:val="00A70E1E"/>
    <w:rsid w:val="00AC1026"/>
    <w:rsid w:val="00AF777C"/>
    <w:rsid w:val="00B62BC5"/>
    <w:rsid w:val="00C410F0"/>
    <w:rsid w:val="00C7074C"/>
    <w:rsid w:val="00C7719E"/>
    <w:rsid w:val="00C951F7"/>
    <w:rsid w:val="00CD4C0A"/>
    <w:rsid w:val="00CF6F41"/>
    <w:rsid w:val="00D35F61"/>
    <w:rsid w:val="00DB260B"/>
    <w:rsid w:val="00F13ECD"/>
    <w:rsid w:val="00FC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5C11"/>
  <w15:chartTrackingRefBased/>
  <w15:docId w15:val="{3A942AD8-93BC-467A-BF4E-76AEF5F2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5F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5F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5F6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0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23</cp:revision>
  <cp:lastPrinted>2023-02-05T17:41:00Z</cp:lastPrinted>
  <dcterms:created xsi:type="dcterms:W3CDTF">2023-02-03T10:42:00Z</dcterms:created>
  <dcterms:modified xsi:type="dcterms:W3CDTF">2023-04-13T21:25:00Z</dcterms:modified>
</cp:coreProperties>
</file>