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55" w:rsidRDefault="00DF2035">
      <w:pPr>
        <w:jc w:val="both"/>
        <w:rPr>
          <w:rFonts w:ascii="Calibri" w:hAnsi="Calibri"/>
        </w:rPr>
      </w:pPr>
      <w:r>
        <w:rPr>
          <w:rFonts w:ascii="Calibri" w:hAnsi="Calibri" w:cs="Times New Roman"/>
          <w:b/>
          <w:sz w:val="24"/>
          <w:szCs w:val="24"/>
        </w:rPr>
        <w:t xml:space="preserve">Kiedy przyjdzie wiosna? </w:t>
      </w:r>
    </w:p>
    <w:p w:rsidR="00996055" w:rsidRDefault="00DF2035">
      <w:pPr>
        <w:jc w:val="both"/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</w:rPr>
        <w:t xml:space="preserve">Wyczekujemy niecierpliwie wiosny. Kiedy ona nastąpi? Zacząć należy od tego – jaka wiosna? Najczęściej wyróżnia się początek wiosny kalendarzowej i </w:t>
      </w:r>
      <w:r>
        <w:rPr>
          <w:rFonts w:ascii="Calibri" w:hAnsi="Calibri" w:cs="Times New Roman"/>
          <w:sz w:val="24"/>
          <w:szCs w:val="24"/>
        </w:rPr>
        <w:t>astronomicznej, ale jej rodzajów jest więcej, bo jest również wiosna fenologiczna (przyrodnicza) oraz meteorologiczna i termiczna (klimatologiczna). Sprawdź, kiedy zaczyna się wiosna!</w:t>
      </w:r>
    </w:p>
    <w:p w:rsidR="00996055" w:rsidRDefault="00DF2035">
      <w:pPr>
        <w:jc w:val="both"/>
        <w:rPr>
          <w:rFonts w:ascii="Calibri" w:hAnsi="Calibri"/>
        </w:rPr>
      </w:pPr>
      <w:r>
        <w:rPr>
          <w:rFonts w:ascii="Calibri" w:hAnsi="Calibri" w:cs="Times New Roman"/>
          <w:b/>
          <w:sz w:val="24"/>
          <w:szCs w:val="24"/>
        </w:rPr>
        <w:t xml:space="preserve">Wiosna astronomiczna </w:t>
      </w:r>
      <w:r>
        <w:rPr>
          <w:rFonts w:ascii="Calibri" w:hAnsi="Calibri" w:cs="Times New Roman"/>
          <w:sz w:val="24"/>
          <w:szCs w:val="24"/>
        </w:rPr>
        <w:t>na półkuli północnej rozpoczyna się w momencie równ</w:t>
      </w:r>
      <w:r>
        <w:rPr>
          <w:rFonts w:ascii="Calibri" w:hAnsi="Calibri" w:cs="Times New Roman"/>
          <w:sz w:val="24"/>
          <w:szCs w:val="24"/>
        </w:rPr>
        <w:t xml:space="preserve">onocy wiosennej, kiedy Słońce wchodzi w znak Barana. Jest to termin ruchomy, gdyż przypada 20 lub 21 marca. W tym roku zaczęła się 20 marca. </w:t>
      </w:r>
      <w:r>
        <w:rPr>
          <w:rFonts w:ascii="Calibri" w:hAnsi="Calibri" w:cs="Times New Roman"/>
          <w:color w:val="1A1A1A"/>
          <w:sz w:val="24"/>
          <w:szCs w:val="24"/>
          <w:shd w:val="clear" w:color="auto" w:fill="FFFFFF"/>
        </w:rPr>
        <w:t>Wiosna astronomiczna to w pewnym sensie ta najbardziej „obiektywna”. Zmiana pór roku zależy bowiem od ruchu obiegow</w:t>
      </w:r>
      <w:r>
        <w:rPr>
          <w:rFonts w:ascii="Calibri" w:hAnsi="Calibri" w:cs="Times New Roman"/>
          <w:color w:val="1A1A1A"/>
          <w:sz w:val="24"/>
          <w:szCs w:val="24"/>
          <w:shd w:val="clear" w:color="auto" w:fill="FFFFFF"/>
        </w:rPr>
        <w:t xml:space="preserve">ego Ziemi wokół Słońca. </w:t>
      </w:r>
      <w:r>
        <w:rPr>
          <w:rFonts w:ascii="Calibri" w:hAnsi="Calibri" w:cs="Times New Roman"/>
          <w:color w:val="1A1A1A"/>
          <w:sz w:val="24"/>
          <w:szCs w:val="24"/>
        </w:rPr>
        <w:t>W ciągu roku zmienia się długość dnia i nocy. I właśnie w momencie, kiedy dzień i noc trwają dokładnie tyle samo, czyli po 12 godzin, mamy równonoc i początek astronomicznej wiosny. To też czas, kiedy półkula północna i południowa s</w:t>
      </w:r>
      <w:r>
        <w:rPr>
          <w:rFonts w:ascii="Calibri" w:hAnsi="Calibri" w:cs="Times New Roman"/>
          <w:color w:val="1A1A1A"/>
          <w:sz w:val="24"/>
          <w:szCs w:val="24"/>
        </w:rPr>
        <w:t>ą tak samo oświetlone, a Słońce w </w:t>
      </w:r>
      <w:r>
        <w:rPr>
          <w:rFonts w:ascii="Calibri" w:hAnsi="Calibri" w:cs="Times New Roman"/>
          <w:color w:val="1A1A1A"/>
          <w:sz w:val="24"/>
          <w:szCs w:val="24"/>
        </w:rPr>
        <w:t xml:space="preserve">zenicie znajduje się nad równikiem. Od tego momentu jednak każdy dzień na półkuli północnej będzie coraz dłuższy, aż do letniego przesilenia w czerwcu. </w:t>
      </w:r>
    </w:p>
    <w:p w:rsidR="00996055" w:rsidRDefault="00DF2035">
      <w:pPr>
        <w:jc w:val="both"/>
        <w:rPr>
          <w:rFonts w:ascii="Calibri" w:hAnsi="Calibri"/>
        </w:rPr>
      </w:pPr>
      <w:r>
        <w:rPr>
          <w:rFonts w:ascii="Calibri" w:hAnsi="Calibri" w:cs="Times New Roman"/>
          <w:b/>
          <w:sz w:val="24"/>
          <w:szCs w:val="24"/>
        </w:rPr>
        <w:t>Wiosna kalendarzowa</w:t>
      </w:r>
      <w:r>
        <w:rPr>
          <w:rFonts w:ascii="Calibri" w:hAnsi="Calibri" w:cs="Times New Roman"/>
          <w:sz w:val="24"/>
          <w:szCs w:val="24"/>
        </w:rPr>
        <w:t xml:space="preserve"> zaczyna się zawsze 21 marca. Jest to termin stały</w:t>
      </w:r>
      <w:r>
        <w:rPr>
          <w:rFonts w:ascii="Calibri" w:hAnsi="Calibri" w:cs="Times New Roman"/>
          <w:sz w:val="24"/>
          <w:szCs w:val="24"/>
        </w:rPr>
        <w:t xml:space="preserve"> każdego roku. Ta data przyjęła się zwyczajowo jako początek wiosny kalendarzowej, niezależnie od tego, że czasem „rozchodzą” się z wiosną astronomiczną. To właśnie wtedy symbolicznie żegnamy zimę, topimy lub palimy Marzannę.</w:t>
      </w:r>
    </w:p>
    <w:p w:rsidR="00996055" w:rsidRDefault="00DF2035">
      <w:pPr>
        <w:jc w:val="both"/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</w:rPr>
        <w:t>Jakby dwóch początków wiosny b</w:t>
      </w:r>
      <w:r>
        <w:rPr>
          <w:rFonts w:ascii="Calibri" w:hAnsi="Calibri" w:cs="Times New Roman"/>
          <w:sz w:val="24"/>
          <w:szCs w:val="24"/>
        </w:rPr>
        <w:t xml:space="preserve">yło mało, wyznacza się go na podstawie jeszcze kilku innych kryteriów. Jest na przykład </w:t>
      </w:r>
      <w:r>
        <w:rPr>
          <w:rFonts w:ascii="Calibri" w:hAnsi="Calibri" w:cs="Times New Roman"/>
          <w:b/>
          <w:sz w:val="24"/>
          <w:szCs w:val="24"/>
        </w:rPr>
        <w:t>wiosna meteorologiczna</w:t>
      </w:r>
      <w:r>
        <w:rPr>
          <w:rFonts w:ascii="Calibri" w:hAnsi="Calibri" w:cs="Times New Roman"/>
          <w:sz w:val="24"/>
          <w:szCs w:val="24"/>
        </w:rPr>
        <w:t>, którą już mamy – trwa ona od 1 marca do 31 maja (w naszej szerokości geograficznej). To wynik ustaleń meteorologów, którzy podzielili rok na 4 o</w:t>
      </w:r>
      <w:r>
        <w:rPr>
          <w:rFonts w:ascii="Calibri" w:hAnsi="Calibri" w:cs="Times New Roman"/>
          <w:sz w:val="24"/>
          <w:szCs w:val="24"/>
        </w:rPr>
        <w:t>kresy (wiosna, lato, jesień, zima) wygodne do porównania ze względu na charakterystyczne dla nich warunki pogodowe oraz łatwiejsze wykonywanie obliczeń statystycznych.</w:t>
      </w:r>
    </w:p>
    <w:p w:rsidR="00996055" w:rsidRDefault="00DF2035">
      <w:pPr>
        <w:jc w:val="both"/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</w:rPr>
        <w:t xml:space="preserve">Nieco inaczej wyznacza się termin początku </w:t>
      </w:r>
      <w:r>
        <w:rPr>
          <w:rFonts w:ascii="Calibri" w:hAnsi="Calibri" w:cs="Times New Roman"/>
          <w:b/>
          <w:sz w:val="24"/>
          <w:szCs w:val="24"/>
        </w:rPr>
        <w:t>wiosny termicznej</w:t>
      </w:r>
      <w:r>
        <w:rPr>
          <w:rFonts w:ascii="Calibri" w:hAnsi="Calibri" w:cs="Times New Roman"/>
          <w:sz w:val="24"/>
          <w:szCs w:val="24"/>
        </w:rPr>
        <w:t xml:space="preserve"> (klimatologicznej), która o</w:t>
      </w:r>
      <w:r>
        <w:rPr>
          <w:rFonts w:ascii="Calibri" w:hAnsi="Calibri" w:cs="Times New Roman"/>
          <w:sz w:val="24"/>
          <w:szCs w:val="24"/>
        </w:rPr>
        <w:t>bejmuje dni ze średnią dobową temperaturą powietrza między 5 a 15°C. Tutaj nie ma żadnych ram, jeśli chodzi o datę. Tak więc jej początek w danym roku może przypadać w inny dzień niż w roku poprzednim. W Lublinie w ostatnim półwieczu początek termicznej wi</w:t>
      </w:r>
      <w:r>
        <w:rPr>
          <w:rFonts w:ascii="Calibri" w:hAnsi="Calibri" w:cs="Times New Roman"/>
          <w:sz w:val="24"/>
          <w:szCs w:val="24"/>
        </w:rPr>
        <w:t>osny przypadał najczęściej między 20 marca a 1 kwietnia.</w:t>
      </w:r>
    </w:p>
    <w:p w:rsidR="00996055" w:rsidRDefault="00DF2035">
      <w:pPr>
        <w:jc w:val="both"/>
        <w:rPr>
          <w:rFonts w:ascii="Calibri" w:hAnsi="Calibri"/>
        </w:rPr>
      </w:pPr>
      <w:r>
        <w:rPr>
          <w:rFonts w:ascii="Calibri" w:hAnsi="Calibri" w:cs="Times New Roman"/>
          <w:b/>
          <w:sz w:val="24"/>
          <w:szCs w:val="24"/>
        </w:rPr>
        <w:t>Wiosna fenologiczna (przyrodnicza)</w:t>
      </w:r>
      <w:r>
        <w:rPr>
          <w:rFonts w:ascii="Calibri" w:hAnsi="Calibri" w:cs="Times New Roman"/>
          <w:sz w:val="24"/>
          <w:szCs w:val="24"/>
        </w:rPr>
        <w:t xml:space="preserve"> – to najpiękniejsze oblicze wiosny, bowiem związane jest ono z budzeniem się przyrody do życia tj. z rozwojem liści, pojawieniem się kwiatów czy przylotem ptaków z </w:t>
      </w:r>
      <w:r>
        <w:rPr>
          <w:rFonts w:ascii="Calibri" w:hAnsi="Calibri" w:cs="Times New Roman"/>
          <w:sz w:val="24"/>
          <w:szCs w:val="24"/>
        </w:rPr>
        <w:t>cieplejszych regionów. Fenologiczne pory roku wyznaczane są na podstawie określonych pojawów (faz) u wybranych gatunków roślin, zwanych gatunkami wskaźnikowymi lub na podstawie zachowania zwierząt. W strefie klimatu umiarkowanego wyróżniamy trzy wiosenne f</w:t>
      </w:r>
      <w:r>
        <w:rPr>
          <w:rFonts w:ascii="Calibri" w:hAnsi="Calibri" w:cs="Times New Roman"/>
          <w:sz w:val="24"/>
          <w:szCs w:val="24"/>
        </w:rPr>
        <w:t xml:space="preserve">enologiczne pory roku: </w:t>
      </w:r>
    </w:p>
    <w:p w:rsidR="00996055" w:rsidRDefault="00DF2035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Times New Roman"/>
          <w:b/>
          <w:sz w:val="24"/>
          <w:szCs w:val="24"/>
        </w:rPr>
        <w:t>Przedwiośnie (zaranie wiosny)</w:t>
      </w:r>
      <w:r>
        <w:rPr>
          <w:rFonts w:ascii="Calibri" w:hAnsi="Calibri" w:cs="Times New Roman"/>
          <w:sz w:val="24"/>
          <w:szCs w:val="24"/>
        </w:rPr>
        <w:t xml:space="preserve"> jest okresem pierwszych objawów życiowych roślin budzących się ze spoczynku zimowego. Charakterystycznym zjawiskiem dla tego okresu w Polsce jest pylenie leszczyny pospolitej </w:t>
      </w:r>
      <w:r>
        <w:rPr>
          <w:rFonts w:ascii="Calibri" w:hAnsi="Calibri" w:cs="Times New Roman"/>
          <w:i/>
          <w:sz w:val="24"/>
          <w:szCs w:val="24"/>
        </w:rPr>
        <w:t>Corylus avellana</w:t>
      </w:r>
      <w:r>
        <w:rPr>
          <w:rFonts w:ascii="Calibri" w:hAnsi="Calibri" w:cs="Times New Roman"/>
          <w:sz w:val="24"/>
          <w:szCs w:val="24"/>
        </w:rPr>
        <w:t>, której dł</w:t>
      </w:r>
      <w:r>
        <w:rPr>
          <w:rFonts w:ascii="Calibri" w:hAnsi="Calibri" w:cs="Times New Roman"/>
          <w:sz w:val="24"/>
          <w:szCs w:val="24"/>
        </w:rPr>
        <w:t xml:space="preserve">ugie kotkowate kwiatostany uwalniają w czasie słonecznej pogody duże ilości żółtego pyłku. W ogrodach kwitną: śnieżyczka przebiśnieg </w:t>
      </w:r>
      <w:r>
        <w:rPr>
          <w:rFonts w:ascii="Calibri" w:hAnsi="Calibri" w:cs="Times New Roman"/>
          <w:i/>
          <w:sz w:val="24"/>
          <w:szCs w:val="24"/>
        </w:rPr>
        <w:t xml:space="preserve">Galanthus nivalis, </w:t>
      </w:r>
      <w:r>
        <w:rPr>
          <w:rFonts w:ascii="Calibri" w:hAnsi="Calibri" w:cs="Times New Roman"/>
          <w:sz w:val="24"/>
          <w:szCs w:val="24"/>
        </w:rPr>
        <w:t xml:space="preserve">rannik zimowy </w:t>
      </w:r>
      <w:r>
        <w:rPr>
          <w:rFonts w:ascii="Calibri" w:hAnsi="Calibri" w:cs="Times New Roman"/>
          <w:i/>
          <w:sz w:val="24"/>
          <w:szCs w:val="24"/>
        </w:rPr>
        <w:t xml:space="preserve">Eranthis </w:t>
      </w:r>
      <w:r>
        <w:rPr>
          <w:rFonts w:ascii="Calibri" w:hAnsi="Calibri" w:cs="Times New Roman"/>
          <w:i/>
          <w:sz w:val="24"/>
          <w:szCs w:val="24"/>
        </w:rPr>
        <w:lastRenderedPageBreak/>
        <w:t>hyemalis</w:t>
      </w:r>
      <w:r>
        <w:rPr>
          <w:rFonts w:ascii="Calibri" w:hAnsi="Calibri" w:cs="Times New Roman"/>
          <w:sz w:val="24"/>
          <w:szCs w:val="24"/>
        </w:rPr>
        <w:t>, wawrzynek wilczełyko</w:t>
      </w:r>
      <w:r>
        <w:rPr>
          <w:rFonts w:ascii="Calibri" w:hAnsi="Calibri" w:cs="Times New Roman"/>
          <w:i/>
          <w:sz w:val="24"/>
          <w:szCs w:val="24"/>
        </w:rPr>
        <w:t xml:space="preserve"> Daphne mezereum </w:t>
      </w:r>
      <w:r>
        <w:rPr>
          <w:rFonts w:ascii="Calibri" w:hAnsi="Calibri" w:cs="Times New Roman"/>
          <w:sz w:val="24"/>
          <w:szCs w:val="24"/>
        </w:rPr>
        <w:t xml:space="preserve">oraz krokusy </w:t>
      </w:r>
      <w:r>
        <w:rPr>
          <w:rFonts w:ascii="Calibri" w:hAnsi="Calibri" w:cs="Times New Roman"/>
          <w:i/>
          <w:sz w:val="24"/>
          <w:szCs w:val="24"/>
        </w:rPr>
        <w:t xml:space="preserve">Crocus. </w:t>
      </w:r>
      <w:r>
        <w:rPr>
          <w:rFonts w:ascii="Calibri" w:hAnsi="Calibri" w:cs="Times New Roman"/>
          <w:sz w:val="24"/>
          <w:szCs w:val="24"/>
        </w:rPr>
        <w:t>W Lublinie pr</w:t>
      </w:r>
      <w:r>
        <w:rPr>
          <w:rFonts w:ascii="Calibri" w:hAnsi="Calibri" w:cs="Times New Roman"/>
          <w:sz w:val="24"/>
          <w:szCs w:val="24"/>
        </w:rPr>
        <w:t>zedwiośnie zaczyna się różnie, w zależności od przebiegu pogody w danym roku, czasem już w lutym lub na początku marcu. Trwa zwykle do początku kwietnia. W </w:t>
      </w:r>
      <w:r>
        <w:rPr>
          <w:rFonts w:ascii="Calibri" w:hAnsi="Calibri" w:cs="Times New Roman"/>
          <w:sz w:val="24"/>
          <w:szCs w:val="24"/>
        </w:rPr>
        <w:t>ujęciu termicznych pór roku, fenologiczne przedwiośnie odpowiada w przybliżeniu początkowemu okresow</w:t>
      </w:r>
      <w:r>
        <w:rPr>
          <w:rFonts w:ascii="Calibri" w:hAnsi="Calibri" w:cs="Times New Roman"/>
          <w:sz w:val="24"/>
          <w:szCs w:val="24"/>
        </w:rPr>
        <w:t>i wiosny ze średnimi dobowymi temperaturami nieco powyżej 5°C.</w:t>
      </w:r>
    </w:p>
    <w:p w:rsidR="00996055" w:rsidRDefault="00DF2035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Times New Roman"/>
          <w:b/>
          <w:sz w:val="24"/>
          <w:szCs w:val="24"/>
        </w:rPr>
        <w:t>Wczesna wiosna (pierwiośnie)</w:t>
      </w:r>
      <w:r>
        <w:rPr>
          <w:rFonts w:ascii="Calibri" w:hAnsi="Calibri" w:cs="Times New Roman"/>
          <w:sz w:val="24"/>
          <w:szCs w:val="24"/>
        </w:rPr>
        <w:t xml:space="preserve"> rozpoczyna się u nas około połowy kwietnia. Charakteryzuje się pękaniem pączków i rozwijaniem się pierwszych liści u wierzb </w:t>
      </w:r>
      <w:r>
        <w:rPr>
          <w:rFonts w:ascii="Calibri" w:hAnsi="Calibri" w:cs="Times New Roman"/>
          <w:i/>
          <w:sz w:val="24"/>
          <w:szCs w:val="24"/>
        </w:rPr>
        <w:t>Salix</w:t>
      </w:r>
      <w:r>
        <w:rPr>
          <w:rFonts w:ascii="Calibri" w:hAnsi="Calibri" w:cs="Times New Roman"/>
          <w:sz w:val="24"/>
          <w:szCs w:val="24"/>
        </w:rPr>
        <w:t xml:space="preserve">, brzozy brodawkowatej </w:t>
      </w:r>
      <w:r>
        <w:rPr>
          <w:rFonts w:ascii="Calibri" w:hAnsi="Calibri" w:cs="Times New Roman"/>
          <w:i/>
          <w:sz w:val="24"/>
          <w:szCs w:val="24"/>
        </w:rPr>
        <w:t>Betula pendu</w:t>
      </w:r>
      <w:r>
        <w:rPr>
          <w:rFonts w:ascii="Calibri" w:hAnsi="Calibri" w:cs="Times New Roman"/>
          <w:i/>
          <w:sz w:val="24"/>
          <w:szCs w:val="24"/>
        </w:rPr>
        <w:t>la</w:t>
      </w:r>
      <w:r>
        <w:rPr>
          <w:rFonts w:ascii="Calibri" w:hAnsi="Calibri" w:cs="Times New Roman"/>
          <w:sz w:val="24"/>
          <w:szCs w:val="24"/>
        </w:rPr>
        <w:t xml:space="preserve">, kasztanowca pospolitego </w:t>
      </w:r>
      <w:r>
        <w:rPr>
          <w:rFonts w:ascii="Calibri" w:hAnsi="Calibri" w:cs="Times New Roman"/>
          <w:i/>
          <w:sz w:val="24"/>
          <w:szCs w:val="24"/>
        </w:rPr>
        <w:t xml:space="preserve">Aesculus hippocastanum </w:t>
      </w:r>
      <w:r>
        <w:rPr>
          <w:rFonts w:ascii="Calibri" w:hAnsi="Calibri" w:cs="Times New Roman"/>
          <w:sz w:val="24"/>
          <w:szCs w:val="24"/>
        </w:rPr>
        <w:t xml:space="preserve">czy czeremchy zwyczajnej </w:t>
      </w:r>
      <w:r>
        <w:rPr>
          <w:rFonts w:ascii="Calibri" w:hAnsi="Calibri" w:cs="Times New Roman"/>
          <w:i/>
          <w:sz w:val="24"/>
          <w:szCs w:val="24"/>
        </w:rPr>
        <w:t>Padus avium</w:t>
      </w:r>
      <w:r>
        <w:rPr>
          <w:rFonts w:ascii="Calibri" w:hAnsi="Calibri" w:cs="Times New Roman"/>
          <w:sz w:val="24"/>
          <w:szCs w:val="24"/>
        </w:rPr>
        <w:t xml:space="preserve">. W tym okresie masowo wyrastają nadziemne części bylin. Rozpoczynają kwitnienie: fiołek wonny </w:t>
      </w:r>
      <w:r>
        <w:rPr>
          <w:rFonts w:ascii="Calibri" w:hAnsi="Calibri" w:cs="Times New Roman"/>
          <w:i/>
          <w:sz w:val="24"/>
          <w:szCs w:val="24"/>
        </w:rPr>
        <w:t>Viola odorata</w:t>
      </w:r>
      <w:r>
        <w:rPr>
          <w:rFonts w:ascii="Calibri" w:hAnsi="Calibri" w:cs="Times New Roman"/>
          <w:sz w:val="24"/>
          <w:szCs w:val="24"/>
        </w:rPr>
        <w:t xml:space="preserve">, sasanka zwyczajna </w:t>
      </w:r>
      <w:r>
        <w:rPr>
          <w:rFonts w:ascii="Calibri" w:hAnsi="Calibri" w:cs="Times New Roman"/>
          <w:i/>
          <w:sz w:val="24"/>
          <w:szCs w:val="24"/>
        </w:rPr>
        <w:t>Pulsatilla vulgaris</w:t>
      </w:r>
      <w:r>
        <w:rPr>
          <w:rFonts w:ascii="Calibri" w:hAnsi="Calibri" w:cs="Times New Roman"/>
          <w:sz w:val="24"/>
          <w:szCs w:val="24"/>
        </w:rPr>
        <w:t>, pierwiosnek lekarski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i/>
          <w:sz w:val="24"/>
          <w:szCs w:val="24"/>
        </w:rPr>
        <w:t>Primula veris</w:t>
      </w:r>
      <w:r>
        <w:rPr>
          <w:rFonts w:ascii="Calibri" w:hAnsi="Calibri" w:cs="Times New Roman"/>
          <w:sz w:val="24"/>
          <w:szCs w:val="24"/>
        </w:rPr>
        <w:t xml:space="preserve">, knieć błotna </w:t>
      </w:r>
      <w:r>
        <w:rPr>
          <w:rFonts w:ascii="Calibri" w:hAnsi="Calibri" w:cs="Times New Roman"/>
          <w:i/>
          <w:sz w:val="24"/>
          <w:szCs w:val="24"/>
        </w:rPr>
        <w:t>Caltha palustris</w:t>
      </w:r>
      <w:r>
        <w:rPr>
          <w:rFonts w:ascii="Calibri" w:hAnsi="Calibri" w:cs="Times New Roman"/>
          <w:sz w:val="24"/>
          <w:szCs w:val="24"/>
        </w:rPr>
        <w:t xml:space="preserve">, ziarnopłon wiosenny </w:t>
      </w:r>
      <w:r>
        <w:rPr>
          <w:rFonts w:ascii="Calibri" w:hAnsi="Calibri" w:cs="Times New Roman"/>
          <w:i/>
          <w:sz w:val="24"/>
          <w:szCs w:val="24"/>
        </w:rPr>
        <w:t xml:space="preserve">Ficaria verna </w:t>
      </w:r>
      <w:r>
        <w:rPr>
          <w:rFonts w:ascii="Calibri" w:hAnsi="Calibri" w:cs="Times New Roman"/>
          <w:sz w:val="24"/>
          <w:szCs w:val="24"/>
        </w:rPr>
        <w:t xml:space="preserve">czy miłek wiosenny </w:t>
      </w:r>
      <w:r>
        <w:rPr>
          <w:rFonts w:ascii="Calibri" w:hAnsi="Calibri" w:cs="Times New Roman"/>
          <w:i/>
          <w:sz w:val="24"/>
          <w:szCs w:val="24"/>
        </w:rPr>
        <w:t>Adonis vernalis</w:t>
      </w:r>
      <w:r>
        <w:rPr>
          <w:rFonts w:ascii="Calibri" w:hAnsi="Calibri" w:cs="Times New Roman"/>
          <w:sz w:val="24"/>
          <w:szCs w:val="24"/>
        </w:rPr>
        <w:t>. W ujęciu termicznych pór roku fenologiczna wczesna wiosna odpowiada środkowemu okresowi termicznej wiosny z temperaturami dobowymi około 10</w:t>
      </w:r>
      <w:r>
        <w:rPr>
          <w:rFonts w:ascii="Calibri" w:hAnsi="Calibri" w:cs="Times New Roman"/>
          <w:sz w:val="24"/>
          <w:szCs w:val="24"/>
        </w:rPr>
        <w:t>°C.</w:t>
      </w:r>
    </w:p>
    <w:p w:rsidR="00996055" w:rsidRDefault="00DF2035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Times New Roman"/>
          <w:b/>
          <w:sz w:val="24"/>
          <w:szCs w:val="24"/>
        </w:rPr>
        <w:t>Późna wiosna</w:t>
      </w:r>
      <w:r>
        <w:rPr>
          <w:rFonts w:ascii="Calibri" w:hAnsi="Calibri" w:cs="Times New Roman"/>
          <w:sz w:val="24"/>
          <w:szCs w:val="24"/>
        </w:rPr>
        <w:t xml:space="preserve"> jest to okres prawdziwej eksplozji rozwoju roślin. W początkach tego okresu obserwujemy w przyrodzie pełnię ulistnienia większości drzew i krzewów. Na polach pojawiają się zielone kłosy żyta. W sadach stwierdzić można koniec kwitnienia drz</w:t>
      </w:r>
      <w:r>
        <w:rPr>
          <w:rFonts w:ascii="Calibri" w:hAnsi="Calibri" w:cs="Times New Roman"/>
          <w:sz w:val="24"/>
          <w:szCs w:val="24"/>
        </w:rPr>
        <w:t xml:space="preserve">ew owocowych. Dokładnie jednak nastanie późnej wiosny wyznacza kwitnienie kasztanowca pospolitego </w:t>
      </w:r>
      <w:r>
        <w:rPr>
          <w:rFonts w:ascii="Calibri" w:hAnsi="Calibri" w:cs="Times New Roman"/>
          <w:i/>
          <w:sz w:val="24"/>
          <w:szCs w:val="24"/>
        </w:rPr>
        <w:t>Aesculus hippocastanum</w:t>
      </w:r>
      <w:r>
        <w:rPr>
          <w:rFonts w:ascii="Calibri" w:hAnsi="Calibri" w:cs="Times New Roman"/>
          <w:sz w:val="24"/>
          <w:szCs w:val="24"/>
        </w:rPr>
        <w:t xml:space="preserve"> i lilaka pospolitego </w:t>
      </w:r>
      <w:r>
        <w:rPr>
          <w:rFonts w:ascii="Calibri" w:hAnsi="Calibri" w:cs="Times New Roman"/>
          <w:i/>
          <w:sz w:val="24"/>
          <w:szCs w:val="24"/>
        </w:rPr>
        <w:t>Syringa vulgaris</w:t>
      </w:r>
      <w:r>
        <w:rPr>
          <w:rFonts w:ascii="Calibri" w:hAnsi="Calibri" w:cs="Times New Roman"/>
          <w:sz w:val="24"/>
          <w:szCs w:val="24"/>
        </w:rPr>
        <w:t xml:space="preserve"> oraz dojrzewanie pierwszych nasion mniszka pospolitego </w:t>
      </w:r>
      <w:r>
        <w:rPr>
          <w:rFonts w:ascii="Calibri" w:hAnsi="Calibri" w:cs="Times New Roman"/>
          <w:i/>
          <w:sz w:val="24"/>
          <w:szCs w:val="24"/>
        </w:rPr>
        <w:t xml:space="preserve">Taraxacum officinale </w:t>
      </w:r>
      <w:r>
        <w:rPr>
          <w:rFonts w:ascii="Calibri" w:hAnsi="Calibri" w:cs="Times New Roman"/>
          <w:sz w:val="24"/>
          <w:szCs w:val="24"/>
        </w:rPr>
        <w:t>(tworzenie się puszys</w:t>
      </w:r>
      <w:r>
        <w:rPr>
          <w:rFonts w:ascii="Calibri" w:hAnsi="Calibri" w:cs="Times New Roman"/>
          <w:sz w:val="24"/>
          <w:szCs w:val="24"/>
        </w:rPr>
        <w:t>tych owocostanów). Późna wiosny to zwykle początek maja, odpowiada termicznej wiośnie, ze średnimi temperaturami dobowymi zbliżającymi się do progu termicznego około 15°C.</w:t>
      </w:r>
    </w:p>
    <w:p w:rsidR="00996055" w:rsidRDefault="00DF2035">
      <w:pPr>
        <w:ind w:left="360" w:firstLine="348"/>
        <w:jc w:val="both"/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</w:rPr>
        <w:t>W Ogrodzie Botanicznym kwitną już wiosenni pionierzy tj. śnieżyczka przebiśnieg, ran</w:t>
      </w:r>
      <w:r>
        <w:rPr>
          <w:rFonts w:ascii="Calibri" w:hAnsi="Calibri" w:cs="Times New Roman"/>
          <w:sz w:val="24"/>
          <w:szCs w:val="24"/>
        </w:rPr>
        <w:t>nik zimowy, wawrzynek wilczełyko, krokusy, śnieżyca wiosenna i przylaszczka pospolita. Mamy zatem prawdziwe przedwiośnie. Kolejne rośliny czekają na cieplejsze i 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słoneczne dni, aby zakwitnąć. A w dniu otwarcia Ogrodu 16 kwietnia, zwiedzający pewnie będą mo</w:t>
      </w:r>
      <w:r>
        <w:rPr>
          <w:rFonts w:ascii="Calibri" w:hAnsi="Calibri" w:cs="Times New Roman"/>
          <w:sz w:val="24"/>
          <w:szCs w:val="24"/>
        </w:rPr>
        <w:t xml:space="preserve">gli zachwycać się kwiatami magnolii, tulipanów i narcyzów.  </w:t>
      </w:r>
    </w:p>
    <w:p w:rsidR="00996055" w:rsidRDefault="0099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055" w:rsidRDefault="00DF2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Agnieszka Dąbrowska</w:t>
      </w:r>
    </w:p>
    <w:p w:rsidR="00996055" w:rsidRDefault="00DF2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Ogród Botaniczny UMCS</w:t>
      </w:r>
    </w:p>
    <w:p w:rsidR="00996055" w:rsidRDefault="009960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6055" w:rsidRDefault="0099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055" w:rsidRDefault="00996055">
      <w:pPr>
        <w:jc w:val="both"/>
      </w:pPr>
    </w:p>
    <w:sectPr w:rsidR="009960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51CD"/>
    <w:multiLevelType w:val="multilevel"/>
    <w:tmpl w:val="D0141D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13279D"/>
    <w:multiLevelType w:val="multilevel"/>
    <w:tmpl w:val="F70C2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5"/>
    <w:rsid w:val="00996055"/>
    <w:rsid w:val="00D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22F3"/>
  <w15:docId w15:val="{D52021D9-5B67-4D7E-BABA-35FAC3E9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1EA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421E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</dc:creator>
  <dc:description/>
  <cp:lastModifiedBy>Katarzyna Skałecka</cp:lastModifiedBy>
  <cp:revision>2</cp:revision>
  <dcterms:created xsi:type="dcterms:W3CDTF">2023-03-20T07:13:00Z</dcterms:created>
  <dcterms:modified xsi:type="dcterms:W3CDTF">2023-03-20T07:13:00Z</dcterms:modified>
  <dc:language>pl-PL</dc:language>
</cp:coreProperties>
</file>