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E4192" w:rsidR="00C51C0A" w:rsidP="00A16B91" w:rsidRDefault="00C51C0A" w14:paraId="50395882" w14:textId="77777777">
      <w:pPr>
        <w:pStyle w:val="Nagwek1"/>
        <w:jc w:val="center"/>
        <w:rPr>
          <w:rFonts w:eastAsia="Times New Roman"/>
          <w:sz w:val="32"/>
          <w:szCs w:val="40"/>
          <w:lang w:eastAsia="pl-PL"/>
        </w:rPr>
      </w:pPr>
      <w:bookmarkStart w:name="_GoBack" w:id="0"/>
      <w:bookmarkEnd w:id="0"/>
      <w:r w:rsidRPr="008E4192">
        <w:rPr>
          <w:rFonts w:eastAsia="Times New Roman"/>
          <w:sz w:val="32"/>
          <w:szCs w:val="40"/>
          <w:lang w:eastAsia="pl-PL"/>
        </w:rPr>
        <w:t>Regulamin konferencji</w:t>
      </w:r>
    </w:p>
    <w:p w:rsidRPr="008E4192" w:rsidR="00C51C0A" w:rsidP="00A16B91" w:rsidRDefault="00C51C0A" w14:paraId="3D87158E" w14:textId="18D97DCD">
      <w:pPr>
        <w:pStyle w:val="Nagwek1"/>
        <w:jc w:val="center"/>
        <w:rPr>
          <w:rFonts w:eastAsia="Times New Roman"/>
          <w:bdr w:val="none" w:color="auto" w:sz="0" w:space="0" w:frame="1"/>
          <w:lang w:eastAsia="pl-PL"/>
        </w:rPr>
      </w:pPr>
      <w:r w:rsidRPr="008E4192">
        <w:rPr>
          <w:rFonts w:eastAsia="Times New Roman"/>
          <w:bdr w:val="none" w:color="auto" w:sz="0" w:space="0" w:frame="1"/>
          <w:lang w:eastAsia="pl-PL"/>
        </w:rPr>
        <w:t xml:space="preserve">Regulamin uczestnictwa w </w:t>
      </w:r>
      <w:r w:rsidR="00A8313D">
        <w:rPr>
          <w:rFonts w:eastAsia="Times New Roman"/>
          <w:bdr w:val="none" w:color="auto" w:sz="0" w:space="0" w:frame="1"/>
          <w:lang w:eastAsia="pl-PL"/>
        </w:rPr>
        <w:t>k</w:t>
      </w:r>
      <w:r w:rsidRPr="008E4192">
        <w:rPr>
          <w:rFonts w:eastAsia="Times New Roman"/>
          <w:bdr w:val="none" w:color="auto" w:sz="0" w:space="0" w:frame="1"/>
          <w:lang w:eastAsia="pl-PL"/>
        </w:rPr>
        <w:t xml:space="preserve">onferencji </w:t>
      </w:r>
      <w:r w:rsidR="00A8313D">
        <w:rPr>
          <w:rFonts w:eastAsia="Times New Roman"/>
          <w:bdr w:val="none" w:color="auto" w:sz="0" w:space="0" w:frame="1"/>
          <w:lang w:eastAsia="pl-PL"/>
        </w:rPr>
        <w:t>n</w:t>
      </w:r>
      <w:r w:rsidRPr="008E4192">
        <w:rPr>
          <w:rFonts w:eastAsia="Times New Roman"/>
          <w:bdr w:val="none" w:color="auto" w:sz="0" w:space="0" w:frame="1"/>
          <w:lang w:eastAsia="pl-PL"/>
        </w:rPr>
        <w:t>aukowej</w:t>
      </w:r>
      <w:r w:rsidRPr="008E4192" w:rsidR="00A16B91">
        <w:rPr>
          <w:rFonts w:eastAsia="Times New Roman"/>
          <w:bdr w:val="none" w:color="auto" w:sz="0" w:space="0" w:frame="1"/>
          <w:lang w:eastAsia="pl-PL"/>
        </w:rPr>
        <w:t xml:space="preserve"> </w:t>
      </w:r>
      <w:r w:rsidRPr="008E4192">
        <w:rPr>
          <w:rFonts w:eastAsia="Times New Roman"/>
          <w:bdr w:val="none" w:color="auto" w:sz="0" w:space="0" w:frame="1"/>
          <w:lang w:eastAsia="pl-PL"/>
        </w:rPr>
        <w:t>”</w:t>
      </w:r>
      <w:r w:rsidRPr="008E4192" w:rsidR="00A16B91">
        <w:rPr>
          <w:rFonts w:eastAsia="Times New Roman"/>
          <w:bdr w:val="none" w:color="auto" w:sz="0" w:space="0" w:frame="1"/>
          <w:lang w:eastAsia="pl-PL"/>
        </w:rPr>
        <w:t xml:space="preserve">Inwestycje </w:t>
      </w:r>
      <w:r w:rsidRPr="008E4192" w:rsidR="00236ED2">
        <w:rPr>
          <w:rFonts w:eastAsia="Times New Roman"/>
          <w:bdr w:val="none" w:color="auto" w:sz="0" w:space="0" w:frame="1"/>
          <w:lang w:eastAsia="pl-PL"/>
        </w:rPr>
        <w:t>a</w:t>
      </w:r>
      <w:r w:rsidRPr="008E4192" w:rsidR="00A16B91">
        <w:rPr>
          <w:rFonts w:eastAsia="Times New Roman"/>
          <w:bdr w:val="none" w:color="auto" w:sz="0" w:space="0" w:frame="1"/>
          <w:lang w:eastAsia="pl-PL"/>
        </w:rPr>
        <w:t>lternatywne 202</w:t>
      </w:r>
      <w:r w:rsidRPr="008E4192" w:rsidR="00236ED2">
        <w:rPr>
          <w:rFonts w:eastAsia="Times New Roman"/>
          <w:bdr w:val="none" w:color="auto" w:sz="0" w:space="0" w:frame="1"/>
          <w:lang w:eastAsia="pl-PL"/>
        </w:rPr>
        <w:t>3”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Pr="008E4192" w:rsidR="008E4192" w:rsidTr="2EDB9FEF" w14:paraId="25900864" w14:textId="77777777">
        <w:tc>
          <w:tcPr>
            <w:tcW w:w="10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E4192" w:rsidR="00C51C0A" w:rsidRDefault="00C51C0A" w14:paraId="0252BF22" w14:textId="0BFE9A2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ascii="inherit" w:hAnsi="inherit" w:eastAsia="Times New Roman" w:cs="Times New Roman"/>
                <w:b/>
                <w:bCs/>
                <w:szCs w:val="24"/>
                <w:bdr w:val="none" w:color="auto" w:sz="0" w:space="0" w:frame="1"/>
                <w:lang w:eastAsia="pl-PL"/>
              </w:rPr>
              <w:t>I.</w:t>
            </w:r>
          </w:p>
          <w:p w:rsidRPr="008E4192" w:rsidR="00C51C0A" w:rsidP="005F5078" w:rsidRDefault="00C51C0A" w14:paraId="3B7B26F6" w14:textId="7777777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ascii="inherit" w:hAnsi="inherit" w:eastAsia="Times New Roman" w:cs="Times New Roman"/>
                <w:b/>
                <w:bCs/>
                <w:szCs w:val="24"/>
                <w:bdr w:val="none" w:color="auto" w:sz="0" w:space="0" w:frame="1"/>
                <w:lang w:eastAsia="pl-PL"/>
              </w:rPr>
              <w:t>POSTANOWIENIA OGÓLNE</w:t>
            </w:r>
          </w:p>
          <w:p w:rsidRPr="008E4192" w:rsidR="00C51C0A" w:rsidP="005F5078" w:rsidRDefault="00C51C0A" w14:paraId="7E927A44" w14:textId="0E92B43D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Organizator</w:t>
            </w:r>
            <w:r w:rsidR="00A8313D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em k</w:t>
            </w:r>
            <w:r w:rsidRPr="008E4192" w:rsidR="00A16B91">
              <w:rPr>
                <w:rFonts w:cs="Times New Roman"/>
                <w:szCs w:val="24"/>
                <w:bdr w:val="none" w:color="auto" w:sz="0" w:space="0" w:frame="1"/>
                <w:lang w:eastAsia="pl-PL"/>
              </w:rPr>
              <w:t xml:space="preserve">onferencji </w:t>
            </w:r>
            <w:r w:rsidR="00A8313D">
              <w:rPr>
                <w:rFonts w:cs="Times New Roman"/>
                <w:szCs w:val="24"/>
                <w:bdr w:val="none" w:color="auto" w:sz="0" w:space="0" w:frame="1"/>
                <w:lang w:eastAsia="pl-PL"/>
              </w:rPr>
              <w:t>n</w:t>
            </w:r>
            <w:r w:rsidRPr="008E4192" w:rsidR="00A16B91">
              <w:rPr>
                <w:rFonts w:cs="Times New Roman"/>
                <w:szCs w:val="24"/>
                <w:bdr w:val="none" w:color="auto" w:sz="0" w:space="0" w:frame="1"/>
                <w:lang w:eastAsia="pl-PL"/>
              </w:rPr>
              <w:t>aukowej</w:t>
            </w:r>
            <w:r w:rsidRPr="008E4192" w:rsidR="00A16B91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</w:t>
            </w:r>
            <w:r w:rsidRPr="008E4192" w:rsidR="00A16B91">
              <w:rPr>
                <w:rFonts w:cs="Times New Roman"/>
                <w:szCs w:val="24"/>
                <w:bdr w:val="none" w:color="auto" w:sz="0" w:space="0" w:frame="1"/>
                <w:lang w:eastAsia="pl-PL"/>
              </w:rPr>
              <w:t>”</w:t>
            </w:r>
            <w:r w:rsidRPr="008E4192" w:rsidR="00A16B91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Inwestycje alternatywne 202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3</w:t>
            </w:r>
            <w:r w:rsidRPr="008E4192" w:rsidR="00977B75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”</w:t>
            </w:r>
            <w:r w:rsidRPr="008E4192" w:rsidR="00A16B91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(dalej: </w:t>
            </w:r>
            <w:r w:rsidRPr="008E4192" w:rsidR="00A16B91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IA 202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3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) 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jest</w:t>
            </w:r>
            <w:r w:rsidRPr="008E4192" w:rsidR="00321157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K</w:t>
            </w:r>
            <w:r w:rsidRPr="008E4192" w:rsidR="001B0EEF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atedra </w:t>
            </w:r>
            <w:r w:rsidRPr="008E4192" w:rsidR="00321157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U</w:t>
            </w:r>
            <w:r w:rsidRPr="008E4192" w:rsidR="001B0EEF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bezpieczeń </w:t>
            </w:r>
            <w:r w:rsidRPr="008E4192" w:rsidR="00321157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i</w:t>
            </w:r>
            <w:r w:rsidRPr="008E4192" w:rsidR="001B0EEF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</w:t>
            </w:r>
            <w:r w:rsidRPr="008E4192" w:rsidR="00321157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I</w:t>
            </w:r>
            <w:r w:rsidRPr="008E4192" w:rsidR="001B0EEF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nwestycji</w:t>
            </w:r>
            <w:r w:rsidRPr="008E4192" w:rsidR="00321157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w I</w:t>
            </w:r>
            <w:r w:rsidRPr="008E4192" w:rsidR="001B0EEF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nstytucie </w:t>
            </w:r>
            <w:r w:rsidRPr="008E4192" w:rsidR="00321157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E</w:t>
            </w:r>
            <w:r w:rsidRPr="008E4192" w:rsidR="001B0EEF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konomii </w:t>
            </w:r>
            <w:r w:rsidRPr="008E4192" w:rsidR="00321157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i</w:t>
            </w:r>
            <w:r w:rsidRPr="008E4192" w:rsidR="001B0EEF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</w:t>
            </w:r>
            <w:r w:rsidRPr="008E4192" w:rsidR="00321157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F</w:t>
            </w:r>
            <w:r w:rsidRPr="008E4192" w:rsidR="001B0EEF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inansów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</w:t>
            </w:r>
            <w:r w:rsidRPr="008E4192" w:rsidR="00A16B91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Wydział</w:t>
            </w:r>
            <w:r w:rsidRPr="008E4192" w:rsidR="00321157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u</w:t>
            </w:r>
            <w:r w:rsidRPr="008E4192" w:rsidR="00A16B91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Ekonomiczn</w:t>
            </w:r>
            <w:r w:rsidRPr="008E4192" w:rsidR="00321157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ego</w:t>
            </w:r>
            <w:r w:rsidRPr="008E4192" w:rsidR="00A16B91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U</w:t>
            </w:r>
            <w:r w:rsidRPr="008E4192" w:rsidR="00EB3FD6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niwersytetu </w:t>
            </w:r>
            <w:r w:rsidRPr="008E4192" w:rsidR="001B0EEF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M</w:t>
            </w:r>
            <w:r w:rsidRPr="008E4192" w:rsidR="00EB3FD6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arii </w:t>
            </w:r>
            <w:r w:rsidRPr="008E4192" w:rsidR="001B0EEF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C</w:t>
            </w:r>
            <w:r w:rsidRPr="008E4192" w:rsidR="00EB3FD6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urie-</w:t>
            </w:r>
            <w:r w:rsidRPr="008E4192" w:rsidR="001B0EEF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S</w:t>
            </w:r>
            <w:r w:rsidRPr="008E4192" w:rsidR="00EB3FD6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kłodowskiej</w:t>
            </w:r>
            <w:r w:rsidRPr="008E4192" w:rsidR="001B0EEF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</w:t>
            </w:r>
            <w:r w:rsidRPr="008E4192" w:rsidR="00A16B91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w Lublinie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z siedzibą w </w:t>
            </w:r>
            <w:r w:rsidRPr="008E4192" w:rsidR="00A16B91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Lublinie, </w:t>
            </w:r>
            <w:r w:rsidRPr="008E4192" w:rsidR="00A16B91">
              <w:rPr>
                <w:rFonts w:cs="Times New Roman"/>
                <w:szCs w:val="24"/>
                <w:shd w:val="clear" w:color="auto" w:fill="FFFFFF"/>
              </w:rPr>
              <w:t>Pl. M. Curie-Skłodowskiej 5, 20-031 Lublin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(dalej: Organizator).</w:t>
            </w:r>
          </w:p>
          <w:p w:rsidRPr="008E4192" w:rsidR="00C51C0A" w:rsidP="005F5078" w:rsidRDefault="00C51C0A" w14:paraId="54697DCF" w14:textId="78B4B94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Uczestnikiem wydarzenia może być podmiot, osoba fizyczna lub prawna, który spełni łącznie wszystkie elementy zawarte w części II Regulaminu </w:t>
            </w:r>
            <w:r w:rsidRPr="008E4192" w:rsidR="00A16B91">
              <w:rPr>
                <w:rFonts w:eastAsia="Times New Roman" w:cs="Times New Roman"/>
                <w:szCs w:val="24"/>
                <w:lang w:eastAsia="pl-PL"/>
              </w:rPr>
              <w:t xml:space="preserve">konferencji </w:t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>punkt 2 i 3 (dalej: uczestnik).</w:t>
            </w:r>
          </w:p>
          <w:p w:rsidR="00A8313D" w:rsidP="005F5078" w:rsidRDefault="00C51C0A" w14:paraId="773350D7" w14:textId="77777777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Celem </w:t>
            </w:r>
            <w:r w:rsidRPr="008E4192" w:rsidR="00EB3FD6">
              <w:t>IA 202</w:t>
            </w:r>
            <w:r w:rsidRPr="008E4192" w:rsidR="00236ED2">
              <w:t>3</w:t>
            </w:r>
            <w:r w:rsidRPr="008E4192" w:rsidR="00EB3FD6">
              <w:t xml:space="preserve"> jest wymiany myśli i doświadczeń z prowadzonych badań nad rozwojem inwestycji alternatywnych oraz prezentacja najnowszych wyników własnych badań z tego obszaru</w:t>
            </w:r>
            <w:r w:rsidRPr="008E4192" w:rsidR="00E02789">
              <w:t>.</w:t>
            </w:r>
            <w:r w:rsidRPr="008E4192" w:rsidR="00EB3FD6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Pr="008E4192" w:rsidR="00C51C0A" w:rsidP="005F5078" w:rsidRDefault="00C51C0A" w14:paraId="6AB85C55" w14:textId="06B15247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lang w:eastAsia="pl-PL"/>
              </w:rPr>
              <w:t>Konfer</w:t>
            </w:r>
            <w:r w:rsidRPr="008E4192" w:rsidR="008F0265">
              <w:rPr>
                <w:rFonts w:eastAsia="Times New Roman" w:cs="Times New Roman"/>
                <w:szCs w:val="24"/>
                <w:lang w:eastAsia="pl-PL"/>
              </w:rPr>
              <w:t>encja zaplanowana jest na dzień 20 października 2023 r.</w:t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 z możliwością zmian, o których mowa w punktach II.</w:t>
            </w:r>
            <w:r w:rsidR="0013449A">
              <w:rPr>
                <w:rFonts w:eastAsia="Times New Roman" w:cs="Times New Roman"/>
                <w:szCs w:val="24"/>
                <w:lang w:eastAsia="pl-PL"/>
              </w:rPr>
              <w:t>5</w:t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 i IV.</w:t>
            </w:r>
            <w:r w:rsidR="0013449A">
              <w:rPr>
                <w:rFonts w:eastAsia="Times New Roman" w:cs="Times New Roman"/>
                <w:szCs w:val="24"/>
                <w:lang w:eastAsia="pl-PL"/>
              </w:rPr>
              <w:t>1</w:t>
            </w:r>
            <w:r w:rsidR="00A8313D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  <w:p w:rsidRPr="008E4192" w:rsidR="00C51C0A" w:rsidP="005F5078" w:rsidRDefault="00C51C0A" w14:paraId="3DBB2662" w14:textId="0F275CB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Przepisy niniejszego regulaminu stanowią integralną część zgłoszenia uczestnictwa w </w:t>
            </w:r>
            <w:r w:rsidRPr="008E4192" w:rsidR="00A16B91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IA 202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3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i obowiązują wszystkich jej uczestników.</w:t>
            </w:r>
          </w:p>
          <w:p w:rsidRPr="008E4192" w:rsidR="00C51C0A" w:rsidP="005F5078" w:rsidRDefault="00C51C0A" w14:paraId="4FBC60F5" w14:textId="2D194754">
            <w:pPr>
              <w:pStyle w:val="NormalnyWeb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306" w:hanging="306"/>
              <w:jc w:val="both"/>
            </w:pPr>
            <w:r w:rsidRPr="008E4192">
              <w:rPr>
                <w:bdr w:val="none" w:color="auto" w:sz="0" w:space="0" w:frame="1"/>
              </w:rPr>
              <w:t xml:space="preserve">Rejestracja na </w:t>
            </w:r>
            <w:r w:rsidRPr="008E4192" w:rsidR="00A16B91">
              <w:rPr>
                <w:bdr w:val="none" w:color="auto" w:sz="0" w:space="0" w:frame="1"/>
              </w:rPr>
              <w:t>IA 202</w:t>
            </w:r>
            <w:r w:rsidRPr="008E4192" w:rsidR="00236ED2">
              <w:rPr>
                <w:bdr w:val="none" w:color="auto" w:sz="0" w:space="0" w:frame="1"/>
              </w:rPr>
              <w:t>3</w:t>
            </w:r>
            <w:r w:rsidRPr="008E4192">
              <w:rPr>
                <w:bdr w:val="none" w:color="auto" w:sz="0" w:space="0" w:frame="1"/>
              </w:rPr>
              <w:t xml:space="preserve"> następuje w drodze przesłania zgłoszenia poprzez formularz na stronie </w:t>
            </w:r>
            <w:hyperlink w:history="1" r:id="rId7">
              <w:r w:rsidRPr="008E4192" w:rsidR="008F0265">
                <w:rPr>
                  <w:rStyle w:val="Hipercze"/>
                </w:rPr>
                <w:t>Inwestycje Alternatywne 2023 - formularz zgłoszeniowy</w:t>
              </w:r>
            </w:hyperlink>
            <w:r w:rsidRPr="008E4192" w:rsidR="008F0265">
              <w:rPr>
                <w:rStyle w:val="Hipercze"/>
              </w:rPr>
              <w:t xml:space="preserve"> </w:t>
            </w:r>
            <w:r w:rsidRPr="008E4192">
              <w:rPr>
                <w:bdr w:val="none" w:color="auto" w:sz="0" w:space="0" w:frame="1"/>
              </w:rPr>
              <w:t xml:space="preserve">obsługiwanej przez </w:t>
            </w:r>
            <w:r w:rsidRPr="008E4192" w:rsidR="00A16B91">
              <w:rPr>
                <w:bdr w:val="none" w:color="auto" w:sz="0" w:space="0" w:frame="1"/>
              </w:rPr>
              <w:t>Organizato</w:t>
            </w:r>
            <w:r w:rsidR="00A8313D">
              <w:rPr>
                <w:bdr w:val="none" w:color="auto" w:sz="0" w:space="0" w:frame="1"/>
              </w:rPr>
              <w:t>ra</w:t>
            </w:r>
            <w:r w:rsidRPr="008E4192">
              <w:rPr>
                <w:bdr w:val="none" w:color="auto" w:sz="0" w:space="0" w:frame="1"/>
              </w:rPr>
              <w:t xml:space="preserve"> i jest równoznaczna z zaakceptowaniem przez uczestnika niniejszego regulaminu oraz jest formą zawarcia zobowiązań pomiędzy stronami.</w:t>
            </w:r>
          </w:p>
          <w:p w:rsidRPr="008E4192" w:rsidR="00C51C0A" w:rsidRDefault="00C51C0A" w14:paraId="08E06B4D" w14:textId="6C31137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ascii="inherit" w:hAnsi="inherit" w:eastAsia="Times New Roman" w:cs="Times New Roman"/>
                <w:b/>
                <w:bCs/>
                <w:szCs w:val="24"/>
                <w:bdr w:val="none" w:color="auto" w:sz="0" w:space="0" w:frame="1"/>
                <w:lang w:eastAsia="pl-PL"/>
              </w:rPr>
              <w:t>II.</w:t>
            </w:r>
          </w:p>
          <w:p w:rsidRPr="008E4192" w:rsidR="00C51C0A" w:rsidP="005F5078" w:rsidRDefault="00C51C0A" w14:paraId="248129B6" w14:textId="7777777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ascii="inherit" w:hAnsi="inherit" w:eastAsia="Times New Roman" w:cs="Times New Roman"/>
                <w:b/>
                <w:bCs/>
                <w:szCs w:val="24"/>
                <w:bdr w:val="none" w:color="auto" w:sz="0" w:space="0" w:frame="1"/>
                <w:lang w:eastAsia="pl-PL"/>
              </w:rPr>
              <w:t>WARUNKI UCZESTNICTWA I REZYGNACJI Z UDZIA</w:t>
            </w:r>
            <w:r w:rsidRPr="008E4192">
              <w:rPr>
                <w:rFonts w:hint="eastAsia" w:ascii="inherit" w:hAnsi="inherit" w:eastAsia="Times New Roman" w:cs="Times New Roman"/>
                <w:b/>
                <w:bCs/>
                <w:szCs w:val="24"/>
                <w:bdr w:val="none" w:color="auto" w:sz="0" w:space="0" w:frame="1"/>
                <w:lang w:eastAsia="pl-PL"/>
              </w:rPr>
              <w:t>Ł</w:t>
            </w:r>
            <w:r w:rsidRPr="008E4192">
              <w:rPr>
                <w:rFonts w:ascii="inherit" w:hAnsi="inherit" w:eastAsia="Times New Roman" w:cs="Times New Roman"/>
                <w:b/>
                <w:bCs/>
                <w:szCs w:val="24"/>
                <w:bdr w:val="none" w:color="auto" w:sz="0" w:space="0" w:frame="1"/>
                <w:lang w:eastAsia="pl-PL"/>
              </w:rPr>
              <w:t>U W KONFERENCJI</w:t>
            </w:r>
          </w:p>
          <w:p w:rsidRPr="008E4192" w:rsidR="00C51C0A" w:rsidP="005F5078" w:rsidRDefault="00A16B91" w14:paraId="0A2A0290" w14:textId="40DDCEC2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lang w:eastAsia="pl-PL"/>
              </w:rPr>
              <w:t>IA 202</w:t>
            </w:r>
            <w:r w:rsidRPr="008E4192" w:rsidR="00236ED2">
              <w:rPr>
                <w:rFonts w:eastAsia="Times New Roman" w:cs="Times New Roman"/>
                <w:szCs w:val="24"/>
                <w:lang w:eastAsia="pl-PL"/>
              </w:rPr>
              <w:t>3</w:t>
            </w:r>
            <w:r w:rsidRPr="008E4192" w:rsidR="00C51C0A">
              <w:rPr>
                <w:rFonts w:eastAsia="Times New Roman" w:cs="Times New Roman"/>
                <w:szCs w:val="24"/>
                <w:lang w:eastAsia="pl-PL"/>
              </w:rPr>
              <w:t xml:space="preserve"> odbędzie się w trybie on</w:t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>-</w:t>
            </w:r>
            <w:r w:rsidRPr="008E4192" w:rsidR="00C51C0A">
              <w:rPr>
                <w:rFonts w:eastAsia="Times New Roman" w:cs="Times New Roman"/>
                <w:szCs w:val="24"/>
                <w:lang w:eastAsia="pl-PL"/>
              </w:rPr>
              <w:t>line</w:t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 (zdalnym)</w:t>
            </w:r>
            <w:r w:rsidRPr="008E4192" w:rsidR="00C51C0A">
              <w:rPr>
                <w:rFonts w:eastAsia="Times New Roman" w:cs="Times New Roman"/>
                <w:szCs w:val="24"/>
                <w:lang w:eastAsia="pl-PL"/>
              </w:rPr>
              <w:t>. Udział w trybie zdalnym uprawnia do uczestnictwa w sesjach plenarnych, panelowych oraz sesjach roboczych prowadzonych online.</w:t>
            </w:r>
          </w:p>
          <w:p w:rsidRPr="008E4192" w:rsidR="00C51C0A" w:rsidP="005F5078" w:rsidRDefault="00A16B91" w14:paraId="08B100D1" w14:textId="35ABB2B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lang w:eastAsia="pl-PL"/>
              </w:rPr>
              <w:t>2023</w:t>
            </w:r>
            <w:r w:rsidRPr="008E4192" w:rsidR="00C51C0A">
              <w:rPr>
                <w:rFonts w:eastAsia="Times New Roman" w:cs="Times New Roman"/>
                <w:szCs w:val="24"/>
                <w:lang w:eastAsia="pl-PL"/>
              </w:rPr>
              <w:t xml:space="preserve"> jest wydarzeniem zamkniętym, w którym udział mogą wziąć jedynie osoby zaakceptowane przez Organizator</w:t>
            </w:r>
            <w:r w:rsidRPr="008E4192" w:rsidR="00236ED2">
              <w:rPr>
                <w:rFonts w:eastAsia="Times New Roman" w:cs="Times New Roman"/>
                <w:szCs w:val="24"/>
                <w:lang w:eastAsia="pl-PL"/>
              </w:rPr>
              <w:t>a</w:t>
            </w:r>
            <w:r w:rsidRPr="008E4192" w:rsidR="00C51C0A">
              <w:rPr>
                <w:rFonts w:eastAsia="Times New Roman" w:cs="Times New Roman"/>
                <w:szCs w:val="24"/>
                <w:lang w:eastAsia="pl-PL"/>
              </w:rPr>
              <w:t xml:space="preserve"> po uprzedniej rejestracji.</w:t>
            </w:r>
          </w:p>
          <w:p w:rsidRPr="008E4192" w:rsidR="00C51C0A" w:rsidP="005F5078" w:rsidRDefault="00A16B91" w14:paraId="7C7492F6" w14:textId="67B2F33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lang w:eastAsia="pl-PL"/>
              </w:rPr>
              <w:t>2023</w:t>
            </w:r>
            <w:r w:rsidRPr="008E4192" w:rsidR="00C51C0A">
              <w:rPr>
                <w:rFonts w:eastAsia="Times New Roman" w:cs="Times New Roman"/>
                <w:szCs w:val="24"/>
                <w:lang w:eastAsia="pl-PL"/>
              </w:rPr>
              <w:t xml:space="preserve"> jest wydarzeniem </w:t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>nie</w:t>
            </w:r>
            <w:r w:rsidRPr="008E4192" w:rsidR="00C51C0A">
              <w:rPr>
                <w:rFonts w:eastAsia="Times New Roman" w:cs="Times New Roman"/>
                <w:szCs w:val="24"/>
                <w:lang w:eastAsia="pl-PL"/>
              </w:rPr>
              <w:t xml:space="preserve">odpłatnym dla uczestników. </w:t>
            </w:r>
          </w:p>
          <w:p w:rsidRPr="005F5078" w:rsidR="00C51C0A" w:rsidP="005F5078" w:rsidRDefault="00C51C0A" w14:paraId="1761A92B" w14:textId="0A998F0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Językami </w:t>
            </w:r>
            <w:r w:rsidRPr="008E4192" w:rsidR="00A16B91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są języki: </w:t>
            </w:r>
            <w:r w:rsidRPr="008E4192" w:rsidR="00EB3FD6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polski oraz angielski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, przy czym Organizator zaznacz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y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</w:t>
            </w:r>
            <w:r w:rsidR="00507E35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br/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w programie, które sesje </w:t>
            </w:r>
            <w:r w:rsidRPr="008E4192" w:rsidR="00A16B91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lub wystąpienia 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będą odbywać się w języku polskim</w:t>
            </w:r>
            <w:r w:rsidRPr="008E4192" w:rsidR="00321157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, a które w j</w:t>
            </w:r>
            <w:r w:rsidRPr="008E4192" w:rsidR="00EB3FD6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ęzyku</w:t>
            </w:r>
            <w:r w:rsidRPr="008E4192" w:rsidR="00321157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angielskim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. Wystąpienia nie będą tłumaczone.</w:t>
            </w:r>
          </w:p>
          <w:p w:rsidRPr="008E4192" w:rsidR="00C51C0A" w:rsidP="005F5078" w:rsidRDefault="00C51C0A" w14:paraId="18A3A200" w14:textId="7FD29FB9">
            <w:pPr>
              <w:pStyle w:val="NormalnyWeb"/>
              <w:numPr>
                <w:ilvl w:val="0"/>
                <w:numId w:val="2"/>
              </w:numPr>
              <w:shd w:val="clear" w:color="auto" w:fill="FFFFFF"/>
              <w:tabs>
                <w:tab w:val="clear" w:pos="928"/>
                <w:tab w:val="num" w:pos="589"/>
              </w:tabs>
              <w:spacing w:before="0" w:beforeAutospacing="0" w:after="0" w:afterAutospacing="0"/>
              <w:ind w:left="300" w:hanging="357"/>
              <w:jc w:val="both"/>
            </w:pPr>
            <w:r w:rsidRPr="008E4192">
              <w:rPr>
                <w:bdr w:val="none" w:color="auto" w:sz="0" w:space="0" w:frame="1"/>
              </w:rPr>
              <w:t>W przypadku chęci zgłoszenia wystąpienia konferencyjnego uczestnik przesyła poprzez platformę </w:t>
            </w:r>
            <w:hyperlink w:history="1" r:id="rId8">
              <w:r w:rsidRPr="005F5078" w:rsidR="008F0265">
                <w:rPr>
                  <w:bdr w:val="none" w:color="auto" w:sz="0" w:space="0" w:frame="1"/>
                </w:rPr>
                <w:t>Inwestycje Alternatywne 2023 - formularz zgłoszeniowy</w:t>
              </w:r>
            </w:hyperlink>
            <w:r w:rsidRPr="008E4192">
              <w:rPr>
                <w:bdr w:val="none" w:color="auto" w:sz="0" w:space="0" w:frame="1"/>
              </w:rPr>
              <w:t>:</w:t>
            </w:r>
          </w:p>
          <w:p w:rsidRPr="008E4192" w:rsidR="00C51C0A" w:rsidP="005F5078" w:rsidRDefault="00C51C0A" w14:paraId="588AA97F" w14:textId="3DD219B6">
            <w:pPr>
              <w:numPr>
                <w:ilvl w:val="1"/>
                <w:numId w:val="2"/>
              </w:numPr>
              <w:spacing w:after="0" w:line="240" w:lineRule="auto"/>
              <w:ind w:left="72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do </w:t>
            </w:r>
            <w:r w:rsidRPr="008E4192" w:rsidR="008F0265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31</w:t>
            </w:r>
            <w:r w:rsidRPr="008E4192" w:rsidR="00A16B91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</w:t>
            </w:r>
            <w:r w:rsidRPr="008E4192" w:rsidR="008F0265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lipca</w:t>
            </w:r>
            <w:r w:rsidRPr="008E4192" w:rsidR="00A16B91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2023</w:t>
            </w:r>
            <w:r w:rsidRPr="008E4192" w:rsidR="00A16B91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r.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abstrakt w</w:t>
            </w:r>
            <w:r w:rsidRPr="008E4192" w:rsidR="00E02789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edłu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g schematu wskazanego przez </w:t>
            </w:r>
            <w:r w:rsidR="006C47B5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O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rganizatora,</w:t>
            </w:r>
          </w:p>
          <w:p w:rsidRPr="008E4192" w:rsidR="00C51C0A" w:rsidP="2EDB9FEF" w:rsidRDefault="00C51C0A" w14:paraId="5A95629F" w14:textId="2A8B09E1">
            <w:pPr>
              <w:numPr>
                <w:ilvl w:val="1"/>
                <w:numId w:val="2"/>
              </w:numPr>
              <w:spacing w:after="0" w:line="240" w:lineRule="auto"/>
              <w:ind w:left="720"/>
              <w:jc w:val="both"/>
              <w:textAlignment w:val="baseline"/>
              <w:rPr>
                <w:rFonts w:eastAsia="Times New Roman" w:cs="Times New Roman"/>
                <w:lang w:eastAsia="pl-PL"/>
              </w:rPr>
            </w:pPr>
            <w:r w:rsidRPr="2EDB9FEF" w:rsidR="00C51C0A">
              <w:rPr>
                <w:rFonts w:eastAsia="Times New Roman" w:cs="Times New Roman"/>
                <w:bdr w:val="none" w:color="auto" w:sz="0" w:space="0" w:frame="1"/>
                <w:lang w:eastAsia="pl-PL"/>
              </w:rPr>
              <w:t xml:space="preserve">do </w:t>
            </w:r>
            <w:r w:rsidRPr="2EDB9FEF" w:rsidR="00A16B91">
              <w:rPr>
                <w:rFonts w:eastAsia="Times New Roman" w:cs="Times New Roman"/>
                <w:bdr w:val="none" w:color="auto" w:sz="0" w:space="0" w:frame="1"/>
                <w:lang w:eastAsia="pl-PL"/>
              </w:rPr>
              <w:t>31</w:t>
            </w:r>
            <w:r w:rsidRPr="2EDB9FEF" w:rsidR="00C51C0A">
              <w:rPr>
                <w:rFonts w:eastAsia="Times New Roman" w:cs="Times New Roman"/>
                <w:bdr w:val="none" w:color="auto" w:sz="0" w:space="0" w:frame="1"/>
                <w:lang w:eastAsia="pl-PL"/>
              </w:rPr>
              <w:t xml:space="preserve"> </w:t>
            </w:r>
            <w:r w:rsidRPr="2EDB9FEF" w:rsidR="008F0265">
              <w:rPr>
                <w:rFonts w:eastAsia="Times New Roman" w:cs="Times New Roman"/>
                <w:bdr w:val="none" w:color="auto" w:sz="0" w:space="0" w:frame="1"/>
                <w:lang w:eastAsia="pl-PL"/>
              </w:rPr>
              <w:t>sierpnia 2023 r.</w:t>
            </w:r>
            <w:r w:rsidRPr="2EDB9FEF" w:rsidR="00EB3FD6">
              <w:rPr>
                <w:rFonts w:eastAsia="Times New Roman" w:cs="Times New Roman"/>
                <w:bdr w:val="none" w:color="auto" w:sz="0" w:space="0" w:frame="1"/>
                <w:lang w:eastAsia="pl-PL"/>
              </w:rPr>
              <w:t xml:space="preserve"> pełn</w:t>
            </w:r>
            <w:r w:rsidRPr="2EDB9FEF" w:rsidR="00977B75">
              <w:rPr>
                <w:rFonts w:eastAsia="Times New Roman" w:cs="Times New Roman"/>
                <w:bdr w:val="none" w:color="auto" w:sz="0" w:space="0" w:frame="1"/>
                <w:lang w:eastAsia="pl-PL"/>
              </w:rPr>
              <w:t>y</w:t>
            </w:r>
            <w:r w:rsidRPr="2EDB9FEF" w:rsidR="00EB3FD6">
              <w:rPr>
                <w:rFonts w:eastAsia="Times New Roman" w:cs="Times New Roman"/>
                <w:bdr w:val="none" w:color="auto" w:sz="0" w:space="0" w:frame="1"/>
                <w:lang w:eastAsia="pl-PL"/>
              </w:rPr>
              <w:t xml:space="preserve"> tekst </w:t>
            </w:r>
            <w:r w:rsidRPr="2EDB9FEF" w:rsidR="00977B75">
              <w:rPr>
                <w:rFonts w:eastAsia="Times New Roman" w:cs="Times New Roman"/>
                <w:bdr w:val="none" w:color="auto" w:sz="0" w:space="0" w:frame="1"/>
                <w:lang w:eastAsia="pl-PL"/>
              </w:rPr>
              <w:t xml:space="preserve">opracowania naukowego </w:t>
            </w:r>
            <w:r w:rsidRPr="2EDB9FEF" w:rsidR="00EB3FD6">
              <w:rPr>
                <w:rFonts w:eastAsia="Times New Roman" w:cs="Times New Roman"/>
                <w:bdr w:val="none" w:color="auto" w:sz="0" w:space="0" w:frame="1"/>
                <w:lang w:eastAsia="pl-PL"/>
              </w:rPr>
              <w:t>przeznaczonego do publikacji</w:t>
            </w:r>
            <w:r w:rsidRPr="2EDB9FEF" w:rsidR="247E7F86">
              <w:rPr>
                <w:rFonts w:eastAsia="Times New Roman" w:cs="Times New Roman"/>
                <w:bdr w:val="none" w:color="auto" w:sz="0" w:space="0" w:frame="1"/>
                <w:lang w:eastAsia="pl-PL"/>
              </w:rPr>
              <w:t>,</w:t>
            </w:r>
          </w:p>
          <w:p w:rsidRPr="008E4192" w:rsidR="00C51C0A" w:rsidP="005F5078" w:rsidRDefault="00C51C0A" w14:paraId="2FF566C6" w14:textId="76DE55F2">
            <w:pPr>
              <w:numPr>
                <w:ilvl w:val="1"/>
                <w:numId w:val="2"/>
              </w:numPr>
              <w:spacing w:after="0" w:line="240" w:lineRule="auto"/>
              <w:ind w:left="72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w wyjątkowych wypadkach </w:t>
            </w:r>
            <w:r w:rsidRPr="008E4192" w:rsidR="00BB26EB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O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rganizator mo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że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przyjąć zgłoszenia po terminach wymienionych w punkcie </w:t>
            </w:r>
            <w:r w:rsidR="00E32806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4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.</w:t>
            </w:r>
            <w:r w:rsidRPr="008E4192" w:rsidR="00BB26EB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A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lub </w:t>
            </w:r>
            <w:r w:rsidR="00E32806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4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.</w:t>
            </w:r>
            <w:r w:rsidRPr="008E4192" w:rsidR="00BB26EB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B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.</w:t>
            </w:r>
          </w:p>
          <w:p w:rsidRPr="008E4192" w:rsidR="00C51C0A" w:rsidP="005F5078" w:rsidRDefault="00C51C0A" w14:paraId="3398894E" w14:textId="50FBF062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Organizator poinformuj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e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niezwłocznie poprzez komunikat umieszczony na stronie internetowej </w:t>
            </w:r>
            <w:r w:rsidRPr="008E4192" w:rsidR="00BB26EB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2023</w:t>
            </w:r>
            <w:r w:rsidR="000F40B3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,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gdyby liczba zgłoszeń przekroczyła możliwości organizacyjne. W takiej sytuacji Organizator zastrzega sobie prawo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wstrzymania dalszej rejestracji zgłoszeń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.</w:t>
            </w:r>
          </w:p>
          <w:p w:rsidRPr="008E4192" w:rsidR="00C51C0A" w:rsidP="005F5078" w:rsidRDefault="00C51C0A" w14:paraId="3D23798C" w14:textId="40313DCC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Organizator zastrzega sobie prawo nieprzyjęcia zgłoszonego wystąpienia, w szczególności, gdy jego tematyka odbiega od tematyki </w:t>
            </w:r>
            <w:r w:rsidRPr="008E4192" w:rsidR="00BB26EB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lub gdy treść zgłoszonego abstraktu nie gwarantuje oczekiwanego poziomu naukowego.</w:t>
            </w:r>
          </w:p>
          <w:p w:rsidRPr="005F5078" w:rsidR="0052680D" w:rsidP="005F5078" w:rsidRDefault="00C51C0A" w14:paraId="2EB7EA4A" w14:textId="3C1C9D6A">
            <w:p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Organizator opublikuj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e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materiały konferencyjne zawierające rozszerzone abstrakty wystąpień </w:t>
            </w:r>
            <w:r w:rsidRPr="008E4192" w:rsidR="00EB3FD6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w 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wersji elektronicznej na stronie internetowej </w:t>
            </w:r>
            <w:r w:rsidRPr="008E4192" w:rsidR="00BB26EB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.</w:t>
            </w:r>
          </w:p>
          <w:p w:rsidRPr="008E4192" w:rsidR="00C51C0A" w:rsidP="005F5078" w:rsidRDefault="00C51C0A" w14:paraId="45105415" w14:textId="28D5D778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Organizator nie gwarantuj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e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opublikowania</w:t>
            </w:r>
            <w:r w:rsidRPr="008E4192" w:rsidR="00EB3FD6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pełnej wersji nadesłanego </w:t>
            </w:r>
            <w:r w:rsidRPr="008E4192" w:rsidR="00977B75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tekstu naukowego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, ale stwor</w:t>
            </w:r>
            <w:r w:rsidR="0013449A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z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y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uczestnikom następujące możliwości publikacyjne:</w:t>
            </w:r>
          </w:p>
          <w:p w:rsidRPr="008E4192" w:rsidR="00EB3FD6" w:rsidP="005F5078" w:rsidRDefault="00EB3FD6" w14:paraId="03E51103" w14:textId="38CD8A4E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72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lastRenderedPageBreak/>
              <w:t xml:space="preserve">Uczestnik może zgłosić </w:t>
            </w:r>
            <w:r w:rsidRPr="008E4192" w:rsidR="00E02789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tekst naukowy</w:t>
            </w:r>
            <w:r w:rsidRPr="008E4192" w:rsidR="00F13223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(w języku polskim lub angielskim)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do publikacji </w:t>
            </w:r>
            <w:r w:rsidR="00507E35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br/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w ramach monografii naukowej, która zostanie wydana przez Wydawnictwo UMCS </w:t>
            </w:r>
            <w:r w:rsidR="00507E35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br/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w Lublinie (wydawnictwo I poziomu). Tekst zostanie poddany recenzji oraz pełnemu procesowi redakcyjnemu. Publikacja w monografii jest bezpłatna.</w:t>
            </w:r>
          </w:p>
          <w:p w:rsidRPr="008E4192" w:rsidR="004063AF" w:rsidP="005F5078" w:rsidRDefault="004063AF" w14:paraId="2C115F4D" w14:textId="403FA282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72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Uczestnik może zgłosić tekst naukowy </w:t>
            </w:r>
            <w:r w:rsidRPr="008E4192" w:rsidR="00F13223">
              <w:rPr>
                <w:rFonts w:eastAsia="Times New Roman" w:cs="Times New Roman"/>
                <w:szCs w:val="24"/>
                <w:lang w:eastAsia="pl-PL"/>
              </w:rPr>
              <w:t>(wyłącznie w języku angielskim)</w:t>
            </w:r>
            <w:r w:rsidR="000F40B3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do publikacji </w:t>
            </w:r>
            <w:r w:rsidR="00507E35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w </w:t>
            </w:r>
            <w:r w:rsidR="00E32806">
              <w:rPr>
                <w:rFonts w:eastAsia="Times New Roman" w:cs="Times New Roman"/>
                <w:szCs w:val="24"/>
                <w:lang w:eastAsia="pl-PL"/>
              </w:rPr>
              <w:t xml:space="preserve">Special Issue </w:t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>Annales Universitatis Mariae Curie-Skłodowska, sectio H – Oeconomia (obecnie 70 pkt. MEiN)  po spełnieniu standardowych wymogów stawianych przez to czasopismo (2 ślepe recenzje, opłata publikac</w:t>
            </w:r>
            <w:r w:rsidR="00E32806">
              <w:rPr>
                <w:rFonts w:eastAsia="Times New Roman" w:cs="Times New Roman"/>
                <w:szCs w:val="24"/>
                <w:lang w:eastAsia="pl-PL"/>
              </w:rPr>
              <w:t>yjna w wysokości ok. 7</w:t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00 zł po uzyskaniu dwóch pozytywnych recenzji ponoszona przez uczestnika). </w:t>
            </w:r>
          </w:p>
          <w:p w:rsidRPr="008E4192" w:rsidR="00C51C0A" w:rsidP="005F5078" w:rsidRDefault="00C51C0A" w14:paraId="7761D4FF" w14:textId="11A3EA78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Z uwagi na charakter on</w:t>
            </w:r>
            <w:r w:rsidRPr="008E4192" w:rsidR="00BB26EB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-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line</w:t>
            </w:r>
            <w:r w:rsidRPr="008E4192" w:rsidR="00BB26EB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konferencji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uczestnicy </w:t>
            </w:r>
            <w:r w:rsidRPr="008E4192" w:rsidR="00BB26EB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deklarujący wystąpienie będą proszeni o przesłanie prezentacji </w:t>
            </w:r>
            <w:r w:rsidRPr="008E4192" w:rsidR="004063AF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multimedialnej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wystąpieni</w:t>
            </w:r>
            <w:r w:rsidRPr="008E4192" w:rsidR="004063AF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a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nie później niż na </w:t>
            </w:r>
            <w:r w:rsidRPr="008E4192" w:rsidR="00BB26EB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tydzień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przed </w:t>
            </w:r>
            <w:r w:rsidRPr="008E4192" w:rsidR="00BB26EB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.</w:t>
            </w:r>
          </w:p>
          <w:p w:rsidRPr="008E4192" w:rsidR="00C51C0A" w:rsidP="005F5078" w:rsidRDefault="00C51C0A" w14:paraId="7F352FF9" w14:textId="30CFD15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Uczestnik otrzyma certyfikat uczestnictwa po </w:t>
            </w:r>
            <w:r w:rsidRPr="008E4192" w:rsidR="00BB26EB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drogą </w:t>
            </w:r>
            <w:r w:rsidRPr="008E4192" w:rsidR="000F40B3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e-mailową</w:t>
            </w:r>
            <w:r w:rsidR="000F40B3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.</w:t>
            </w:r>
          </w:p>
          <w:p w:rsidRPr="008E4192" w:rsidR="00C51C0A" w:rsidP="005F5078" w:rsidRDefault="00C51C0A" w14:paraId="367E4EAE" w14:textId="07E7F08B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Organizator dołoż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y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starań by szczegółowy program konferencji został przesłany uczestnikom oraz umieszczony na stronie internetowej wydarzenia </w:t>
            </w:r>
            <w:r w:rsidRPr="008E4192" w:rsidR="00742C70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w terminie 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ok</w:t>
            </w:r>
            <w:r w:rsidRPr="008E4192" w:rsidR="00742C70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.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</w:t>
            </w:r>
            <w:r w:rsidRPr="008E4192" w:rsidR="0034274D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ty</w:t>
            </w:r>
            <w:r w:rsidRPr="008E4192" w:rsidR="00742C70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godnia 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przed konferencją.  </w:t>
            </w:r>
          </w:p>
          <w:p w:rsidRPr="008E4192" w:rsidR="00C51C0A" w:rsidP="005F5078" w:rsidRDefault="00C51C0A" w14:paraId="1E36DDE6" w14:textId="36D649AB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W przypadku podjęcia przez uczestnika decyzji o rezygnacji z udziału w </w:t>
            </w:r>
            <w:r w:rsidRPr="008E4192" w:rsidR="0034274D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, powinien on poinformować Organizator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a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o tym fakcie przesyłając informację na adres poczty elektronicznej Organizator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a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: </w:t>
            </w:r>
            <w:hyperlink w:history="1" r:id="rId9">
              <w:r w:rsidRPr="008E4192" w:rsidR="008F0265">
                <w:rPr>
                  <w:rStyle w:val="Hipercze"/>
                </w:rPr>
                <w:t>inwestycje.alternatywne2023@umcs.pl</w:t>
              </w:r>
            </w:hyperlink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 z dopiskiem “Rezygnacja z udziału w </w:t>
            </w:r>
            <w:r w:rsidRPr="008E4192" w:rsidR="0034274D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”. </w:t>
            </w:r>
          </w:p>
          <w:p w:rsidRPr="008E4192" w:rsidR="00C51C0A" w:rsidP="005F5078" w:rsidRDefault="00C51C0A" w14:paraId="39EB954D" w14:textId="578AF99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Uczestnik przyjmuje do wiadomości, że Organizator mo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że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utrwalać przebieg </w:t>
            </w:r>
            <w:r w:rsidRPr="008E4192" w:rsidR="0034274D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za pomocą urządzeń rejestrujących dźwięk i obraz. Organizator ma prawo przekazać utrwalone nagrania lub ich fragmenty wybranym Partnerom medialnym wydarzenia do wykorzystania przez nich w celach informacyjnych.</w:t>
            </w:r>
          </w:p>
          <w:p w:rsidRPr="008E4192" w:rsidR="00C51C0A" w:rsidP="005F5078" w:rsidRDefault="00C51C0A" w14:paraId="1DCB6F29" w14:textId="79AEFCFF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Uczestnik oświadcza, że wyraża zgodę na rejestrowanie oraz rozpowszechnianie jego wizerunku poprzez stronę konferencyjną </w:t>
            </w:r>
            <w:r w:rsidRPr="008E4192" w:rsidR="0034274D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oraz inne strony internetowe i media społecznościowe Organizator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a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używanych do informowania na temat </w:t>
            </w:r>
            <w:r w:rsidRPr="008E4192" w:rsidR="0034274D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bądź kolejnej konferencji będącej jej kontynuacją.</w:t>
            </w:r>
          </w:p>
          <w:p w:rsidRPr="008E4192" w:rsidR="00C51C0A" w:rsidP="005F5078" w:rsidRDefault="00C51C0A" w14:paraId="255FD9C9" w14:textId="7F5B6FAA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Uczestnik przyjmuje do wiadomości, że będzie otrzymywał drogą e-mailową informacje dotyczące </w:t>
            </w:r>
            <w:r w:rsidRPr="008E4192" w:rsidR="0034274D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, w tym informacje dotyczące kolejnych edycji </w:t>
            </w:r>
            <w:r w:rsidRPr="008E4192" w:rsidR="0034274D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IA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, o ile takie będą organizowane.</w:t>
            </w:r>
          </w:p>
          <w:p w:rsidRPr="008E4192" w:rsidR="00C51C0A" w:rsidRDefault="00C51C0A" w14:paraId="6932C910" w14:textId="3BD54987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ascii="inherit" w:hAnsi="inherit" w:eastAsia="Times New Roman" w:cs="Times New Roman"/>
                <w:b/>
                <w:bCs/>
                <w:szCs w:val="24"/>
                <w:bdr w:val="none" w:color="auto" w:sz="0" w:space="0" w:frame="1"/>
                <w:lang w:eastAsia="pl-PL"/>
              </w:rPr>
              <w:t>III.</w:t>
            </w:r>
          </w:p>
          <w:p w:rsidRPr="008E4192" w:rsidR="00C51C0A" w:rsidP="005F5078" w:rsidRDefault="00C51C0A" w14:paraId="5C584ADF" w14:textId="7777777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ascii="inherit" w:hAnsi="inherit" w:eastAsia="Times New Roman" w:cs="Times New Roman"/>
                <w:b/>
                <w:bCs/>
                <w:szCs w:val="24"/>
                <w:bdr w:val="none" w:color="auto" w:sz="0" w:space="0" w:frame="1"/>
                <w:lang w:eastAsia="pl-PL"/>
              </w:rPr>
              <w:t>OCHRONA DANYCH OSOBOWYCH</w:t>
            </w:r>
          </w:p>
          <w:p w:rsidRPr="008E4192" w:rsidR="00C51C0A" w:rsidP="005F5078" w:rsidRDefault="00C51C0A" w14:paraId="423D219B" w14:textId="00FE129A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Administratorem danych osobowych uczestników </w:t>
            </w:r>
            <w:r w:rsidRPr="008E4192" w:rsidR="0034274D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jest: </w:t>
            </w:r>
            <w:r w:rsidRPr="008E4192" w:rsidR="0034274D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Uniwersytet Marii Curie-Skłodowskiej w Lublinie, </w:t>
            </w:r>
            <w:r w:rsidRPr="008E4192" w:rsidR="0034274D">
              <w:rPr>
                <w:rFonts w:cs="Times New Roman"/>
                <w:szCs w:val="24"/>
                <w:shd w:val="clear" w:color="auto" w:fill="FFFFFF"/>
              </w:rPr>
              <w:t>Pl. M. Curie-Skłodowskiej 5, 20-031 Lublin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.  </w:t>
            </w:r>
          </w:p>
          <w:p w:rsidRPr="008E4192" w:rsidR="00C51C0A" w:rsidP="005F5078" w:rsidRDefault="00C51C0A" w14:paraId="3E3F13EC" w14:textId="644A3CB3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lang w:eastAsia="pl-PL"/>
              </w:rPr>
              <w:t>W sprawach związanych z przetwarzaniem danych osobowych przez Organizator</w:t>
            </w:r>
            <w:r w:rsidRPr="008E4192" w:rsidR="00236ED2">
              <w:rPr>
                <w:rFonts w:eastAsia="Times New Roman" w:cs="Times New Roman"/>
                <w:szCs w:val="24"/>
                <w:lang w:eastAsia="pl-PL"/>
              </w:rPr>
              <w:t>a</w:t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8E4192" w:rsidR="0034274D">
              <w:rPr>
                <w:rFonts w:eastAsia="Times New Roman" w:cs="Times New Roman"/>
                <w:szCs w:val="24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 można się skontaktować z Inspektorem Ochrony Danych poprzez </w:t>
            </w:r>
            <w:r w:rsidR="00507E35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>e-mail: </w:t>
            </w:r>
            <w:r w:rsidRPr="008E4192" w:rsidR="0034274D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hyperlink w:history="1" r:id="rId10">
              <w:r w:rsidRPr="008E4192" w:rsidR="0034274D">
                <w:rPr>
                  <w:rFonts w:cs="Times New Roman"/>
                  <w:szCs w:val="24"/>
                  <w:u w:val="single"/>
                  <w:shd w:val="clear" w:color="auto" w:fill="FFFFFF"/>
                </w:rPr>
                <w:t>dane.osobowe@poczta.umcs.lublin.pl</w:t>
              </w:r>
            </w:hyperlink>
            <w:r w:rsidRPr="008E4192" w:rsidR="0034274D">
              <w:rPr>
                <w:rFonts w:cs="Times New Roman"/>
                <w:szCs w:val="24"/>
                <w:shd w:val="clear" w:color="auto" w:fill="FFFFFF"/>
              </w:rPr>
              <w:t>.</w:t>
            </w:r>
          </w:p>
          <w:p w:rsidRPr="008E4192" w:rsidR="00C51C0A" w:rsidP="005F5078" w:rsidRDefault="00C51C0A" w14:paraId="14EC0BB2" w14:textId="7A624E6A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Dane osobowe uczestników </w:t>
            </w:r>
            <w:r w:rsidRPr="008E4192" w:rsidR="0034274D">
              <w:rPr>
                <w:rFonts w:eastAsia="Times New Roman" w:cs="Times New Roman"/>
                <w:szCs w:val="24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 (imię i nazwisko, tytuł/stopień naukowy, adres e-mail, telefon kontaktowy, nazwa reprezentowanej instytucji, stanowisko, tytuł wystąpienia) będą przetwarzane:</w:t>
            </w:r>
          </w:p>
          <w:p w:rsidRPr="008E4192" w:rsidR="00C51C0A" w:rsidP="005F5078" w:rsidRDefault="00C51C0A" w14:paraId="3E895FAA" w14:textId="77777777">
            <w:pPr>
              <w:numPr>
                <w:ilvl w:val="1"/>
                <w:numId w:val="3"/>
              </w:numPr>
              <w:spacing w:after="0" w:line="240" w:lineRule="auto"/>
              <w:ind w:left="72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w celach niezbędnych do realizacji MKN, w tym weryfikacji spełnienia wymogów opisanych w niniejszym regulaminie, na podstawie art. 6 ust. 1 lit. b) oraz art. 6 ust. 1 lit. f) rozporządzenia Parlamentu Europejskiego i Rady (UE) 2016/679 z dnia 27 kwietnia 2016 roku w sprawie ochrony osób fizycznych z związku z przetwarzaniem danych osobowych i w sprawie swobodnego przepływu takich danych oraz uchylenia dyrektywy 95/46/WE (ogólne rozporządzenie o ochronie danych), zwanego dalej „</w:t>
            </w:r>
            <w:r w:rsidRPr="008E4192">
              <w:rPr>
                <w:rFonts w:eastAsia="Times New Roman" w:cs="Times New Roman"/>
                <w:b/>
                <w:bCs/>
                <w:szCs w:val="24"/>
                <w:bdr w:val="none" w:color="auto" w:sz="0" w:space="0" w:frame="1"/>
                <w:lang w:eastAsia="pl-PL"/>
              </w:rPr>
              <w:t>RODO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” oraz</w:t>
            </w:r>
          </w:p>
          <w:p w:rsidRPr="008E4192" w:rsidR="00C51C0A" w:rsidP="005F5078" w:rsidRDefault="00C51C0A" w14:paraId="3727D8D8" w14:textId="77777777">
            <w:pPr>
              <w:numPr>
                <w:ilvl w:val="1"/>
                <w:numId w:val="3"/>
              </w:numPr>
              <w:spacing w:after="0" w:line="240" w:lineRule="auto"/>
              <w:ind w:left="72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w celach niezbędnych do wypełnienia obowiązków prawnych ciążących na Organizatorze, na podstawie art. 6 ust. 1 lit. c) RODO.</w:t>
            </w:r>
          </w:p>
          <w:p w:rsidRPr="008E4192" w:rsidR="00C51C0A" w:rsidP="005F5078" w:rsidRDefault="00C51C0A" w14:paraId="0EB6B961" w14:textId="31915653">
            <w:pPr>
              <w:numPr>
                <w:ilvl w:val="1"/>
                <w:numId w:val="3"/>
              </w:numPr>
              <w:spacing w:after="0" w:line="240" w:lineRule="auto"/>
              <w:ind w:left="72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lastRenderedPageBreak/>
              <w:t xml:space="preserve">realizacji pozostałych prawnie uzasadnionych interesów administratora, na podstawie </w:t>
            </w:r>
            <w:r w:rsidR="00507E35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br/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art. 6 ust. 1 lit. f) RODO, tj. ustalenia, dochodzenia i obrony roszczeń, w celach statystycznych, związanych z poprawą efektywności pracy, jakości świadczonych usług i dostosowaniem ich do odbiorców,</w:t>
            </w:r>
          </w:p>
          <w:p w:rsidRPr="008E4192" w:rsidR="00C51C0A" w:rsidP="005F5078" w:rsidRDefault="00C51C0A" w14:paraId="12F268BA" w14:textId="36AA9D29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Dane osobowe uczestników </w:t>
            </w:r>
            <w:r w:rsidRPr="008E4192" w:rsidR="00114327">
              <w:rPr>
                <w:rFonts w:eastAsia="Times New Roman" w:cs="Times New Roman"/>
                <w:szCs w:val="24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>, których udział został potwierdzony przez Organizator</w:t>
            </w:r>
            <w:r w:rsidRPr="008E4192" w:rsidR="00236ED2">
              <w:rPr>
                <w:rFonts w:eastAsia="Times New Roman" w:cs="Times New Roman"/>
                <w:szCs w:val="24"/>
                <w:lang w:eastAsia="pl-PL"/>
              </w:rPr>
              <w:t>a</w:t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 będą przetwarzane przez 5 lat liczonych od dnia 1 stycznia następującego po dacie uczestnictwa w wydarzeniu.</w:t>
            </w:r>
          </w:p>
          <w:p w:rsidRPr="008E4192" w:rsidR="00C51C0A" w:rsidP="005F5078" w:rsidRDefault="00C51C0A" w14:paraId="78A85AAB" w14:textId="79E17AA5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Dane osobowe osób, które zgłaszały chęć uczestnictwa w </w:t>
            </w:r>
            <w:r w:rsidRPr="008E4192" w:rsidR="00114327">
              <w:rPr>
                <w:rFonts w:eastAsia="Times New Roman" w:cs="Times New Roman"/>
                <w:szCs w:val="24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>, a których udział nie został potwierdzony przez Organizator</w:t>
            </w:r>
            <w:r w:rsidRPr="008E4192" w:rsidR="00236ED2">
              <w:rPr>
                <w:rFonts w:eastAsia="Times New Roman" w:cs="Times New Roman"/>
                <w:szCs w:val="24"/>
                <w:lang w:eastAsia="pl-PL"/>
              </w:rPr>
              <w:t>a</w:t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 będą przetwarzane przez miesiąc liczony od pierwszego dnia miesiąca następującego po dacie zakończenia rejestracji na </w:t>
            </w:r>
            <w:r w:rsidRPr="008E4192" w:rsidR="00114327">
              <w:rPr>
                <w:rFonts w:eastAsia="Times New Roman" w:cs="Times New Roman"/>
                <w:szCs w:val="24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>,</w:t>
            </w:r>
          </w:p>
          <w:p w:rsidRPr="008E4192" w:rsidR="00C51C0A" w:rsidP="005F5078" w:rsidRDefault="00C51C0A" w14:paraId="6DAB4DAD" w14:textId="0F079950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Dane osobowe uczestników </w:t>
            </w:r>
            <w:r w:rsidRPr="008E4192" w:rsidR="00114327">
              <w:rPr>
                <w:rFonts w:eastAsia="Times New Roman" w:cs="Times New Roman"/>
                <w:szCs w:val="24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 mogą być udostępnione odbiorcom danych, </w:t>
            </w:r>
            <w:r w:rsidR="00507E35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>w szczególności podmiotom realizującym zadania na rzecz Organizator</w:t>
            </w:r>
            <w:r w:rsidRPr="008E4192" w:rsidR="00236ED2">
              <w:rPr>
                <w:rFonts w:eastAsia="Times New Roman" w:cs="Times New Roman"/>
                <w:szCs w:val="24"/>
                <w:lang w:eastAsia="pl-PL"/>
              </w:rPr>
              <w:t>a</w:t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 (np. dostawcom usług kurierskich, informatycznych, prawnych), których celem jest zapewnienie prawidłowego przygotowania i przebiegu </w:t>
            </w:r>
            <w:r w:rsidRPr="008E4192" w:rsidR="00114327">
              <w:rPr>
                <w:rFonts w:eastAsia="Times New Roman" w:cs="Times New Roman"/>
                <w:szCs w:val="24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  <w:p w:rsidRPr="008E4192" w:rsidR="00C51C0A" w:rsidP="005F5078" w:rsidRDefault="00C51C0A" w14:paraId="5FCFD3EA" w14:textId="562A4562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Uczestnik </w:t>
            </w:r>
            <w:r w:rsidRPr="008E4192" w:rsidR="00114327">
              <w:rPr>
                <w:rFonts w:eastAsia="Times New Roman" w:cs="Times New Roman"/>
                <w:szCs w:val="24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 ma prawo do dostępu do swoich danych osobowych, ich sprostowania, usunięcia lub ograniczenia przetwarzania, wniesienia sprzeciwu wobec przetwarzania danych osobowych oraz wniesienia skargi do organu nadzorczego w zakresie ochrony danych osobowych. Podanie danych osobowych jest dobrowolne, aczkolwiek niezbędne do uczestnictwa w </w:t>
            </w:r>
            <w:r w:rsidRPr="008E4192" w:rsidR="00114327">
              <w:rPr>
                <w:rFonts w:eastAsia="Times New Roman" w:cs="Times New Roman"/>
                <w:szCs w:val="24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lang w:eastAsia="pl-PL"/>
              </w:rPr>
              <w:t>2023</w:t>
            </w:r>
            <w:r w:rsidR="000F40B3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  <w:p w:rsidRPr="008E4192" w:rsidR="00C51C0A" w:rsidP="005F5078" w:rsidRDefault="00C51C0A" w14:paraId="4301B1C4" w14:textId="7C115058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Dane Uczestników </w:t>
            </w:r>
            <w:r w:rsidRPr="008E4192" w:rsidR="00114327">
              <w:rPr>
                <w:rFonts w:eastAsia="Times New Roman" w:cs="Times New Roman"/>
                <w:szCs w:val="24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 nie będą przetwarzane w sposób zautomatyzowany.</w:t>
            </w:r>
          </w:p>
          <w:p w:rsidRPr="008E4192" w:rsidR="00C51C0A" w:rsidP="005F5078" w:rsidRDefault="00C51C0A" w14:paraId="330D8C6A" w14:textId="5CF4B98D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lang w:eastAsia="pl-PL"/>
              </w:rPr>
              <w:t xml:space="preserve">Pozostałe informacje o szczegółach przetwarzania danych osobowych znajdują się w Polityce ochrony danych osobowych </w:t>
            </w:r>
            <w:r w:rsidRPr="008E4192" w:rsidR="00114327">
              <w:rPr>
                <w:rFonts w:eastAsia="Times New Roman" w:cs="Times New Roman"/>
                <w:szCs w:val="24"/>
                <w:lang w:eastAsia="pl-PL"/>
              </w:rPr>
              <w:t xml:space="preserve">Uniwersytetu Marii Curie-Skłodowskiej w Lublinie, </w:t>
            </w:r>
            <w:r w:rsidRPr="008E4192" w:rsidR="00114327">
              <w:t>https://www.umcs.pl/pl/polityka-prywatnosci.htm</w:t>
            </w:r>
          </w:p>
          <w:p w:rsidRPr="008E4192" w:rsidR="00C51C0A" w:rsidRDefault="00C51C0A" w14:paraId="3DFF1338" w14:textId="4A8177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ascii="inherit" w:hAnsi="inherit" w:eastAsia="Times New Roman" w:cs="Times New Roman"/>
                <w:b/>
                <w:bCs/>
                <w:szCs w:val="24"/>
                <w:bdr w:val="none" w:color="auto" w:sz="0" w:space="0" w:frame="1"/>
                <w:lang w:eastAsia="pl-PL"/>
              </w:rPr>
              <w:t>IV.</w:t>
            </w:r>
          </w:p>
          <w:p w:rsidRPr="008E4192" w:rsidR="00C51C0A" w:rsidP="005F5078" w:rsidRDefault="00C51C0A" w14:paraId="7D91130C" w14:textId="7777777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ascii="inherit" w:hAnsi="inherit" w:eastAsia="Times New Roman" w:cs="Times New Roman"/>
                <w:b/>
                <w:bCs/>
                <w:szCs w:val="24"/>
                <w:bdr w:val="none" w:color="auto" w:sz="0" w:space="0" w:frame="1"/>
                <w:lang w:eastAsia="pl-PL"/>
              </w:rPr>
              <w:t>POSTANOWIENIA KO</w:t>
            </w:r>
            <w:r w:rsidRPr="008E4192">
              <w:rPr>
                <w:rFonts w:hint="eastAsia" w:ascii="inherit" w:hAnsi="inherit" w:eastAsia="Times New Roman" w:cs="Times New Roman"/>
                <w:b/>
                <w:bCs/>
                <w:szCs w:val="24"/>
                <w:bdr w:val="none" w:color="auto" w:sz="0" w:space="0" w:frame="1"/>
                <w:lang w:eastAsia="pl-PL"/>
              </w:rPr>
              <w:t>Ń</w:t>
            </w:r>
            <w:r w:rsidRPr="008E4192">
              <w:rPr>
                <w:rFonts w:ascii="inherit" w:hAnsi="inherit" w:eastAsia="Times New Roman" w:cs="Times New Roman"/>
                <w:b/>
                <w:bCs/>
                <w:szCs w:val="24"/>
                <w:bdr w:val="none" w:color="auto" w:sz="0" w:space="0" w:frame="1"/>
                <w:lang w:eastAsia="pl-PL"/>
              </w:rPr>
              <w:t>COWE</w:t>
            </w:r>
          </w:p>
          <w:p w:rsidRPr="008E4192" w:rsidR="00C51C0A" w:rsidP="005F5078" w:rsidRDefault="00C51C0A" w14:paraId="7FBF583B" w14:textId="587BEB4D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Organizator zastrzega sobie prawo do zmian programu </w:t>
            </w:r>
            <w:r w:rsidRPr="008E4192" w:rsidR="00114327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w szczególności polegających na zmianie godziny wystąpień, zmianie prowadzących. Organizator nie ponos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i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 odpowiedzialności za ewentualne szkody poniesione przez uczestnika czy podmiot zgłaszający uczestnika w związku ze zmianami, o których mowa w zdaniu poprzednim.</w:t>
            </w:r>
          </w:p>
          <w:p w:rsidRPr="008E4192" w:rsidR="00C51C0A" w:rsidP="005F5078" w:rsidRDefault="00C51C0A" w14:paraId="785665E5" w14:textId="2FA973D6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Niniejszy regulamin obowiązuje od chwili jego opublikowania na stronie internetowej </w:t>
            </w:r>
            <w:r w:rsidRPr="008E4192" w:rsidR="00A9308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IA </w:t>
            </w:r>
            <w:r w:rsidRPr="008E4192" w:rsidR="00236ED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2023</w:t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 xml:space="preserve">. Organizator zastrzega sobie prawo do zmiany regulaminu w każdym czasie, </w:t>
            </w:r>
            <w:r w:rsidR="00507E35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br/>
            </w:r>
            <w:r w:rsidRPr="008E4192">
              <w:rPr>
                <w:rFonts w:eastAsia="Times New Roman" w:cs="Times New Roman"/>
                <w:szCs w:val="24"/>
                <w:bdr w:val="none" w:color="auto" w:sz="0" w:space="0" w:frame="1"/>
                <w:lang w:eastAsia="pl-PL"/>
              </w:rPr>
              <w:t>z zastrzeżeniem, że dokonane zmiany obowiązują od chwili ich przekazania do publicznej wiadomości. Wiążąca jest wersja regulaminu z daty rejestracji uczestnika. </w:t>
            </w:r>
          </w:p>
        </w:tc>
      </w:tr>
    </w:tbl>
    <w:p w:rsidRPr="008E4192" w:rsidR="003F50A4" w:rsidP="005F5078" w:rsidRDefault="003F50A4" w14:paraId="219EA418" w14:textId="77777777">
      <w:pPr>
        <w:jc w:val="both"/>
      </w:pPr>
    </w:p>
    <w:sectPr w:rsidRPr="008E4192" w:rsidR="003F50A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AA" w:rsidP="001A22D9" w:rsidRDefault="000A20AA" w14:paraId="7A501388" w14:textId="77777777">
      <w:pPr>
        <w:spacing w:after="0" w:line="240" w:lineRule="auto"/>
      </w:pPr>
      <w:r>
        <w:separator/>
      </w:r>
    </w:p>
  </w:endnote>
  <w:endnote w:type="continuationSeparator" w:id="0">
    <w:p w:rsidR="000A20AA" w:rsidP="001A22D9" w:rsidRDefault="000A20AA" w14:paraId="3B65BE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AA" w:rsidP="001A22D9" w:rsidRDefault="000A20AA" w14:paraId="51E5B49E" w14:textId="77777777">
      <w:pPr>
        <w:spacing w:after="0" w:line="240" w:lineRule="auto"/>
      </w:pPr>
      <w:r>
        <w:separator/>
      </w:r>
    </w:p>
  </w:footnote>
  <w:footnote w:type="continuationSeparator" w:id="0">
    <w:p w:rsidR="000A20AA" w:rsidP="001A22D9" w:rsidRDefault="000A20AA" w14:paraId="114D443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76C7"/>
    <w:multiLevelType w:val="multilevel"/>
    <w:tmpl w:val="F35E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C387C"/>
    <w:multiLevelType w:val="hybridMultilevel"/>
    <w:tmpl w:val="5884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E30F9"/>
    <w:multiLevelType w:val="multilevel"/>
    <w:tmpl w:val="EF7295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E33686"/>
    <w:multiLevelType w:val="multilevel"/>
    <w:tmpl w:val="C5E8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650A8A"/>
    <w:multiLevelType w:val="multilevel"/>
    <w:tmpl w:val="0340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tru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0A"/>
    <w:rsid w:val="000A20AA"/>
    <w:rsid w:val="000F40B3"/>
    <w:rsid w:val="00114327"/>
    <w:rsid w:val="0013449A"/>
    <w:rsid w:val="001A22D9"/>
    <w:rsid w:val="001B0EEF"/>
    <w:rsid w:val="00236ED2"/>
    <w:rsid w:val="00282D9E"/>
    <w:rsid w:val="00321157"/>
    <w:rsid w:val="0032781F"/>
    <w:rsid w:val="0034274D"/>
    <w:rsid w:val="00363BD4"/>
    <w:rsid w:val="003A7F03"/>
    <w:rsid w:val="003F50A4"/>
    <w:rsid w:val="004063AF"/>
    <w:rsid w:val="00507E35"/>
    <w:rsid w:val="0052680D"/>
    <w:rsid w:val="00557B99"/>
    <w:rsid w:val="005E6C38"/>
    <w:rsid w:val="005F5078"/>
    <w:rsid w:val="00634A85"/>
    <w:rsid w:val="006C265B"/>
    <w:rsid w:val="006C47B5"/>
    <w:rsid w:val="006E5859"/>
    <w:rsid w:val="006E6ED9"/>
    <w:rsid w:val="00717292"/>
    <w:rsid w:val="00742C70"/>
    <w:rsid w:val="00796D4D"/>
    <w:rsid w:val="007B1F04"/>
    <w:rsid w:val="007E1BA5"/>
    <w:rsid w:val="008E4192"/>
    <w:rsid w:val="008F0265"/>
    <w:rsid w:val="0091176A"/>
    <w:rsid w:val="00977B75"/>
    <w:rsid w:val="00A16B91"/>
    <w:rsid w:val="00A8313D"/>
    <w:rsid w:val="00A93082"/>
    <w:rsid w:val="00A93848"/>
    <w:rsid w:val="00B40B13"/>
    <w:rsid w:val="00B65FA5"/>
    <w:rsid w:val="00BA5E36"/>
    <w:rsid w:val="00BB26EB"/>
    <w:rsid w:val="00C02EAF"/>
    <w:rsid w:val="00C51C0A"/>
    <w:rsid w:val="00C53DEF"/>
    <w:rsid w:val="00D415A0"/>
    <w:rsid w:val="00D43174"/>
    <w:rsid w:val="00D9083A"/>
    <w:rsid w:val="00E02789"/>
    <w:rsid w:val="00E32806"/>
    <w:rsid w:val="00E442DB"/>
    <w:rsid w:val="00E76C15"/>
    <w:rsid w:val="00E81D61"/>
    <w:rsid w:val="00EB3FD6"/>
    <w:rsid w:val="00F06307"/>
    <w:rsid w:val="00F13223"/>
    <w:rsid w:val="00F9421D"/>
    <w:rsid w:val="247E7F86"/>
    <w:rsid w:val="2EDB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AA9AF"/>
  <w15:chartTrackingRefBased/>
  <w15:docId w15:val="{E7E8A4C1-42D3-48F0-95A8-089EE77E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B40B1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176A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2D9E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91176A"/>
    <w:rPr>
      <w:rFonts w:ascii="Times New Roman" w:hAnsi="Times New Roman" w:eastAsiaTheme="majorEastAsia" w:cstheme="majorBidi"/>
      <w:b/>
      <w:sz w:val="24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sid w:val="00282D9E"/>
    <w:rPr>
      <w:rFonts w:ascii="Times New Roman" w:hAnsi="Times New Roman" w:eastAsiaTheme="majorEastAsia" w:cstheme="majorBidi"/>
      <w:b/>
      <w:sz w:val="24"/>
      <w:szCs w:val="26"/>
    </w:rPr>
  </w:style>
  <w:style w:type="character" w:styleId="Wyrnieniedelikatne">
    <w:name w:val="Subtle Emphasis"/>
    <w:aliases w:val="Rysunek"/>
    <w:uiPriority w:val="19"/>
    <w:qFormat/>
    <w:rsid w:val="00BA5E36"/>
    <w:rPr>
      <w:rFonts w:ascii="Times New Roman" w:hAnsi="Times New Roman"/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1C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uiPriority w:val="99"/>
    <w:semiHidden/>
    <w:rsid w:val="00C51C0A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51C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1C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1C0A"/>
  </w:style>
  <w:style w:type="paragraph" w:styleId="Listanumerowana">
    <w:name w:val="List Number"/>
    <w:basedOn w:val="Normalny"/>
    <w:uiPriority w:val="99"/>
    <w:semiHidden/>
    <w:unhideWhenUsed/>
    <w:rsid w:val="00C51C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default" w:customStyle="1">
    <w:name w:val="default"/>
    <w:basedOn w:val="Normalny"/>
    <w:rsid w:val="00C51C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1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157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32115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15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321157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3211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63AF"/>
    <w:pPr>
      <w:ind w:left="720"/>
      <w:contextualSpacing/>
    </w:pPr>
  </w:style>
  <w:style w:type="paragraph" w:styleId="Poprawka">
    <w:name w:val="Revision"/>
    <w:hidden/>
    <w:uiPriority w:val="99"/>
    <w:semiHidden/>
    <w:rsid w:val="006C47B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3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umcs.pl/pl/rejestracja,16958.htm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yperlink" Target="https://www.umcs.pl/pl/rejestracja,16958.htm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hyperlink" Target="mailto:dane.osobowe@poczta.umcs.lublin.pl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inwestycje.alternatywne2023@umcs.pl" TargetMode="Externa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D802DABD10D44CBF404E20C4DBDC6B" ma:contentTypeVersion="2" ma:contentTypeDescription="Utwórz nowy dokument." ma:contentTypeScope="" ma:versionID="58f4c60e283f748bbec22d4495e5a87e">
  <xsd:schema xmlns:xsd="http://www.w3.org/2001/XMLSchema" xmlns:xs="http://www.w3.org/2001/XMLSchema" xmlns:p="http://schemas.microsoft.com/office/2006/metadata/properties" xmlns:ns2="22e20290-5788-4ff7-a068-20d59d2a0192" targetNamespace="http://schemas.microsoft.com/office/2006/metadata/properties" ma:root="true" ma:fieldsID="fbfafd613a9cee9001a9d5c27437e651" ns2:_="">
    <xsd:import namespace="22e20290-5788-4ff7-a068-20d59d2a0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20290-5788-4ff7-a068-20d59d2a0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D96A1-E74E-42E7-9A1E-DF22477752E8}"/>
</file>

<file path=customXml/itemProps2.xml><?xml version="1.0" encoding="utf-8"?>
<ds:datastoreItem xmlns:ds="http://schemas.openxmlformats.org/officeDocument/2006/customXml" ds:itemID="{B88166D0-91EB-4A17-ACAF-35F321E567E4}"/>
</file>

<file path=customXml/itemProps3.xml><?xml version="1.0" encoding="utf-8"?>
<ds:datastoreItem xmlns:ds="http://schemas.openxmlformats.org/officeDocument/2006/customXml" ds:itemID="{C7E635BA-053C-4FDE-B135-422D71A64F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Skibińska-Fabrowska Ilona</dc:creator>
  <keywords/>
  <dc:description/>
  <lastModifiedBy>Małgorzata Czuchryta</lastModifiedBy>
  <revision>3</revision>
  <lastPrinted>2022-02-01T09:08:00.0000000Z</lastPrinted>
  <dcterms:created xsi:type="dcterms:W3CDTF">2023-02-21T09:00:00.0000000Z</dcterms:created>
  <dcterms:modified xsi:type="dcterms:W3CDTF">2023-02-21T20:15:58.7302709Z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0x010100F9D802DABD10D44CBF404E20C4DBDC6B</vt:lpwstr>
  </property>
</Properties>
</file>