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A2" w:rsidRPr="001825A2" w:rsidRDefault="001825A2" w:rsidP="00916827">
      <w:pPr>
        <w:jc w:val="center"/>
        <w:rPr>
          <w:rFonts w:ascii="Calibri" w:hAnsi="Calibri" w:cs="Calibri"/>
          <w:sz w:val="36"/>
          <w:szCs w:val="36"/>
        </w:rPr>
      </w:pPr>
      <w:r w:rsidRPr="001825A2">
        <w:rPr>
          <w:rFonts w:ascii="Calibri" w:hAnsi="Calibri" w:cs="Calibri"/>
          <w:sz w:val="36"/>
          <w:szCs w:val="36"/>
        </w:rPr>
        <w:t xml:space="preserve">Lista nauczycieli akademickich, którzy zostali upoważnieni do prowadzenia seminariów dla studentów </w:t>
      </w:r>
      <w:r w:rsidRPr="001825A2">
        <w:rPr>
          <w:rFonts w:ascii="Calibri" w:hAnsi="Calibri" w:cs="Calibri"/>
          <w:b/>
          <w:sz w:val="36"/>
          <w:szCs w:val="36"/>
        </w:rPr>
        <w:t>II stopnia</w:t>
      </w:r>
      <w:r w:rsidRPr="001825A2">
        <w:rPr>
          <w:rFonts w:ascii="Calibri" w:hAnsi="Calibri" w:cs="Calibri"/>
          <w:sz w:val="36"/>
          <w:szCs w:val="36"/>
        </w:rPr>
        <w:t xml:space="preserve"> na kierunku </w:t>
      </w:r>
      <w:r w:rsidRPr="001825A2">
        <w:rPr>
          <w:rFonts w:ascii="Calibri" w:hAnsi="Calibri" w:cs="Calibri"/>
          <w:b/>
          <w:sz w:val="36"/>
          <w:szCs w:val="36"/>
        </w:rPr>
        <w:t>Kryminologia</w:t>
      </w:r>
      <w:r w:rsidRPr="001825A2">
        <w:rPr>
          <w:rFonts w:ascii="Calibri" w:hAnsi="Calibri" w:cs="Calibri"/>
          <w:sz w:val="36"/>
          <w:szCs w:val="36"/>
        </w:rPr>
        <w:t>, studia stacjonarne w roku akademickim 2022/2023</w:t>
      </w:r>
    </w:p>
    <w:p w:rsidR="001825A2" w:rsidRPr="001825A2" w:rsidRDefault="001825A2" w:rsidP="00916827">
      <w:pPr>
        <w:pBdr>
          <w:top w:val="single" w:sz="12" w:space="0" w:color="auto"/>
          <w:bottom w:val="single" w:sz="12" w:space="1" w:color="auto"/>
        </w:pBdr>
        <w:spacing w:after="120"/>
        <w:jc w:val="center"/>
        <w:rPr>
          <w:b/>
          <w:sz w:val="28"/>
          <w:szCs w:val="28"/>
        </w:rPr>
      </w:pPr>
      <w:r w:rsidRPr="001825A2">
        <w:rPr>
          <w:b/>
          <w:sz w:val="28"/>
          <w:szCs w:val="28"/>
        </w:rPr>
        <w:t>Grupa seminaryjna może liczyć  6  studentów</w:t>
      </w:r>
    </w:p>
    <w:p w:rsidR="001825A2" w:rsidRDefault="001825A2" w:rsidP="001825A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5A2" w:rsidRPr="00B01B09" w:rsidRDefault="001825A2" w:rsidP="00916827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B01B09">
        <w:rPr>
          <w:rFonts w:ascii="Calibri" w:hAnsi="Calibri" w:cs="Calibri"/>
          <w:sz w:val="28"/>
          <w:szCs w:val="28"/>
        </w:rPr>
        <w:t>d</w:t>
      </w:r>
      <w:r w:rsidR="00B01B09">
        <w:rPr>
          <w:rFonts w:ascii="Calibri" w:hAnsi="Calibri" w:cs="Calibri"/>
          <w:sz w:val="28"/>
          <w:szCs w:val="28"/>
        </w:rPr>
        <w:t>r hab. Adrian</w:t>
      </w:r>
      <w:r w:rsidRPr="00B01B09">
        <w:rPr>
          <w:rFonts w:ascii="Calibri" w:hAnsi="Calibri" w:cs="Calibri"/>
          <w:sz w:val="28"/>
          <w:szCs w:val="28"/>
        </w:rPr>
        <w:t xml:space="preserve"> Niewęgłowski, prof. UMCS</w:t>
      </w:r>
    </w:p>
    <w:p w:rsidR="001825A2" w:rsidRPr="00B01B09" w:rsidRDefault="001825A2" w:rsidP="00916827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B01B09">
        <w:rPr>
          <w:rFonts w:ascii="Calibri" w:hAnsi="Calibri" w:cs="Calibri"/>
          <w:sz w:val="28"/>
          <w:szCs w:val="28"/>
        </w:rPr>
        <w:t>prof.  dr  hab.  Marek Kulik</w:t>
      </w:r>
    </w:p>
    <w:p w:rsidR="001825A2" w:rsidRPr="00B01B09" w:rsidRDefault="001825A2" w:rsidP="00916827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B01B09">
        <w:rPr>
          <w:rFonts w:ascii="Calibri" w:hAnsi="Calibri" w:cs="Calibri"/>
          <w:sz w:val="28"/>
          <w:szCs w:val="28"/>
        </w:rPr>
        <w:t>dr  hab.  Aneta Michalska -</w:t>
      </w:r>
      <w:proofErr w:type="spellStart"/>
      <w:r w:rsidRPr="00B01B09">
        <w:rPr>
          <w:rFonts w:ascii="Calibri" w:hAnsi="Calibri" w:cs="Calibri"/>
          <w:sz w:val="28"/>
          <w:szCs w:val="28"/>
        </w:rPr>
        <w:t>Warias</w:t>
      </w:r>
      <w:proofErr w:type="spellEnd"/>
      <w:r w:rsidRPr="00B01B09">
        <w:rPr>
          <w:rFonts w:ascii="Calibri" w:hAnsi="Calibri" w:cs="Calibri"/>
          <w:sz w:val="28"/>
          <w:szCs w:val="28"/>
        </w:rPr>
        <w:t>, prof. UMCS</w:t>
      </w:r>
    </w:p>
    <w:p w:rsidR="001825A2" w:rsidRPr="00B01B09" w:rsidRDefault="001825A2" w:rsidP="00916827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B01B09">
        <w:rPr>
          <w:rFonts w:ascii="Calibri" w:hAnsi="Calibri" w:cs="Calibri"/>
          <w:sz w:val="28"/>
          <w:szCs w:val="28"/>
        </w:rPr>
        <w:t>dr Piotr Poniatowski</w:t>
      </w:r>
    </w:p>
    <w:p w:rsidR="001825A2" w:rsidRPr="00B01B09" w:rsidRDefault="001825A2" w:rsidP="00916827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B01B09">
        <w:rPr>
          <w:rFonts w:ascii="Calibri" w:hAnsi="Calibri" w:cs="Calibri"/>
          <w:sz w:val="28"/>
          <w:szCs w:val="28"/>
        </w:rPr>
        <w:t>dr Joanna Wiak</w:t>
      </w:r>
    </w:p>
    <w:p w:rsidR="001825A2" w:rsidRPr="00B01B09" w:rsidRDefault="001825A2" w:rsidP="00916827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B01B09">
        <w:rPr>
          <w:rFonts w:ascii="Calibri" w:hAnsi="Calibri" w:cs="Calibri"/>
          <w:sz w:val="28"/>
          <w:szCs w:val="28"/>
        </w:rPr>
        <w:t>dr hab. Arkadiusz Bereza, prof. UMCS</w:t>
      </w:r>
    </w:p>
    <w:p w:rsidR="001825A2" w:rsidRPr="00B01B09" w:rsidRDefault="001825A2" w:rsidP="00916827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B01B09">
        <w:rPr>
          <w:rFonts w:ascii="Calibri" w:hAnsi="Calibri" w:cs="Calibri"/>
          <w:sz w:val="28"/>
          <w:szCs w:val="28"/>
        </w:rPr>
        <w:t xml:space="preserve">dr Katarzyna </w:t>
      </w:r>
      <w:proofErr w:type="spellStart"/>
      <w:r w:rsidRPr="00B01B09">
        <w:rPr>
          <w:rFonts w:ascii="Calibri" w:hAnsi="Calibri" w:cs="Calibri"/>
          <w:sz w:val="28"/>
          <w:szCs w:val="28"/>
        </w:rPr>
        <w:t>Lenczowska</w:t>
      </w:r>
      <w:proofErr w:type="spellEnd"/>
      <w:r w:rsidRPr="00B01B09">
        <w:rPr>
          <w:rFonts w:ascii="Calibri" w:hAnsi="Calibri" w:cs="Calibri"/>
          <w:sz w:val="28"/>
          <w:szCs w:val="28"/>
        </w:rPr>
        <w:t>-Soboń</w:t>
      </w:r>
    </w:p>
    <w:p w:rsidR="001825A2" w:rsidRPr="00B01B09" w:rsidRDefault="001825A2" w:rsidP="00916827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B01B09">
        <w:rPr>
          <w:rFonts w:ascii="Calibri" w:hAnsi="Calibri" w:cs="Calibri"/>
          <w:sz w:val="28"/>
          <w:szCs w:val="28"/>
        </w:rPr>
        <w:t>dr Arkadiusz Sadza</w:t>
      </w:r>
    </w:p>
    <w:p w:rsidR="001825A2" w:rsidRPr="00B01B09" w:rsidRDefault="001825A2" w:rsidP="00916827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B01B09">
        <w:rPr>
          <w:rFonts w:ascii="Calibri" w:hAnsi="Calibri" w:cs="Calibri"/>
          <w:color w:val="000000"/>
          <w:sz w:val="28"/>
          <w:szCs w:val="28"/>
        </w:rPr>
        <w:t>prof. dr hab. Krzysztof Amielańczyk</w:t>
      </w:r>
      <w:bookmarkStart w:id="0" w:name="_GoBack"/>
      <w:bookmarkEnd w:id="0"/>
    </w:p>
    <w:p w:rsidR="001825A2" w:rsidRPr="00B01B09" w:rsidRDefault="00B01B09" w:rsidP="00916827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825A2" w:rsidRPr="00B01B09">
        <w:rPr>
          <w:rFonts w:ascii="Calibri" w:hAnsi="Calibri" w:cs="Calibri"/>
          <w:color w:val="000000"/>
          <w:sz w:val="28"/>
          <w:szCs w:val="28"/>
        </w:rPr>
        <w:t>dr Paweł Lesiński</w:t>
      </w:r>
    </w:p>
    <w:p w:rsidR="001825A2" w:rsidRPr="00B01B09" w:rsidRDefault="00B01B09" w:rsidP="00916827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1825A2" w:rsidRPr="00B01B09">
        <w:rPr>
          <w:rFonts w:ascii="Calibri" w:hAnsi="Calibri" w:cs="Calibri"/>
          <w:sz w:val="28"/>
          <w:szCs w:val="28"/>
        </w:rPr>
        <w:t>prof. dr hab. Leszek Leszczyński</w:t>
      </w:r>
    </w:p>
    <w:p w:rsidR="001825A2" w:rsidRPr="00B01B09" w:rsidRDefault="00B01B09" w:rsidP="00916827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1825A2" w:rsidRPr="00B01B09">
        <w:rPr>
          <w:rFonts w:ascii="Calibri" w:hAnsi="Calibri" w:cs="Calibri"/>
          <w:sz w:val="28"/>
          <w:szCs w:val="28"/>
        </w:rPr>
        <w:t>dr  hab.  Sławomir Patyra, prof. UMCS</w:t>
      </w:r>
    </w:p>
    <w:p w:rsidR="001825A2" w:rsidRPr="00B01B09" w:rsidRDefault="00B01B09" w:rsidP="00916827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1825A2" w:rsidRPr="00B01B09">
        <w:rPr>
          <w:rFonts w:ascii="Calibri" w:hAnsi="Calibri" w:cs="Calibri"/>
          <w:sz w:val="28"/>
          <w:szCs w:val="28"/>
        </w:rPr>
        <w:t>dr hab. Grzegorz Koksanowicz, prof. UMCS</w:t>
      </w:r>
    </w:p>
    <w:p w:rsidR="001825A2" w:rsidRPr="00B01B09" w:rsidRDefault="001825A2" w:rsidP="00182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860" w:rsidRDefault="00671860"/>
    <w:sectPr w:rsidR="0067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05E2E"/>
    <w:multiLevelType w:val="hybridMultilevel"/>
    <w:tmpl w:val="E5BC0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A2"/>
    <w:rsid w:val="001825A2"/>
    <w:rsid w:val="00671860"/>
    <w:rsid w:val="00916827"/>
    <w:rsid w:val="00B01B09"/>
    <w:rsid w:val="00D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85DC"/>
  <w15:chartTrackingRefBased/>
  <w15:docId w15:val="{C55953F8-73CD-467C-9AA2-E4FDC029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5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0966-9B0B-484E-84DA-3BE33676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Patryk Chacewicz</cp:lastModifiedBy>
  <cp:revision>4</cp:revision>
  <cp:lastPrinted>2023-01-19T13:11:00Z</cp:lastPrinted>
  <dcterms:created xsi:type="dcterms:W3CDTF">2023-01-23T10:47:00Z</dcterms:created>
  <dcterms:modified xsi:type="dcterms:W3CDTF">2023-01-23T19:37:00Z</dcterms:modified>
</cp:coreProperties>
</file>