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0E" w:rsidRDefault="00C1030E">
      <w:pPr>
        <w:rPr>
          <w:rFonts w:ascii="Calibri" w:hAnsi="Calibri" w:cs="Calibri"/>
          <w:sz w:val="24"/>
          <w:szCs w:val="24"/>
        </w:rPr>
      </w:pPr>
    </w:p>
    <w:p w:rsidR="00C1030E" w:rsidRPr="001825A2" w:rsidRDefault="00C1030E" w:rsidP="006E2E77">
      <w:pPr>
        <w:jc w:val="center"/>
        <w:rPr>
          <w:rFonts w:ascii="Calibri" w:hAnsi="Calibri" w:cs="Calibri"/>
          <w:sz w:val="36"/>
          <w:szCs w:val="36"/>
        </w:rPr>
      </w:pPr>
      <w:r w:rsidRPr="001825A2">
        <w:rPr>
          <w:rFonts w:ascii="Calibri" w:hAnsi="Calibri" w:cs="Calibri"/>
          <w:sz w:val="36"/>
          <w:szCs w:val="36"/>
        </w:rPr>
        <w:t xml:space="preserve">Lista nauczycieli akademickich, którzy zostali upoważnieni do prowadzenia seminariów dla studentów </w:t>
      </w:r>
      <w:r>
        <w:rPr>
          <w:rFonts w:ascii="Calibri" w:hAnsi="Calibri" w:cs="Calibri"/>
          <w:b/>
          <w:sz w:val="36"/>
          <w:szCs w:val="36"/>
        </w:rPr>
        <w:t>I</w:t>
      </w:r>
      <w:r w:rsidRPr="001825A2">
        <w:rPr>
          <w:rFonts w:ascii="Calibri" w:hAnsi="Calibri" w:cs="Calibri"/>
          <w:b/>
          <w:sz w:val="36"/>
          <w:szCs w:val="36"/>
        </w:rPr>
        <w:t xml:space="preserve"> stopnia</w:t>
      </w:r>
      <w:r w:rsidRPr="001825A2">
        <w:rPr>
          <w:rFonts w:ascii="Calibri" w:hAnsi="Calibri" w:cs="Calibri"/>
          <w:sz w:val="36"/>
          <w:szCs w:val="36"/>
        </w:rPr>
        <w:t xml:space="preserve"> na kierunku </w:t>
      </w:r>
      <w:r w:rsidRPr="001825A2">
        <w:rPr>
          <w:rFonts w:ascii="Calibri" w:hAnsi="Calibri" w:cs="Calibri"/>
          <w:b/>
          <w:sz w:val="36"/>
          <w:szCs w:val="36"/>
        </w:rPr>
        <w:t>Kryminologia</w:t>
      </w:r>
      <w:r w:rsidRPr="001825A2">
        <w:rPr>
          <w:rFonts w:ascii="Calibri" w:hAnsi="Calibri" w:cs="Calibri"/>
          <w:sz w:val="36"/>
          <w:szCs w:val="36"/>
        </w:rPr>
        <w:t>, studia stacjonarne w roku akademickim 2022/2023</w:t>
      </w:r>
    </w:p>
    <w:p w:rsidR="00C1030E" w:rsidRPr="001825A2" w:rsidRDefault="00C1030E" w:rsidP="006E2E77">
      <w:pPr>
        <w:pBdr>
          <w:top w:val="single" w:sz="12" w:space="0" w:color="auto"/>
          <w:bottom w:val="single" w:sz="12" w:space="1" w:color="auto"/>
        </w:pBdr>
        <w:spacing w:after="120"/>
        <w:jc w:val="center"/>
        <w:rPr>
          <w:b/>
          <w:sz w:val="28"/>
          <w:szCs w:val="28"/>
        </w:rPr>
      </w:pPr>
      <w:r w:rsidRPr="001825A2">
        <w:rPr>
          <w:b/>
          <w:sz w:val="28"/>
          <w:szCs w:val="28"/>
        </w:rPr>
        <w:t>Grupa seminaryjna może liczyć  6  studentów</w:t>
      </w:r>
    </w:p>
    <w:p w:rsidR="00C1030E" w:rsidRPr="00D61268" w:rsidRDefault="00C1030E" w:rsidP="00C103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39" w:rsidRPr="00C1030E" w:rsidRDefault="00237A43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sz w:val="28"/>
          <w:szCs w:val="28"/>
        </w:rPr>
        <w:t>d</w:t>
      </w:r>
      <w:r w:rsidR="00C1030E">
        <w:rPr>
          <w:rFonts w:ascii="Calibri" w:hAnsi="Calibri" w:cs="Calibri"/>
          <w:sz w:val="28"/>
          <w:szCs w:val="28"/>
        </w:rPr>
        <w:t>r Hubert</w:t>
      </w:r>
      <w:r w:rsidR="007F5839" w:rsidRPr="00C1030E">
        <w:rPr>
          <w:rFonts w:ascii="Calibri" w:hAnsi="Calibri" w:cs="Calibri"/>
          <w:sz w:val="28"/>
          <w:szCs w:val="28"/>
        </w:rPr>
        <w:t xml:space="preserve"> Mielnik</w:t>
      </w:r>
    </w:p>
    <w:p w:rsidR="009D30E6" w:rsidRPr="00C1030E" w:rsidRDefault="009D30E6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sz w:val="28"/>
          <w:szCs w:val="28"/>
        </w:rPr>
        <w:t xml:space="preserve">dr hab.  Magdalena Budyn – Kulik, prof. </w:t>
      </w:r>
      <w:r w:rsidR="00E1012E" w:rsidRPr="00C1030E">
        <w:rPr>
          <w:rFonts w:ascii="Calibri" w:hAnsi="Calibri" w:cs="Calibri"/>
          <w:sz w:val="28"/>
          <w:szCs w:val="28"/>
        </w:rPr>
        <w:t>UMCS</w:t>
      </w:r>
    </w:p>
    <w:p w:rsidR="009D30E6" w:rsidRPr="00C1030E" w:rsidRDefault="009D30E6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sz w:val="28"/>
          <w:szCs w:val="28"/>
        </w:rPr>
        <w:t>dr Aleksandra Nowosad</w:t>
      </w:r>
    </w:p>
    <w:p w:rsidR="0086312B" w:rsidRPr="00C1030E" w:rsidRDefault="0086312B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color w:val="000000"/>
          <w:sz w:val="28"/>
          <w:szCs w:val="28"/>
        </w:rPr>
        <w:t>dr Barbara Dudzik</w:t>
      </w:r>
    </w:p>
    <w:p w:rsidR="0086312B" w:rsidRPr="00C1030E" w:rsidRDefault="0086312B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color w:val="000000"/>
          <w:sz w:val="28"/>
          <w:szCs w:val="28"/>
        </w:rPr>
        <w:t xml:space="preserve">dr Marta Mozgawa- </w:t>
      </w:r>
      <w:proofErr w:type="spellStart"/>
      <w:r w:rsidRPr="00C1030E">
        <w:rPr>
          <w:rFonts w:ascii="Calibri" w:hAnsi="Calibri" w:cs="Calibri"/>
          <w:color w:val="000000"/>
          <w:sz w:val="28"/>
          <w:szCs w:val="28"/>
        </w:rPr>
        <w:t>Saj</w:t>
      </w:r>
      <w:proofErr w:type="spellEnd"/>
    </w:p>
    <w:p w:rsidR="0086312B" w:rsidRPr="00C1030E" w:rsidRDefault="0086312B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color w:val="000000"/>
          <w:sz w:val="28"/>
          <w:szCs w:val="28"/>
        </w:rPr>
        <w:t>dr hab. Ewa Kruk, prof. UMCS</w:t>
      </w:r>
    </w:p>
    <w:p w:rsidR="005F64F1" w:rsidRPr="00C1030E" w:rsidRDefault="005F64F1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sz w:val="28"/>
          <w:szCs w:val="28"/>
        </w:rPr>
        <w:t>dr Joanna Wiak</w:t>
      </w:r>
    </w:p>
    <w:p w:rsidR="002053CB" w:rsidRPr="00C1030E" w:rsidRDefault="00237A43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color w:val="000000"/>
          <w:sz w:val="28"/>
          <w:szCs w:val="28"/>
        </w:rPr>
        <w:t>prof. dr hab. Krzysztof Amielańczyk</w:t>
      </w:r>
    </w:p>
    <w:p w:rsidR="00FA5CCA" w:rsidRPr="00C1030E" w:rsidRDefault="00FA5CCA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 w:rsidRPr="00C1030E">
        <w:rPr>
          <w:rFonts w:ascii="Calibri" w:hAnsi="Calibri" w:cs="Calibri"/>
          <w:sz w:val="28"/>
          <w:szCs w:val="28"/>
        </w:rPr>
        <w:t>dr Paweł Kłos</w:t>
      </w:r>
    </w:p>
    <w:p w:rsidR="002C177E" w:rsidRPr="00C1030E" w:rsidRDefault="00C1030E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2C177E" w:rsidRPr="00C1030E">
        <w:rPr>
          <w:rFonts w:ascii="Calibri" w:hAnsi="Calibri" w:cs="Calibri"/>
          <w:sz w:val="28"/>
          <w:szCs w:val="28"/>
        </w:rPr>
        <w:t>dr Mateusz Chrzanowski</w:t>
      </w:r>
    </w:p>
    <w:p w:rsidR="0035729D" w:rsidRPr="00C1030E" w:rsidRDefault="00C1030E" w:rsidP="006E2E77">
      <w:pPr>
        <w:pStyle w:val="Akapitzlist"/>
        <w:numPr>
          <w:ilvl w:val="0"/>
          <w:numId w:val="2"/>
        </w:numPr>
        <w:spacing w:line="360" w:lineRule="auto"/>
        <w:ind w:hanging="5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FA236A" w:rsidRPr="00C1030E">
        <w:rPr>
          <w:rFonts w:ascii="Calibri" w:hAnsi="Calibri" w:cs="Calibri"/>
          <w:sz w:val="28"/>
          <w:szCs w:val="28"/>
        </w:rPr>
        <w:t>dr hab. Wojciech Konaszczuk, prof. UMCS</w:t>
      </w:r>
    </w:p>
    <w:p w:rsidR="002C177E" w:rsidRPr="00C1030E" w:rsidRDefault="002C177E" w:rsidP="00C1030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2C177E" w:rsidRPr="00C1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19A2"/>
    <w:multiLevelType w:val="hybridMultilevel"/>
    <w:tmpl w:val="1E5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771F"/>
    <w:multiLevelType w:val="hybridMultilevel"/>
    <w:tmpl w:val="0A802C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5E2E"/>
    <w:multiLevelType w:val="hybridMultilevel"/>
    <w:tmpl w:val="E5BC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39"/>
    <w:rsid w:val="00001147"/>
    <w:rsid w:val="002053CB"/>
    <w:rsid w:val="00237A43"/>
    <w:rsid w:val="002C177E"/>
    <w:rsid w:val="0035729D"/>
    <w:rsid w:val="003C4EAE"/>
    <w:rsid w:val="005F64F1"/>
    <w:rsid w:val="00634F84"/>
    <w:rsid w:val="006955BE"/>
    <w:rsid w:val="006C2D99"/>
    <w:rsid w:val="006E2E77"/>
    <w:rsid w:val="007F5839"/>
    <w:rsid w:val="0086312B"/>
    <w:rsid w:val="00927F03"/>
    <w:rsid w:val="009D30E6"/>
    <w:rsid w:val="00B14867"/>
    <w:rsid w:val="00BA5A3D"/>
    <w:rsid w:val="00C1030E"/>
    <w:rsid w:val="00CB36A6"/>
    <w:rsid w:val="00E1012E"/>
    <w:rsid w:val="00FA236A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DC0"/>
  <w15:chartTrackingRefBased/>
  <w15:docId w15:val="{327D469A-9728-43F4-9B25-D76ED0F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Patryk Chacewicz</cp:lastModifiedBy>
  <cp:revision>3</cp:revision>
  <cp:lastPrinted>2023-01-19T13:11:00Z</cp:lastPrinted>
  <dcterms:created xsi:type="dcterms:W3CDTF">2023-01-23T10:47:00Z</dcterms:created>
  <dcterms:modified xsi:type="dcterms:W3CDTF">2023-01-23T19:36:00Z</dcterms:modified>
</cp:coreProperties>
</file>