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39" w:rsidRPr="0072380D" w:rsidRDefault="007E4D39" w:rsidP="004C69E8">
      <w:pPr>
        <w:jc w:val="center"/>
        <w:rPr>
          <w:b/>
        </w:rPr>
      </w:pPr>
      <w:bookmarkStart w:id="0" w:name="_GoBack"/>
      <w:r w:rsidRPr="0072380D">
        <w:rPr>
          <w:b/>
        </w:rPr>
        <w:t xml:space="preserve">Prawosławie </w:t>
      </w:r>
      <w:r w:rsidR="008D2C69">
        <w:rPr>
          <w:b/>
        </w:rPr>
        <w:t>w</w:t>
      </w:r>
      <w:r w:rsidRPr="0072380D">
        <w:rPr>
          <w:b/>
        </w:rPr>
        <w:t xml:space="preserve"> służbie geopolityki. </w:t>
      </w:r>
      <w:r w:rsidR="0072380D" w:rsidRPr="0072380D">
        <w:rPr>
          <w:b/>
        </w:rPr>
        <w:t xml:space="preserve"> </w:t>
      </w:r>
      <w:r w:rsidRPr="0072380D">
        <w:rPr>
          <w:b/>
        </w:rPr>
        <w:t>Rosja vs</w:t>
      </w:r>
      <w:r w:rsidR="003B4BEB" w:rsidRPr="0072380D">
        <w:rPr>
          <w:b/>
        </w:rPr>
        <w:t>.</w:t>
      </w:r>
      <w:r w:rsidRPr="0072380D">
        <w:rPr>
          <w:b/>
        </w:rPr>
        <w:t xml:space="preserve"> Ukraina</w:t>
      </w:r>
    </w:p>
    <w:bookmarkEnd w:id="0"/>
    <w:p w:rsidR="007E4D39" w:rsidRPr="0072380D" w:rsidRDefault="007E4D39" w:rsidP="0072380D"/>
    <w:p w:rsidR="00F32642" w:rsidRPr="008057C9" w:rsidRDefault="00F32642" w:rsidP="0072380D">
      <w:pPr>
        <w:jc w:val="both"/>
        <w:rPr>
          <w:b/>
        </w:rPr>
      </w:pPr>
      <w:r w:rsidRPr="0072380D">
        <w:t xml:space="preserve">17 stycznia 2023 r. </w:t>
      </w:r>
      <w:r w:rsidRPr="00F26DA9">
        <w:t xml:space="preserve">z inicjatywy Federacji Rosyjskiej odbyło się posiedzenie </w:t>
      </w:r>
      <w:r w:rsidR="0072380D" w:rsidRPr="00F26DA9">
        <w:t xml:space="preserve">Rady Bezpieczeństwa ONZ, którego </w:t>
      </w:r>
      <w:r w:rsidRPr="00F26DA9">
        <w:t>głównym celem było omówienie sytuacji Ukraińskiego Kościoła Prawosławnego</w:t>
      </w:r>
      <w:r w:rsidR="0072380D" w:rsidRPr="00F26DA9">
        <w:t xml:space="preserve"> (UKP)</w:t>
      </w:r>
      <w:r w:rsidRPr="00F26DA9">
        <w:t>, pozostającego w jurysdykcji Patriarchatu Moskiewskiego.</w:t>
      </w:r>
      <w:r w:rsidRPr="0072380D">
        <w:t xml:space="preserve"> Zdaniem wnioskującego o zw</w:t>
      </w:r>
      <w:r w:rsidR="0072380D">
        <w:t>ołanie posiedzenia ambasadora Federacji</w:t>
      </w:r>
      <w:r w:rsidRPr="0072380D">
        <w:t xml:space="preserve"> przy ONZ</w:t>
      </w:r>
      <w:r w:rsidR="0072380D">
        <w:t>,</w:t>
      </w:r>
      <w:r w:rsidRPr="0072380D">
        <w:t xml:space="preserve"> Wasilija Niebienzi</w:t>
      </w:r>
      <w:r w:rsidR="0072380D">
        <w:t>,</w:t>
      </w:r>
      <w:r w:rsidRPr="0072380D">
        <w:t xml:space="preserve"> prezydentura Wołodymyra Ze</w:t>
      </w:r>
      <w:r w:rsidR="0072380D">
        <w:t>łenskiego przekształciła się w „autorytarną dyktaturę”, przez co stanowi „</w:t>
      </w:r>
      <w:r w:rsidRPr="0072380D">
        <w:t>istotną przeszkodę d</w:t>
      </w:r>
      <w:r w:rsidR="00B14515" w:rsidRPr="0072380D">
        <w:t>la</w:t>
      </w:r>
      <w:r w:rsidR="0072380D">
        <w:t xml:space="preserve"> pokoju”. Zagroził, że „</w:t>
      </w:r>
      <w:r w:rsidRPr="0072380D">
        <w:t>naciski na</w:t>
      </w:r>
      <w:r w:rsidR="00A1569B" w:rsidRPr="0072380D">
        <w:t xml:space="preserve"> UKP</w:t>
      </w:r>
      <w:r w:rsidRPr="0072380D">
        <w:t xml:space="preserve"> będą miały poważne konsekwencje dla pok</w:t>
      </w:r>
      <w:r w:rsidR="0072380D">
        <w:t>oju i bezpieczeństwa w regionie”</w:t>
      </w:r>
      <w:r w:rsidRPr="0072380D">
        <w:t>.</w:t>
      </w:r>
      <w:r w:rsidR="00877DAC" w:rsidRPr="0072380D">
        <w:t xml:space="preserve"> </w:t>
      </w:r>
      <w:r w:rsidR="00877DAC" w:rsidRPr="00F26DA9">
        <w:t>Większość zebranych zwróciła</w:t>
      </w:r>
      <w:r w:rsidR="0072380D" w:rsidRPr="00F26DA9">
        <w:t xml:space="preserve"> jednak</w:t>
      </w:r>
      <w:r w:rsidR="00877DAC" w:rsidRPr="00F26DA9">
        <w:t xml:space="preserve"> uwagę, że </w:t>
      </w:r>
      <w:r w:rsidR="0072380D" w:rsidRPr="00F26DA9">
        <w:t>to nie Ukraina, a</w:t>
      </w:r>
      <w:r w:rsidR="00877DAC" w:rsidRPr="00F26DA9">
        <w:t xml:space="preserve"> F</w:t>
      </w:r>
      <w:r w:rsidR="0072380D" w:rsidRPr="00F26DA9">
        <w:t>ederacja Rosyjska</w:t>
      </w:r>
      <w:r w:rsidR="00877DAC" w:rsidRPr="00F26DA9">
        <w:t xml:space="preserve"> łamie wszelkie prawa człowieka na Ukrainie. Wcześniej U</w:t>
      </w:r>
      <w:r w:rsidR="0072380D" w:rsidRPr="00F26DA9">
        <w:t>kraiński Kościół Prawosławny</w:t>
      </w:r>
      <w:r w:rsidR="00877DAC" w:rsidRPr="00F26DA9">
        <w:t xml:space="preserve"> zdystansował się wobec inicjatywy FR.</w:t>
      </w:r>
      <w:r w:rsidR="00877DAC" w:rsidRPr="008057C9">
        <w:rPr>
          <w:b/>
        </w:rPr>
        <w:t xml:space="preserve"> </w:t>
      </w:r>
    </w:p>
    <w:p w:rsidR="00E44424" w:rsidRPr="0072380D" w:rsidRDefault="00F32642" w:rsidP="0072380D">
      <w:pPr>
        <w:jc w:val="both"/>
        <w:rPr>
          <w:b/>
        </w:rPr>
      </w:pPr>
      <w:r w:rsidRPr="0072380D">
        <w:rPr>
          <w:b/>
        </w:rPr>
        <w:t>Kierunki nowej polityki wyznaniowej</w:t>
      </w:r>
      <w:r w:rsidR="008D7A49" w:rsidRPr="0072380D">
        <w:rPr>
          <w:b/>
        </w:rPr>
        <w:t xml:space="preserve"> </w:t>
      </w:r>
      <w:r w:rsidRPr="0072380D">
        <w:rPr>
          <w:b/>
        </w:rPr>
        <w:t>Ukrainy</w:t>
      </w:r>
    </w:p>
    <w:p w:rsidR="00CB6ECD" w:rsidRPr="0072380D" w:rsidRDefault="00B02480" w:rsidP="0072380D">
      <w:pPr>
        <w:jc w:val="both"/>
      </w:pPr>
      <w:r w:rsidRPr="0072380D">
        <w:t xml:space="preserve">1 grudnia 2022 r. </w:t>
      </w:r>
      <w:r w:rsidRPr="00F26DA9">
        <w:t>prezydent Ukrainy Wołodymyr Zełenski podpisał dekret nr 820/2022</w:t>
      </w:r>
      <w:r w:rsidR="006C3857" w:rsidRPr="00F26DA9">
        <w:rPr>
          <w:rStyle w:val="Odwoanieprzypisudolnego"/>
        </w:rPr>
        <w:footnoteReference w:id="1"/>
      </w:r>
      <w:r w:rsidRPr="00F26DA9">
        <w:t xml:space="preserve"> wprowadzający w życie postanowienie Rady Bezpieczeństwa Narodowego i Obrony Ukrainy.</w:t>
      </w:r>
      <w:r w:rsidRPr="0072380D">
        <w:t xml:space="preserve"> Tego samego dnia</w:t>
      </w:r>
      <w:r w:rsidR="008057C9">
        <w:t>, w </w:t>
      </w:r>
      <w:r w:rsidRPr="0072380D">
        <w:t>cowieczornym przemówieniu do narodu</w:t>
      </w:r>
      <w:r w:rsidR="008057C9">
        <w:t>,</w:t>
      </w:r>
      <w:r w:rsidRPr="0072380D">
        <w:t xml:space="preserve"> poinformował o</w:t>
      </w:r>
      <w:r w:rsidR="00A67006" w:rsidRPr="0072380D">
        <w:t xml:space="preserve"> wnioskach podjętych przez RBNiOU.  </w:t>
      </w:r>
      <w:r w:rsidR="005C66F0" w:rsidRPr="0072380D">
        <w:t>Zakładały one m.in.: skierowanie</w:t>
      </w:r>
      <w:r w:rsidR="00A67006" w:rsidRPr="0072380D">
        <w:t xml:space="preserve"> do Rady Najwyższej projektu ustawy o uniemożliwieniu działalności na Ukrainie organizacji religijnych powiązanych z ośrodkami wpływów w Federacji Rosyjskiej</w:t>
      </w:r>
      <w:r w:rsidR="005C66F0" w:rsidRPr="0072380D">
        <w:t>; z</w:t>
      </w:r>
      <w:r w:rsidR="00094ED1" w:rsidRPr="0072380D">
        <w:t>badanie s</w:t>
      </w:r>
      <w:r w:rsidR="00A67006" w:rsidRPr="0072380D">
        <w:t>tatutu o zarządzaniu Ukraińsk</w:t>
      </w:r>
      <w:r w:rsidR="005C66F0" w:rsidRPr="0072380D">
        <w:t>im</w:t>
      </w:r>
      <w:r w:rsidR="00A67006" w:rsidRPr="0072380D">
        <w:t xml:space="preserve"> </w:t>
      </w:r>
      <w:r w:rsidR="005C66F0" w:rsidRPr="0072380D">
        <w:t>Kościołem</w:t>
      </w:r>
      <w:r w:rsidR="00A67006" w:rsidRPr="0072380D">
        <w:t xml:space="preserve"> Prawosławn</w:t>
      </w:r>
      <w:r w:rsidR="005C66F0" w:rsidRPr="0072380D">
        <w:t>ym</w:t>
      </w:r>
      <w:r w:rsidR="00A67006" w:rsidRPr="0072380D">
        <w:t xml:space="preserve"> </w:t>
      </w:r>
      <w:r w:rsidR="005C66F0" w:rsidRPr="0072380D">
        <w:t>pod kątem</w:t>
      </w:r>
      <w:r w:rsidR="00A67006" w:rsidRPr="0072380D">
        <w:t xml:space="preserve"> związk</w:t>
      </w:r>
      <w:r w:rsidR="005C66F0" w:rsidRPr="0072380D">
        <w:t>ów</w:t>
      </w:r>
      <w:r w:rsidR="00A67006" w:rsidRPr="0072380D">
        <w:t xml:space="preserve"> cerkiewno-kanoniczn</w:t>
      </w:r>
      <w:r w:rsidR="005C66F0" w:rsidRPr="0072380D">
        <w:t xml:space="preserve">ych z Patriarchatem Moskiewskim; </w:t>
      </w:r>
      <w:r w:rsidR="00A67006" w:rsidRPr="0072380D">
        <w:t>weryfikację podstaw prawnych i przestrzegania warunków użytkowania przez organizacje religijne mienia znajdującego się na terenie Narodowego Rezerwatu Historyczno-Kul</w:t>
      </w:r>
      <w:r w:rsidR="005C66F0" w:rsidRPr="0072380D">
        <w:t>turalnego Kijowsko-Peczerskiego;</w:t>
      </w:r>
      <w:r w:rsidR="00A67006" w:rsidRPr="0072380D">
        <w:t xml:space="preserve"> zintensyfikowa</w:t>
      </w:r>
      <w:r w:rsidR="00CB6ECD" w:rsidRPr="0072380D">
        <w:t>nie</w:t>
      </w:r>
      <w:r w:rsidR="00A67006" w:rsidRPr="0072380D">
        <w:t xml:space="preserve"> działania w zakresie wykrywania i przeciwdziałania dywersyjnej działalności rosyjskich służb specjalnych w środowisku religijnym Ukrainy</w:t>
      </w:r>
      <w:r w:rsidR="00CB6ECD" w:rsidRPr="0072380D">
        <w:t xml:space="preserve"> oraz</w:t>
      </w:r>
      <w:r w:rsidR="00A67006" w:rsidRPr="0072380D">
        <w:t xml:space="preserve"> zastosowa</w:t>
      </w:r>
      <w:r w:rsidR="00CB6ECD" w:rsidRPr="0072380D">
        <w:t>nie</w:t>
      </w:r>
      <w:r w:rsidR="00A67006" w:rsidRPr="0072380D">
        <w:t xml:space="preserve"> sankcj</w:t>
      </w:r>
      <w:r w:rsidR="00094ED1" w:rsidRPr="0072380D">
        <w:t>i</w:t>
      </w:r>
      <w:r w:rsidR="00A67006" w:rsidRPr="0072380D">
        <w:t xml:space="preserve"> personaln</w:t>
      </w:r>
      <w:r w:rsidR="00CB6ECD" w:rsidRPr="0072380D">
        <w:t xml:space="preserve">ych, a także </w:t>
      </w:r>
      <w:r w:rsidR="00A67006" w:rsidRPr="0072380D">
        <w:t>podnie</w:t>
      </w:r>
      <w:r w:rsidR="00CB6ECD" w:rsidRPr="0072380D">
        <w:t>sienie</w:t>
      </w:r>
      <w:r w:rsidR="00A67006" w:rsidRPr="0072380D">
        <w:t xml:space="preserve"> rang</w:t>
      </w:r>
      <w:r w:rsidR="00CB6ECD" w:rsidRPr="0072380D">
        <w:t>i</w:t>
      </w:r>
      <w:r w:rsidR="00A67006" w:rsidRPr="0072380D">
        <w:t xml:space="preserve"> i wzmocni</w:t>
      </w:r>
      <w:r w:rsidR="00CB6ECD" w:rsidRPr="0072380D">
        <w:t>enie</w:t>
      </w:r>
      <w:r w:rsidR="00A67006" w:rsidRPr="0072380D">
        <w:t xml:space="preserve"> Państwowej Służby ds. </w:t>
      </w:r>
      <w:r w:rsidR="00CB6ECD" w:rsidRPr="0072380D">
        <w:t>P</w:t>
      </w:r>
      <w:r w:rsidR="00A67006" w:rsidRPr="0072380D">
        <w:t xml:space="preserve">olityki </w:t>
      </w:r>
      <w:r w:rsidR="00CB6ECD" w:rsidRPr="0072380D">
        <w:t xml:space="preserve">Etnicznej </w:t>
      </w:r>
      <w:r w:rsidR="00A67006" w:rsidRPr="0072380D">
        <w:t>i Wolności Sumienia</w:t>
      </w:r>
      <w:r w:rsidR="00CB6ECD" w:rsidRPr="0072380D">
        <w:t>, która to</w:t>
      </w:r>
      <w:r w:rsidR="00A67006" w:rsidRPr="0072380D">
        <w:t xml:space="preserve"> struktura </w:t>
      </w:r>
      <w:r w:rsidR="00CB6ECD" w:rsidRPr="0072380D">
        <w:t>ma zostać</w:t>
      </w:r>
      <w:r w:rsidR="00A67006" w:rsidRPr="0072380D">
        <w:t xml:space="preserve"> zreformowana, co pozwoli jej realnie chronić prawa i uzasadnione interesy Ukraińców i państwa.</w:t>
      </w:r>
      <w:r w:rsidR="008057C9">
        <w:t xml:space="preserve"> </w:t>
      </w:r>
      <w:r w:rsidR="008057C9" w:rsidRPr="008057C9">
        <w:rPr>
          <w:b/>
        </w:rPr>
        <w:t>W </w:t>
      </w:r>
      <w:r w:rsidR="00CB6ECD" w:rsidRPr="008057C9">
        <w:rPr>
          <w:b/>
        </w:rPr>
        <w:t xml:space="preserve">opinii ukraińskiego prezydenta decyzje te zagwarantują </w:t>
      </w:r>
      <w:r w:rsidR="00A67006" w:rsidRPr="008057C9">
        <w:rPr>
          <w:b/>
        </w:rPr>
        <w:t>Ukrainie duchową niezależność</w:t>
      </w:r>
      <w:r w:rsidR="00A67006" w:rsidRPr="0072380D">
        <w:t>.</w:t>
      </w:r>
    </w:p>
    <w:p w:rsidR="00F32642" w:rsidRPr="0072380D" w:rsidRDefault="00CC39A8" w:rsidP="0072380D">
      <w:pPr>
        <w:jc w:val="both"/>
      </w:pPr>
      <w:r w:rsidRPr="0072380D">
        <w:t>Należy podkreślić, że</w:t>
      </w:r>
      <w:r w:rsidR="00577871" w:rsidRPr="0072380D">
        <w:t xml:space="preserve"> na początku pełnoskalowej agresji FR na Ukrainę pojawiła się wśród części deputowanych </w:t>
      </w:r>
      <w:r w:rsidRPr="0072380D">
        <w:t>Rady Najwyższej inicjatywa zdelegalizowania UKP o</w:t>
      </w:r>
      <w:r w:rsidR="00094ED1" w:rsidRPr="0072380D">
        <w:t>r</w:t>
      </w:r>
      <w:r w:rsidRPr="0072380D">
        <w:t>az został zarejestrowany projekt ustawy z dnia 22.03.2022</w:t>
      </w:r>
      <w:r w:rsidR="008057C9">
        <w:t xml:space="preserve"> r. „</w:t>
      </w:r>
      <w:r w:rsidRPr="0072380D">
        <w:t>O zakazie działalności patriarchatu Mosk</w:t>
      </w:r>
      <w:r w:rsidR="008057C9">
        <w:t>iewskiego na terytorium Ukrainy”</w:t>
      </w:r>
      <w:r w:rsidRPr="0072380D">
        <w:t>. Projekt zakładał zakaz działalności Rosyjskie</w:t>
      </w:r>
      <w:r w:rsidR="00094ED1" w:rsidRPr="0072380D">
        <w:t>go Kościoła Prawosławnego</w:t>
      </w:r>
      <w:r w:rsidRPr="0072380D">
        <w:t xml:space="preserve"> oraz organizacji religijnych wchodzących w </w:t>
      </w:r>
      <w:r w:rsidR="00094ED1" w:rsidRPr="0072380D">
        <w:t xml:space="preserve">jej </w:t>
      </w:r>
      <w:r w:rsidRPr="0072380D">
        <w:t xml:space="preserve">skład, w tym </w:t>
      </w:r>
      <w:r w:rsidR="00094ED1" w:rsidRPr="0072380D">
        <w:t>UKP</w:t>
      </w:r>
      <w:r w:rsidRPr="0072380D">
        <w:t>. Wówczas jednak otoczenie prezydenta Zełenskiego było przeciwne tej inicjatywie. Tłumaczono, że może to doprowadzić do niepotrzebnego wzrostu napięć społecznych.</w:t>
      </w:r>
    </w:p>
    <w:p w:rsidR="000F575B" w:rsidRPr="0072380D" w:rsidRDefault="000F575B" w:rsidP="0072380D">
      <w:pPr>
        <w:jc w:val="both"/>
        <w:rPr>
          <w:b/>
        </w:rPr>
      </w:pPr>
      <w:r w:rsidRPr="0072380D">
        <w:rPr>
          <w:b/>
        </w:rPr>
        <w:t>Działania organów ścigania i decyzje władz wykonawczych</w:t>
      </w:r>
    </w:p>
    <w:p w:rsidR="009517BA" w:rsidRPr="0072380D" w:rsidRDefault="009517BA" w:rsidP="0072380D">
      <w:pPr>
        <w:jc w:val="both"/>
      </w:pPr>
      <w:r w:rsidRPr="0072380D">
        <w:t>Już 2 grudnia 2022 r. prezydent Zełenski ogłosił sankcje</w:t>
      </w:r>
      <w:r w:rsidR="00F675EC" w:rsidRPr="0072380D">
        <w:t xml:space="preserve"> na okres pięciu lat</w:t>
      </w:r>
      <w:r w:rsidRPr="0072380D">
        <w:t xml:space="preserve"> wobec namiestnika Ławry Kijowsko-Peczerskjiej metropolity Pawła (Łebed'a)</w:t>
      </w:r>
      <w:r w:rsidR="00F675EC" w:rsidRPr="0072380D">
        <w:t xml:space="preserve">, </w:t>
      </w:r>
      <w:r w:rsidRPr="0072380D">
        <w:t>prorosyjskiego byłego deputowanego do Rady Najwyższej Ukrainy i oligarchy, diakona UKP Wadyma Nowynśkiego</w:t>
      </w:r>
      <w:r w:rsidR="00F675EC" w:rsidRPr="0072380D">
        <w:t xml:space="preserve"> oraz metropolity Symferopola </w:t>
      </w:r>
      <w:r w:rsidR="008057C9">
        <w:t>i </w:t>
      </w:r>
      <w:r w:rsidR="00F675EC" w:rsidRPr="0072380D">
        <w:t>Krymu Lazara (Szweca)</w:t>
      </w:r>
      <w:r w:rsidRPr="0072380D">
        <w:t xml:space="preserve">. </w:t>
      </w:r>
      <w:r w:rsidR="00F675EC" w:rsidRPr="0072380D">
        <w:t>Pakiet sankcji zawiera 12 rodzajów ograniczeń i przewiduje m.in.: całkowitą blokadę aktywów, zakaz prowadzenia działalności handlow</w:t>
      </w:r>
      <w:r w:rsidR="000D6204" w:rsidRPr="0072380D">
        <w:t>ej, pozbawienie wszelkich</w:t>
      </w:r>
      <w:r w:rsidR="00F675EC" w:rsidRPr="0072380D">
        <w:t xml:space="preserve"> odznaczeń państwowych oraz zakaz transferu kapitału poza Ukrainę</w:t>
      </w:r>
      <w:r w:rsidR="008057C9">
        <w:t xml:space="preserve">. </w:t>
      </w:r>
      <w:r w:rsidR="00E056ED" w:rsidRPr="0072380D">
        <w:t xml:space="preserve">W grudniu sankcjami objęto 17 hierarchów UKP. Oprócz sankcji, będących decyzjami administracyjnymi, część metropolitów i biskupów została </w:t>
      </w:r>
      <w:r w:rsidR="00E056ED" w:rsidRPr="0072380D">
        <w:lastRenderedPageBreak/>
        <w:t>postawiona w stan oskarżenia za współpracę z organami FR</w:t>
      </w:r>
      <w:r w:rsidR="007C7F0D" w:rsidRPr="0072380D">
        <w:t>, a metropolita eparchii kirowohradzkiej Joazaf (Hubeń) trafił do aresztu domowego.</w:t>
      </w:r>
    </w:p>
    <w:p w:rsidR="00B10DB7" w:rsidRPr="0072380D" w:rsidRDefault="00B10DB7" w:rsidP="0072380D">
      <w:pPr>
        <w:jc w:val="both"/>
      </w:pPr>
      <w:r w:rsidRPr="0072380D">
        <w:t xml:space="preserve">28 grudnia 2022 r. W. Zełenski pozbawił ukraińskiego obywatelstwa 13 duchownych UKP, posiadających paszporty FR. Wśród nich znaleźli się m.in.: oskarżony o </w:t>
      </w:r>
      <w:r w:rsidR="008057C9">
        <w:t>zdradę metropolita tulczyński i </w:t>
      </w:r>
      <w:r w:rsidRPr="0072380D">
        <w:t>bracławski Jonatan (Jełećkyj) oraz biskup ładyżyński Sergiusz (Anicoj).</w:t>
      </w:r>
    </w:p>
    <w:p w:rsidR="00BF4565" w:rsidRPr="0072380D" w:rsidRDefault="00BF4565" w:rsidP="0072380D">
      <w:pPr>
        <w:jc w:val="both"/>
      </w:pPr>
      <w:r w:rsidRPr="0072380D">
        <w:t>Jeszcze w listopadzie 2022 r. S</w:t>
      </w:r>
      <w:r w:rsidR="000F575B" w:rsidRPr="0072380D">
        <w:t xml:space="preserve">łużba </w:t>
      </w:r>
      <w:r w:rsidRPr="0072380D">
        <w:t>B</w:t>
      </w:r>
      <w:r w:rsidR="000F575B" w:rsidRPr="0072380D">
        <w:t xml:space="preserve">ezpieczeństwa </w:t>
      </w:r>
      <w:r w:rsidRPr="0072380D">
        <w:t>U</w:t>
      </w:r>
      <w:r w:rsidR="000F575B" w:rsidRPr="0072380D">
        <w:t>krainy</w:t>
      </w:r>
      <w:r w:rsidRPr="0072380D">
        <w:t xml:space="preserve"> rozpoczęła </w:t>
      </w:r>
      <w:r w:rsidR="007C7F0D" w:rsidRPr="0072380D">
        <w:t xml:space="preserve">wzmożone </w:t>
      </w:r>
      <w:r w:rsidR="008057C9">
        <w:t>kontrole w </w:t>
      </w:r>
      <w:r w:rsidRPr="0072380D">
        <w:t>diecezjach UKP. Podczas przeszukiwań klasztorów i cerkwi funkcjonariusze znaleźli rosyjskie paszporty należące do duchownych UKP, antyukraińską literaturę propagandową, „dokumenty” administracji okupacyjnej, flagi</w:t>
      </w:r>
      <w:r w:rsidR="007E4D39" w:rsidRPr="0072380D">
        <w:t xml:space="preserve"> tzw.</w:t>
      </w:r>
      <w:r w:rsidRPr="0072380D">
        <w:t xml:space="preserve"> Ługańskiej i Donieckiej Republiki Ludowej, flagi tzw. Noworosji, itp.</w:t>
      </w:r>
      <w:r w:rsidR="00E056ED" w:rsidRPr="0072380D">
        <w:t xml:space="preserve"> </w:t>
      </w:r>
    </w:p>
    <w:p w:rsidR="000F575B" w:rsidRPr="0072380D" w:rsidRDefault="000F575B" w:rsidP="0072380D">
      <w:pPr>
        <w:jc w:val="both"/>
        <w:rPr>
          <w:b/>
        </w:rPr>
      </w:pPr>
      <w:r w:rsidRPr="0072380D">
        <w:rPr>
          <w:b/>
        </w:rPr>
        <w:t>Reakcje Ukraińskiego Kościoła Prawosławnego</w:t>
      </w:r>
    </w:p>
    <w:p w:rsidR="00E976FE" w:rsidRPr="0072380D" w:rsidRDefault="00E976FE" w:rsidP="0072380D">
      <w:pPr>
        <w:jc w:val="both"/>
      </w:pPr>
      <w:r w:rsidRPr="0072380D">
        <w:t xml:space="preserve">27 maja 2022 r. w Kijowie odbył się </w:t>
      </w:r>
      <w:r w:rsidR="007E4D39" w:rsidRPr="00F26DA9">
        <w:t>synod UKP, który</w:t>
      </w:r>
      <w:r w:rsidRPr="00F26DA9">
        <w:t xml:space="preserve"> </w:t>
      </w:r>
      <w:r w:rsidR="007E4D39" w:rsidRPr="00F26DA9">
        <w:t>p</w:t>
      </w:r>
      <w:r w:rsidRPr="00F26DA9">
        <w:t>otępił</w:t>
      </w:r>
      <w:r w:rsidR="00EB66D5" w:rsidRPr="00F26DA9">
        <w:t xml:space="preserve"> </w:t>
      </w:r>
      <w:r w:rsidRPr="00F26DA9">
        <w:t>stanowisko patriarchy Cyryla</w:t>
      </w:r>
      <w:r w:rsidR="007E4D39" w:rsidRPr="00F26DA9">
        <w:t>, popierającego</w:t>
      </w:r>
      <w:r w:rsidRPr="00F26DA9">
        <w:t xml:space="preserve"> </w:t>
      </w:r>
      <w:r w:rsidR="007E4D39" w:rsidRPr="00F26DA9">
        <w:t>rosyjską agresję</w:t>
      </w:r>
      <w:r w:rsidR="00CB1C48" w:rsidRPr="00F26DA9">
        <w:t xml:space="preserve"> i</w:t>
      </w:r>
      <w:r w:rsidRPr="00F26DA9">
        <w:t xml:space="preserve"> zadeklarował całkowitą </w:t>
      </w:r>
      <w:r w:rsidR="00CB1C48" w:rsidRPr="00F26DA9">
        <w:t>samodzielność</w:t>
      </w:r>
      <w:r w:rsidRPr="00F26DA9">
        <w:t xml:space="preserve"> i niezależność. Nie zmienia to</w:t>
      </w:r>
      <w:r w:rsidR="00CB1C48" w:rsidRPr="00F26DA9">
        <w:t xml:space="preserve"> jednak</w:t>
      </w:r>
      <w:r w:rsidRPr="00F26DA9">
        <w:t xml:space="preserve"> faktu, że </w:t>
      </w:r>
      <w:r w:rsidR="00EB66D5" w:rsidRPr="00F26DA9">
        <w:t>U</w:t>
      </w:r>
      <w:r w:rsidR="00CB1C48" w:rsidRPr="00F26DA9">
        <w:t>KP</w:t>
      </w:r>
      <w:r w:rsidR="00EB66D5" w:rsidRPr="00F26DA9">
        <w:t xml:space="preserve"> pozostaje nadal częścią strukt</w:t>
      </w:r>
      <w:r w:rsidR="00BF4565" w:rsidRPr="00F26DA9">
        <w:t>uralną Patriarchatu Moskiewskiego</w:t>
      </w:r>
      <w:r w:rsidR="00CB1C48" w:rsidRPr="00F26DA9">
        <w:t>, co potwierdza brak reakcji ze strony władz Rosyjskiego Kościoła Prawosławnego</w:t>
      </w:r>
      <w:r w:rsidRPr="00F26DA9">
        <w:t>.</w:t>
      </w:r>
      <w:r w:rsidRPr="008057C9">
        <w:rPr>
          <w:b/>
        </w:rPr>
        <w:t xml:space="preserve"> </w:t>
      </w:r>
    </w:p>
    <w:p w:rsidR="000F575B" w:rsidRPr="0072380D" w:rsidRDefault="000F575B" w:rsidP="0072380D">
      <w:pPr>
        <w:jc w:val="both"/>
      </w:pPr>
      <w:r w:rsidRPr="0072380D">
        <w:t>Reakcją</w:t>
      </w:r>
      <w:r w:rsidR="00B10DB7" w:rsidRPr="0072380D">
        <w:t xml:space="preserve"> UKP na działalność prezydenta Ukrainy i organów ścigania</w:t>
      </w:r>
      <w:r w:rsidRPr="0072380D">
        <w:t xml:space="preserve"> stały się apele, by „nie wzniecać wojny wewnętrznej”, zaś oskarżenia o współpracę z agresorem nazywano</w:t>
      </w:r>
      <w:r w:rsidR="002456EE">
        <w:t xml:space="preserve"> „nieudowodnionymi i </w:t>
      </w:r>
      <w:r w:rsidRPr="0072380D">
        <w:t xml:space="preserve">bezpodstawnymi”. </w:t>
      </w:r>
      <w:r w:rsidRPr="002456EE">
        <w:rPr>
          <w:b/>
        </w:rPr>
        <w:t>Po 24 lutego 2022 r., a szczególnie od początku grudnia</w:t>
      </w:r>
      <w:r w:rsidR="00B10DB7" w:rsidRPr="002456EE">
        <w:rPr>
          <w:b/>
        </w:rPr>
        <w:t>,</w:t>
      </w:r>
      <w:r w:rsidRPr="002456EE">
        <w:rPr>
          <w:b/>
        </w:rPr>
        <w:t xml:space="preserve"> wysiłek U</w:t>
      </w:r>
      <w:r w:rsidR="00C96736" w:rsidRPr="002456EE">
        <w:rPr>
          <w:b/>
        </w:rPr>
        <w:t>K</w:t>
      </w:r>
      <w:r w:rsidRPr="002456EE">
        <w:rPr>
          <w:b/>
        </w:rPr>
        <w:t>P w przestrzeni informacyjnej skoncentrowany został na podkreślaniu rzekomej niezależności U</w:t>
      </w:r>
      <w:r w:rsidR="00C96736" w:rsidRPr="002456EE">
        <w:rPr>
          <w:b/>
        </w:rPr>
        <w:t>KP</w:t>
      </w:r>
      <w:r w:rsidRPr="002456EE">
        <w:rPr>
          <w:b/>
        </w:rPr>
        <w:t xml:space="preserve"> od Moskwy</w:t>
      </w:r>
      <w:r w:rsidRPr="0072380D">
        <w:t xml:space="preserve">. Polityka informacyjna UKP </w:t>
      </w:r>
      <w:r w:rsidR="00B10DB7" w:rsidRPr="0072380D">
        <w:t>skupiona</w:t>
      </w:r>
      <w:r w:rsidRPr="0072380D">
        <w:t xml:space="preserve"> jest w ostatnich miesiącach na przekonywaniu, iż Kościół ten stanowi nierozerwalną część społeczeństwa ukraińskiego. Wbrew faktom hierarchowie tego Kościoła przekonują, że są strukturą niepowiązaną z </w:t>
      </w:r>
      <w:r w:rsidR="002456EE">
        <w:t>RKP</w:t>
      </w:r>
      <w:r w:rsidRPr="0072380D">
        <w:t xml:space="preserve">, a wręcz bardziej niezależną od Prawosławnego Kościoła Ukrainy. </w:t>
      </w:r>
    </w:p>
    <w:p w:rsidR="000F575B" w:rsidRPr="0072380D" w:rsidRDefault="000F575B" w:rsidP="0072380D">
      <w:pPr>
        <w:jc w:val="both"/>
      </w:pPr>
      <w:r w:rsidRPr="0072380D">
        <w:t>Nieprzypadkowe jest odcięcie się zwierzchników UKP</w:t>
      </w:r>
      <w:r w:rsidR="002456EE">
        <w:t xml:space="preserve"> od zwołania przez Federację Rosyjską posiedzenia Rady Bezpieczeństwa</w:t>
      </w:r>
      <w:r w:rsidRPr="0072380D">
        <w:t xml:space="preserve"> ONZ w sprawie rzekomego prześladowania UKP przez władze ukraińskie. UKP stara się bowiem za wszelką cenę przekonać wład</w:t>
      </w:r>
      <w:r w:rsidR="002456EE">
        <w:t>ze oraz społeczeństwo Ukrainy o </w:t>
      </w:r>
      <w:r w:rsidRPr="0072380D">
        <w:t xml:space="preserve">braku jakichkolwiek </w:t>
      </w:r>
      <w:r w:rsidR="00B10DB7" w:rsidRPr="0072380D">
        <w:t>powiązań</w:t>
      </w:r>
      <w:r w:rsidRPr="0072380D">
        <w:t xml:space="preserve"> z Moskwą.</w:t>
      </w:r>
    </w:p>
    <w:p w:rsidR="001E1148" w:rsidRPr="0072380D" w:rsidRDefault="001E1148" w:rsidP="0072380D">
      <w:pPr>
        <w:jc w:val="both"/>
      </w:pPr>
      <w:r w:rsidRPr="0072380D">
        <w:t xml:space="preserve">Przy czym obawy hierarchii wynikają nie tylko z postawy władz Ukrainy, ale też społeczeństwa ukraińskiego. Po 24 lutego 2022 r. ponad 500 gromad (parafii) UKP przeszło do </w:t>
      </w:r>
      <w:r w:rsidR="00823BD9" w:rsidRPr="0072380D">
        <w:t xml:space="preserve">autokefalicznego </w:t>
      </w:r>
      <w:r w:rsidRPr="0072380D">
        <w:t xml:space="preserve">KPU. </w:t>
      </w:r>
      <w:r w:rsidRPr="002456EE">
        <w:rPr>
          <w:b/>
        </w:rPr>
        <w:t>O ile jeszcze w 2022 r. 21,9% mieszkańców Ukrainy, którzy uważali się za prawosławnych</w:t>
      </w:r>
      <w:r w:rsidR="00662033" w:rsidRPr="002456EE">
        <w:rPr>
          <w:b/>
        </w:rPr>
        <w:t>,</w:t>
      </w:r>
      <w:r w:rsidRPr="002456EE">
        <w:rPr>
          <w:b/>
        </w:rPr>
        <w:t xml:space="preserve"> deklarowało przynależność do UKP, o tyle badania przeprowadzone w lipcu 2022 r. wykazało, że jest ich jedynie 6%</w:t>
      </w:r>
      <w:r w:rsidR="006C3857">
        <w:rPr>
          <w:rStyle w:val="Odwoanieprzypisudolnego"/>
          <w:b/>
        </w:rPr>
        <w:footnoteReference w:id="2"/>
      </w:r>
      <w:r w:rsidRPr="002456EE">
        <w:rPr>
          <w:b/>
        </w:rPr>
        <w:t>.</w:t>
      </w:r>
      <w:r w:rsidR="00D02FD6" w:rsidRPr="0072380D">
        <w:t xml:space="preserve"> Poza tym liczne jednostki samorządu terytorialnego podejmują uchwały o zakazie działalności Patriarchatu Moskiewskiego na ich terenie. I choć nie mają one mocy prawnej to stanowią jednak element presji i odzwierciedlenie nastrojów społecznych.</w:t>
      </w:r>
    </w:p>
    <w:p w:rsidR="000F575B" w:rsidRPr="0072380D" w:rsidRDefault="000F575B" w:rsidP="0072380D">
      <w:pPr>
        <w:jc w:val="both"/>
        <w:rPr>
          <w:b/>
        </w:rPr>
      </w:pPr>
      <w:r w:rsidRPr="0072380D">
        <w:rPr>
          <w:b/>
        </w:rPr>
        <w:t>Zmiany w Państwowej Służbie Ukrainy ds. Polityki Etnicznej i Wolności Sumienia</w:t>
      </w:r>
    </w:p>
    <w:p w:rsidR="00F32642" w:rsidRPr="0072380D" w:rsidRDefault="00091CB1" w:rsidP="0072380D">
      <w:pPr>
        <w:jc w:val="both"/>
      </w:pPr>
      <w:r w:rsidRPr="0072380D">
        <w:t>Oprócz działań organów śc</w:t>
      </w:r>
      <w:r w:rsidR="000F575B" w:rsidRPr="0072380D">
        <w:t xml:space="preserve">igania w </w:t>
      </w:r>
      <w:r w:rsidR="00E24558" w:rsidRPr="0072380D">
        <w:t>od</w:t>
      </w:r>
      <w:r w:rsidR="000F575B" w:rsidRPr="0072380D">
        <w:t xml:space="preserve">niesieniu do UKP </w:t>
      </w:r>
      <w:r w:rsidRPr="0072380D">
        <w:t xml:space="preserve"> należy zwrócić uwagę na zmiany zachodzące w Państwowej Służbie Ukrainy ds. Polityki Etnicznej i Wolności Sumienia. </w:t>
      </w:r>
      <w:r w:rsidR="00072FAF" w:rsidRPr="0072380D">
        <w:t xml:space="preserve">Zgodnie z zapowiedzią prezydenta Zełenskiego zmieniono status tego organu. Gabinet Ministrów przekazał PSUds.PEiWS pod bezpośrednią kontrolę rządu, podnosząc tym samym jego status do poziomu centralnych organów wykonawczych. </w:t>
      </w:r>
      <w:r w:rsidR="00F32642" w:rsidRPr="0072380D">
        <w:t xml:space="preserve">19 </w:t>
      </w:r>
      <w:r w:rsidR="000F575B" w:rsidRPr="0072380D">
        <w:t>grudnia 2022 r.</w:t>
      </w:r>
      <w:r w:rsidR="00F32642" w:rsidRPr="0072380D">
        <w:t xml:space="preserve"> Wiktor Je</w:t>
      </w:r>
      <w:r w:rsidR="00662033" w:rsidRPr="0072380D">
        <w:t>łenśkyj zastąpił</w:t>
      </w:r>
      <w:r w:rsidR="00072FAF" w:rsidRPr="0072380D">
        <w:t xml:space="preserve"> </w:t>
      </w:r>
      <w:r w:rsidR="00F32642" w:rsidRPr="0072380D">
        <w:t xml:space="preserve">Ołenę Bohdan na stanowisku szefa </w:t>
      </w:r>
      <w:r w:rsidR="000F575B" w:rsidRPr="0072380D">
        <w:t>tej struktury</w:t>
      </w:r>
      <w:r w:rsidR="00E24558" w:rsidRPr="0072380D">
        <w:t xml:space="preserve">, która powszechnie uchodziła za </w:t>
      </w:r>
      <w:r w:rsidRPr="0072380D">
        <w:t xml:space="preserve">osobę przychylną </w:t>
      </w:r>
      <w:r w:rsidR="000F575B" w:rsidRPr="0072380D">
        <w:t>U</w:t>
      </w:r>
      <w:r w:rsidR="00E24558" w:rsidRPr="0072380D">
        <w:t>K</w:t>
      </w:r>
      <w:r w:rsidR="000F575B" w:rsidRPr="0072380D">
        <w:t>P</w:t>
      </w:r>
      <w:r w:rsidRPr="0072380D">
        <w:t>.</w:t>
      </w:r>
      <w:r w:rsidR="00072FAF" w:rsidRPr="0072380D">
        <w:t xml:space="preserve"> Jeszcze jesienią 2022 r. </w:t>
      </w:r>
      <w:r w:rsidR="00072FAF" w:rsidRPr="0072380D">
        <w:lastRenderedPageBreak/>
        <w:t xml:space="preserve">przekonywała, że </w:t>
      </w:r>
      <w:r w:rsidR="000F575B" w:rsidRPr="0072380D">
        <w:t>U</w:t>
      </w:r>
      <w:r w:rsidR="00C8696E" w:rsidRPr="0072380D">
        <w:t>K</w:t>
      </w:r>
      <w:r w:rsidR="000F575B" w:rsidRPr="0072380D">
        <w:t>P nie ma żadnych p</w:t>
      </w:r>
      <w:r w:rsidR="00072FAF" w:rsidRPr="0072380D">
        <w:t xml:space="preserve">owiązań organizacyjnych z RKP, a jedynie związek kanoniczny. Tuż przed swoim odwołaniem </w:t>
      </w:r>
      <w:r w:rsidR="00662033" w:rsidRPr="0072380D">
        <w:t>usprawiedliwiała U</w:t>
      </w:r>
      <w:r w:rsidR="00C8696E" w:rsidRPr="0072380D">
        <w:t>K</w:t>
      </w:r>
      <w:r w:rsidR="00662033" w:rsidRPr="0072380D">
        <w:t>P</w:t>
      </w:r>
      <w:r w:rsidR="002456EE">
        <w:t>,</w:t>
      </w:r>
      <w:r w:rsidR="00662033" w:rsidRPr="0072380D">
        <w:t xml:space="preserve"> twierdząc</w:t>
      </w:r>
      <w:r w:rsidR="00072FAF" w:rsidRPr="0072380D">
        <w:t>, że jedynie wobec nieznacznego odsetka duchownych</w:t>
      </w:r>
      <w:r w:rsidR="00662033" w:rsidRPr="0072380D">
        <w:t xml:space="preserve"> tego Kościoła</w:t>
      </w:r>
      <w:r w:rsidR="00072FAF" w:rsidRPr="0072380D">
        <w:t xml:space="preserve"> toczą się postępowania karne.</w:t>
      </w:r>
      <w:r w:rsidR="00E976FE" w:rsidRPr="0072380D">
        <w:t xml:space="preserve"> Tymczasem </w:t>
      </w:r>
      <w:r w:rsidR="002456EE">
        <w:t>SBU odnotowała wiele</w:t>
      </w:r>
      <w:r w:rsidR="00E976FE" w:rsidRPr="0072380D">
        <w:t xml:space="preserve"> faktów potwierdzających współpracę duchownych U</w:t>
      </w:r>
      <w:r w:rsidR="00C8696E" w:rsidRPr="0072380D">
        <w:t>K</w:t>
      </w:r>
      <w:r w:rsidR="00E976FE" w:rsidRPr="0072380D">
        <w:t>P</w:t>
      </w:r>
      <w:r w:rsidR="00BF4565" w:rsidRPr="0072380D">
        <w:t xml:space="preserve"> </w:t>
      </w:r>
      <w:r w:rsidR="00E976FE" w:rsidRPr="0072380D">
        <w:t>z agresorem. Część z nich objęta jest sankcjami Rady Bezpieczeństwa Narodowego, a kilku innych przebywa w areszcie.</w:t>
      </w:r>
    </w:p>
    <w:p w:rsidR="00B10DB7" w:rsidRPr="0072380D" w:rsidRDefault="000F575B" w:rsidP="0072380D">
      <w:pPr>
        <w:jc w:val="both"/>
      </w:pPr>
      <w:r w:rsidRPr="002456EE">
        <w:rPr>
          <w:b/>
        </w:rPr>
        <w:t>Nowo</w:t>
      </w:r>
      <w:r w:rsidR="000D6204" w:rsidRPr="002456EE">
        <w:rPr>
          <w:b/>
        </w:rPr>
        <w:t xml:space="preserve"> </w:t>
      </w:r>
      <w:r w:rsidRPr="002456EE">
        <w:rPr>
          <w:b/>
        </w:rPr>
        <w:t xml:space="preserve">powołany </w:t>
      </w:r>
      <w:r w:rsidR="00662033" w:rsidRPr="002456EE">
        <w:rPr>
          <w:b/>
        </w:rPr>
        <w:t>szef</w:t>
      </w:r>
      <w:r w:rsidR="000D6204" w:rsidRPr="002456EE">
        <w:rPr>
          <w:b/>
        </w:rPr>
        <w:t xml:space="preserve"> PSUds.PEiWS</w:t>
      </w:r>
      <w:r w:rsidR="00662033" w:rsidRPr="002456EE">
        <w:rPr>
          <w:b/>
        </w:rPr>
        <w:t xml:space="preserve"> </w:t>
      </w:r>
      <w:r w:rsidR="000D6204" w:rsidRPr="002456EE">
        <w:rPr>
          <w:b/>
        </w:rPr>
        <w:t>reprezentuje odmienne podejście aniżeli jego poprzedniczka. Jeszcze za czasów prezydentury Petra Poroszenki</w:t>
      </w:r>
      <w:r w:rsidR="002456EE" w:rsidRPr="002456EE">
        <w:rPr>
          <w:b/>
        </w:rPr>
        <w:t>,</w:t>
      </w:r>
      <w:r w:rsidR="000D6204" w:rsidRPr="002456EE">
        <w:rPr>
          <w:b/>
        </w:rPr>
        <w:t xml:space="preserve"> </w:t>
      </w:r>
      <w:r w:rsidR="00662033" w:rsidRPr="002456EE">
        <w:rPr>
          <w:b/>
        </w:rPr>
        <w:t xml:space="preserve">W. Jełenśkyj </w:t>
      </w:r>
      <w:r w:rsidR="000D6204" w:rsidRPr="002456EE">
        <w:rPr>
          <w:b/>
        </w:rPr>
        <w:t xml:space="preserve">dał się poznać jako zdecydowany zwolennik </w:t>
      </w:r>
      <w:r w:rsidR="00865AC9" w:rsidRPr="002456EE">
        <w:rPr>
          <w:b/>
        </w:rPr>
        <w:t>jedności ukraińskiego prawosławia.</w:t>
      </w:r>
      <w:r w:rsidR="00865AC9" w:rsidRPr="0072380D">
        <w:t xml:space="preserve"> </w:t>
      </w:r>
      <w:r w:rsidR="001E1148" w:rsidRPr="0072380D">
        <w:t>Po objęciu stanowiska zadeklarował przygotowanie projektu ustawy, która z jednej strony nie pozwoli na funkcjonowanie struktury Patriarchatu Moskiewskiego na Ukrainie</w:t>
      </w:r>
      <w:r w:rsidR="002456EE">
        <w:t>, z drugiej zaś –</w:t>
      </w:r>
      <w:r w:rsidR="001E1148" w:rsidRPr="0072380D">
        <w:t xml:space="preserve"> nie będzie obciążała sumień wyznawców tego Kościoła.</w:t>
      </w:r>
    </w:p>
    <w:p w:rsidR="00F32642" w:rsidRPr="0072380D" w:rsidRDefault="00F32642" w:rsidP="0072380D">
      <w:pPr>
        <w:jc w:val="both"/>
        <w:rPr>
          <w:b/>
        </w:rPr>
      </w:pPr>
      <w:r w:rsidRPr="0072380D">
        <w:rPr>
          <w:b/>
        </w:rPr>
        <w:t>Wnioski</w:t>
      </w:r>
    </w:p>
    <w:p w:rsidR="0014613F" w:rsidRPr="0072380D" w:rsidRDefault="00F32642" w:rsidP="0072380D">
      <w:pPr>
        <w:jc w:val="both"/>
      </w:pPr>
      <w:r w:rsidRPr="002456EE">
        <w:rPr>
          <w:b/>
        </w:rPr>
        <w:t xml:space="preserve">Z początkiem grudnia 2022 r. państwo ukraińskie dość radykalnie zmieniło podejście do </w:t>
      </w:r>
      <w:r w:rsidR="00D02FD6" w:rsidRPr="002456EE">
        <w:rPr>
          <w:b/>
        </w:rPr>
        <w:t>UKP</w:t>
      </w:r>
      <w:r w:rsidRPr="002456EE">
        <w:rPr>
          <w:b/>
        </w:rPr>
        <w:t>.</w:t>
      </w:r>
      <w:r w:rsidRPr="0072380D">
        <w:t xml:space="preserve"> </w:t>
      </w:r>
      <w:r w:rsidR="0014613F" w:rsidRPr="0072380D">
        <w:t xml:space="preserve">Ukraińskie służby specjalne posiadały </w:t>
      </w:r>
      <w:r w:rsidR="00D02FD6" w:rsidRPr="0072380D">
        <w:t xml:space="preserve">wcześniej </w:t>
      </w:r>
      <w:r w:rsidR="009D5EE9" w:rsidRPr="0072380D">
        <w:t xml:space="preserve">zgromadzoną </w:t>
      </w:r>
      <w:r w:rsidR="0014613F" w:rsidRPr="0072380D">
        <w:t>wiedzę operacyjną na temat rozpowszechnian</w:t>
      </w:r>
      <w:r w:rsidR="00662033" w:rsidRPr="0072380D">
        <w:t>ia</w:t>
      </w:r>
      <w:r w:rsidR="0014613F" w:rsidRPr="0072380D">
        <w:t xml:space="preserve"> w świątyniach i klasztorach UKP literatur</w:t>
      </w:r>
      <w:r w:rsidR="00662033" w:rsidRPr="0072380D">
        <w:t>y</w:t>
      </w:r>
      <w:r w:rsidR="0014613F" w:rsidRPr="0072380D">
        <w:t xml:space="preserve"> antyukraińskiej, głoszonych tam antypaństwowych poglądach oraz związk</w:t>
      </w:r>
      <w:r w:rsidR="00662033" w:rsidRPr="0072380D">
        <w:t>ów</w:t>
      </w:r>
      <w:r w:rsidR="0014613F" w:rsidRPr="0072380D">
        <w:t xml:space="preserve"> części duchowieństwa z rosyjskimi służbami. Mimo to</w:t>
      </w:r>
      <w:r w:rsidR="00091CB1" w:rsidRPr="0072380D">
        <w:t xml:space="preserve"> przez długi czas</w:t>
      </w:r>
      <w:r w:rsidR="0014613F" w:rsidRPr="0072380D">
        <w:t xml:space="preserve"> brakowało woli politycznej do podjęcia zdecydowanych działań. </w:t>
      </w:r>
    </w:p>
    <w:p w:rsidR="00D02FD6" w:rsidRPr="0072380D" w:rsidRDefault="0014613F" w:rsidP="0072380D">
      <w:pPr>
        <w:jc w:val="both"/>
      </w:pPr>
      <w:r w:rsidRPr="0072380D">
        <w:t xml:space="preserve">Obecnie społeczeństwo wzmocniło </w:t>
      </w:r>
      <w:r w:rsidR="00662033" w:rsidRPr="0072380D">
        <w:t>nacisk</w:t>
      </w:r>
      <w:r w:rsidRPr="0072380D">
        <w:t xml:space="preserve"> na kierownictwo państwa, służby specjalne i organy ścigania.</w:t>
      </w:r>
      <w:r w:rsidR="00E976FE" w:rsidRPr="0072380D">
        <w:t xml:space="preserve"> </w:t>
      </w:r>
      <w:r w:rsidR="00E976FE" w:rsidRPr="002456EE">
        <w:rPr>
          <w:b/>
        </w:rPr>
        <w:t>Badanie o</w:t>
      </w:r>
      <w:r w:rsidR="009D5EE9" w:rsidRPr="002456EE">
        <w:rPr>
          <w:b/>
        </w:rPr>
        <w:t>pinii publicznej przeprowadzone</w:t>
      </w:r>
      <w:r w:rsidR="00E976FE" w:rsidRPr="002456EE">
        <w:rPr>
          <w:b/>
        </w:rPr>
        <w:t xml:space="preserve"> </w:t>
      </w:r>
      <w:r w:rsidR="009D5EE9" w:rsidRPr="002456EE">
        <w:rPr>
          <w:b/>
        </w:rPr>
        <w:t xml:space="preserve">w </w:t>
      </w:r>
      <w:r w:rsidR="00E976FE" w:rsidRPr="002456EE">
        <w:rPr>
          <w:b/>
        </w:rPr>
        <w:t>grudni</w:t>
      </w:r>
      <w:r w:rsidR="00EB66D5" w:rsidRPr="002456EE">
        <w:rPr>
          <w:b/>
        </w:rPr>
        <w:t>u</w:t>
      </w:r>
      <w:r w:rsidR="00E976FE" w:rsidRPr="002456EE">
        <w:rPr>
          <w:b/>
        </w:rPr>
        <w:t xml:space="preserve"> </w:t>
      </w:r>
      <w:r w:rsidR="002456EE" w:rsidRPr="002456EE">
        <w:rPr>
          <w:b/>
        </w:rPr>
        <w:t>ub.</w:t>
      </w:r>
      <w:r w:rsidR="00E976FE" w:rsidRPr="002456EE">
        <w:rPr>
          <w:b/>
        </w:rPr>
        <w:t xml:space="preserve"> r. wykazało, że 74% mieszkańców Ukrainy popiera decyzję Prezydenta o objęciu sankcja</w:t>
      </w:r>
      <w:r w:rsidR="00D02FD6" w:rsidRPr="002456EE">
        <w:rPr>
          <w:b/>
        </w:rPr>
        <w:t>mi wyższego duchowieństwa UKP</w:t>
      </w:r>
      <w:r w:rsidR="006C3857">
        <w:rPr>
          <w:rStyle w:val="Odwoanieprzypisudolnego"/>
          <w:b/>
        </w:rPr>
        <w:footnoteReference w:id="3"/>
      </w:r>
      <w:r w:rsidR="00D02FD6" w:rsidRPr="0072380D">
        <w:t xml:space="preserve">. Wobec </w:t>
      </w:r>
      <w:r w:rsidR="002456EE">
        <w:t>wielu</w:t>
      </w:r>
      <w:r w:rsidR="00D02FD6" w:rsidRPr="0072380D">
        <w:t xml:space="preserve"> hierarchów i księży UKP wszczęto postępowania karne. Władze Ukrainy zdecydowały się także na zastosowanie sankcji, który to środek używany jest zazwyczaj w odniesieniu do obywateli państw trzecich. Użycie go wobec własnych obywateli wynika z faktu, że w odróżnieniu do dł</w:t>
      </w:r>
      <w:r w:rsidR="002456EE">
        <w:t xml:space="preserve">ugotrwałych postępowań sądowych, </w:t>
      </w:r>
      <w:r w:rsidR="00D02FD6" w:rsidRPr="0072380D">
        <w:t xml:space="preserve">administracyjne decyzje sankcyjne przynoszą natychmiastowy </w:t>
      </w:r>
      <w:r w:rsidR="002456EE">
        <w:t xml:space="preserve">i </w:t>
      </w:r>
      <w:r w:rsidR="00D02FD6" w:rsidRPr="0072380D">
        <w:t>dotkli</w:t>
      </w:r>
      <w:r w:rsidR="002456EE">
        <w:t xml:space="preserve">wy dla ukaranego efekt oraz </w:t>
      </w:r>
      <w:r w:rsidR="00D02FD6" w:rsidRPr="0072380D">
        <w:t>stanowią element stygmatyzujący. Jednocześnie państwo demonstruje w tym przypadku swoją determinację i sprawczość.</w:t>
      </w:r>
    </w:p>
    <w:p w:rsidR="00E44424" w:rsidRPr="0072380D" w:rsidRDefault="00D02FD6" w:rsidP="0072380D">
      <w:pPr>
        <w:jc w:val="both"/>
      </w:pPr>
      <w:r w:rsidRPr="0072380D">
        <w:t xml:space="preserve">Zdecydowana reakcja władz ukraińskich </w:t>
      </w:r>
      <w:r w:rsidR="00F54A10" w:rsidRPr="0072380D">
        <w:t>była wynikiem kilku czynników. Jednym z nich były przykłady poszczególnych hierarchów i duchownych jawnie ignorujących ukraińskie prawo oraz podejmujących kolabor</w:t>
      </w:r>
      <w:r w:rsidR="002456EE">
        <w:t>ację z agresorem. Kolejnym zaś –</w:t>
      </w:r>
      <w:r w:rsidR="00F54A10" w:rsidRPr="0072380D">
        <w:t xml:space="preserve"> presja społeczna</w:t>
      </w:r>
      <w:r w:rsidR="002456EE">
        <w:t>, przejawiająca się m.in.</w:t>
      </w:r>
      <w:r w:rsidR="00F54A10" w:rsidRPr="0072380D">
        <w:t xml:space="preserve"> w podejmowaniu licznych inicjatyw przez jednostki samorządu terytorialnego różnych szczebli zmierzających do delegalizacji UKP jako struktury odpowiedzialnej za współpracę z FR. </w:t>
      </w:r>
      <w:r w:rsidR="00B51EAC" w:rsidRPr="0072380D">
        <w:t xml:space="preserve">Należy </w:t>
      </w:r>
      <w:r w:rsidR="00F54A10" w:rsidRPr="0072380D">
        <w:t>też</w:t>
      </w:r>
      <w:r w:rsidR="00B51EAC" w:rsidRPr="0072380D">
        <w:t xml:space="preserve"> zwrócić uwagę na czynnik osobisty. </w:t>
      </w:r>
      <w:r w:rsidR="00F54A10" w:rsidRPr="0072380D">
        <w:t xml:space="preserve">W otoczeniu prezydenta znajdowały się </w:t>
      </w:r>
      <w:r w:rsidR="00662033" w:rsidRPr="0072380D">
        <w:t xml:space="preserve">do niedawna </w:t>
      </w:r>
      <w:r w:rsidR="00F54A10" w:rsidRPr="0072380D">
        <w:t xml:space="preserve">osoby związane z UKP, takie jak były szef SBU Iwan Bakanow i były pierwszy zastępca szefa Biura Prezydenta </w:t>
      </w:r>
      <w:r w:rsidR="00877DAC" w:rsidRPr="0072380D">
        <w:t>Serhij Trofimow. Wydaje się, że ich zwolnienie przyczyniło się do zmiany podejścia prezydenta Zełenskiego do UKP.</w:t>
      </w:r>
    </w:p>
    <w:p w:rsidR="00D02FD6" w:rsidRPr="0072380D" w:rsidRDefault="00D02FD6" w:rsidP="0072380D">
      <w:pPr>
        <w:jc w:val="both"/>
      </w:pPr>
      <w:r w:rsidRPr="0072380D">
        <w:t xml:space="preserve">Sobór zjednoczeniowy i powstanie w grudniu 2018 r. Kościoła Prawosławnego Ukrainy, a następnie uzyskanie przez niego autokefalii z rąk Patriarchy Konstantynopola zmieniły na niekorzyść położenie UKP, skłaniając do pytania o sens istnienia zależnej od Moskwy struktury eklezjalnej w niepodległym państwie ukraińskim. Jednak dopiero działania ogłoszone na początku grudnia </w:t>
      </w:r>
      <w:r w:rsidR="002456EE">
        <w:t>ub. r. (</w:t>
      </w:r>
      <w:r w:rsidRPr="0072380D">
        <w:t>w znacznej mierz</w:t>
      </w:r>
      <w:r w:rsidR="002456EE">
        <w:t>e pod wpływem presji społecznej)</w:t>
      </w:r>
      <w:r w:rsidRPr="0072380D">
        <w:t xml:space="preserve"> i prowadzone do</w:t>
      </w:r>
      <w:r w:rsidR="002456EE">
        <w:t xml:space="preserve"> tej pory,</w:t>
      </w:r>
      <w:r w:rsidRPr="0072380D">
        <w:t xml:space="preserve"> mogą dopro</w:t>
      </w:r>
      <w:r w:rsidR="002456EE">
        <w:t>wadzić do marginalizacji UKP. I </w:t>
      </w:r>
      <w:r w:rsidRPr="0072380D">
        <w:t>choć bardzo prawdopodobne jest doprowadzenie do zmiany nazwy tej struktury tak, by wskazywała ona bezpośredni związek z Patriarchatem Moskiewskim</w:t>
      </w:r>
      <w:r w:rsidR="002456EE">
        <w:t>,</w:t>
      </w:r>
      <w:r w:rsidRPr="0072380D">
        <w:t xml:space="preserve"> to jednak likwidacja UKP </w:t>
      </w:r>
      <w:r w:rsidR="00662033" w:rsidRPr="0072380D">
        <w:t xml:space="preserve">w oparciu o akty prawne </w:t>
      </w:r>
      <w:r w:rsidRPr="0072380D">
        <w:t>nie wydaje się możliwa.</w:t>
      </w:r>
    </w:p>
    <w:p w:rsidR="0072380D" w:rsidRPr="0072380D" w:rsidRDefault="0072380D" w:rsidP="0072380D"/>
    <w:p w:rsidR="0072380D" w:rsidRPr="0072380D" w:rsidRDefault="0072380D" w:rsidP="004C69E8">
      <w:pPr>
        <w:jc w:val="both"/>
      </w:pPr>
      <w:r w:rsidRPr="0072380D">
        <w:rPr>
          <w:b/>
        </w:rPr>
        <w:t>*Dr Janusz Kowalczyk</w:t>
      </w:r>
      <w:r w:rsidRPr="0072380D">
        <w:t xml:space="preserve"> – specjalista z Centrum Europy Wschodniej UMCS. Jego zainteresowania naukowe skupiają się wokół stosunków międzynarodowych w Europie Wschodniej, polityki bezpieczeństwa państw Europy Wschodniej, relacji międzyetnicznych i międzykonfesyjnych w Europie Wschodniej, tożsamości społecznych i procesów narodotwórczych. </w:t>
      </w:r>
    </w:p>
    <w:p w:rsidR="00576A27" w:rsidRPr="0072380D" w:rsidRDefault="00576A27" w:rsidP="0072380D"/>
    <w:sectPr w:rsidR="00576A27" w:rsidRPr="0072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67" w:rsidRDefault="00A35867" w:rsidP="00786458">
      <w:pPr>
        <w:spacing w:after="0" w:line="240" w:lineRule="auto"/>
      </w:pPr>
      <w:r>
        <w:separator/>
      </w:r>
    </w:p>
  </w:endnote>
  <w:endnote w:type="continuationSeparator" w:id="0">
    <w:p w:rsidR="00A35867" w:rsidRDefault="00A35867" w:rsidP="0078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67" w:rsidRDefault="00A35867" w:rsidP="00786458">
      <w:pPr>
        <w:spacing w:after="0" w:line="240" w:lineRule="auto"/>
      </w:pPr>
      <w:r>
        <w:separator/>
      </w:r>
    </w:p>
  </w:footnote>
  <w:footnote w:type="continuationSeparator" w:id="0">
    <w:p w:rsidR="00A35867" w:rsidRDefault="00A35867" w:rsidP="00786458">
      <w:pPr>
        <w:spacing w:after="0" w:line="240" w:lineRule="auto"/>
      </w:pPr>
      <w:r>
        <w:continuationSeparator/>
      </w:r>
    </w:p>
  </w:footnote>
  <w:footnote w:id="1">
    <w:p w:rsidR="006C3857" w:rsidRDefault="006C38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5B3DD4">
          <w:rPr>
            <w:rStyle w:val="Hipercze"/>
          </w:rPr>
          <w:t>https://www.president.gov.ua/documents/8202022-45097</w:t>
        </w:r>
      </w:hyperlink>
      <w:r>
        <w:t xml:space="preserve"> </w:t>
      </w:r>
    </w:p>
  </w:footnote>
  <w:footnote w:id="2">
    <w:p w:rsidR="006C3857" w:rsidRDefault="006C3857" w:rsidP="006C38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5B3DD4">
          <w:rPr>
            <w:rStyle w:val="Hipercze"/>
          </w:rPr>
          <w:t>https://www.kiis.com.ua/?lang=ukr&amp;cat=reports&amp;id=1129&amp;page=1</w:t>
        </w:r>
      </w:hyperlink>
    </w:p>
  </w:footnote>
  <w:footnote w:id="3">
    <w:p w:rsidR="006C3857" w:rsidRDefault="006C3857" w:rsidP="006C38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5B3DD4">
          <w:rPr>
            <w:rStyle w:val="Hipercze"/>
          </w:rPr>
          <w:t>https://www.ukrinform.ua/rubric-society/3643291-sankcii-proti-ierarhiv-upc-mp-pidtrimuut-bilsist-ukrainciv.html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F"/>
    <w:rsid w:val="000139F8"/>
    <w:rsid w:val="00072FAF"/>
    <w:rsid w:val="00091CB1"/>
    <w:rsid w:val="00094ED1"/>
    <w:rsid w:val="000D6204"/>
    <w:rsid w:val="000F575B"/>
    <w:rsid w:val="00105D60"/>
    <w:rsid w:val="00107AC2"/>
    <w:rsid w:val="001134CA"/>
    <w:rsid w:val="0014613F"/>
    <w:rsid w:val="001D5956"/>
    <w:rsid w:val="001E1148"/>
    <w:rsid w:val="001F5E85"/>
    <w:rsid w:val="002456EE"/>
    <w:rsid w:val="002B4C19"/>
    <w:rsid w:val="00336FB3"/>
    <w:rsid w:val="003553A0"/>
    <w:rsid w:val="003B4BEB"/>
    <w:rsid w:val="004033D5"/>
    <w:rsid w:val="00430DFD"/>
    <w:rsid w:val="004C69E8"/>
    <w:rsid w:val="00576A27"/>
    <w:rsid w:val="00577871"/>
    <w:rsid w:val="005C66F0"/>
    <w:rsid w:val="005D5B35"/>
    <w:rsid w:val="00662033"/>
    <w:rsid w:val="006C3857"/>
    <w:rsid w:val="0072380D"/>
    <w:rsid w:val="0078071C"/>
    <w:rsid w:val="00786458"/>
    <w:rsid w:val="007B60B4"/>
    <w:rsid w:val="007C7F0D"/>
    <w:rsid w:val="007E4D39"/>
    <w:rsid w:val="008057C9"/>
    <w:rsid w:val="00823BD9"/>
    <w:rsid w:val="00865AC9"/>
    <w:rsid w:val="00877DAC"/>
    <w:rsid w:val="008D2C69"/>
    <w:rsid w:val="008D7A49"/>
    <w:rsid w:val="008E683E"/>
    <w:rsid w:val="00921420"/>
    <w:rsid w:val="009517BA"/>
    <w:rsid w:val="009B4C0D"/>
    <w:rsid w:val="009B5149"/>
    <w:rsid w:val="009D5EE9"/>
    <w:rsid w:val="00A036DF"/>
    <w:rsid w:val="00A062A5"/>
    <w:rsid w:val="00A1569B"/>
    <w:rsid w:val="00A35867"/>
    <w:rsid w:val="00A57383"/>
    <w:rsid w:val="00A67006"/>
    <w:rsid w:val="00B02480"/>
    <w:rsid w:val="00B10DB7"/>
    <w:rsid w:val="00B14515"/>
    <w:rsid w:val="00B33BA6"/>
    <w:rsid w:val="00B44463"/>
    <w:rsid w:val="00B51EAC"/>
    <w:rsid w:val="00BB7B32"/>
    <w:rsid w:val="00BF4565"/>
    <w:rsid w:val="00C71298"/>
    <w:rsid w:val="00C8696E"/>
    <w:rsid w:val="00C96736"/>
    <w:rsid w:val="00CA07F3"/>
    <w:rsid w:val="00CB1C48"/>
    <w:rsid w:val="00CB6ECD"/>
    <w:rsid w:val="00CC39A8"/>
    <w:rsid w:val="00D02FD6"/>
    <w:rsid w:val="00D256DC"/>
    <w:rsid w:val="00D409E3"/>
    <w:rsid w:val="00D8275F"/>
    <w:rsid w:val="00DC5B4E"/>
    <w:rsid w:val="00E056ED"/>
    <w:rsid w:val="00E24558"/>
    <w:rsid w:val="00E44424"/>
    <w:rsid w:val="00E52004"/>
    <w:rsid w:val="00E976FE"/>
    <w:rsid w:val="00EB66D5"/>
    <w:rsid w:val="00F123FF"/>
    <w:rsid w:val="00F1565C"/>
    <w:rsid w:val="00F26DA9"/>
    <w:rsid w:val="00F32642"/>
    <w:rsid w:val="00F54A10"/>
    <w:rsid w:val="00F675EC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B0E5"/>
  <w15:chartTrackingRefBased/>
  <w15:docId w15:val="{374B055A-6DD3-4834-B7E9-150F9AB9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7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4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4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380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8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8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krinform.ua/rubric-society/3643291-sankcii-proti-ierarhiv-upc-mp-pidtrimuut-bilsist-ukrainciv.html" TargetMode="External"/><Relationship Id="rId2" Type="http://schemas.openxmlformats.org/officeDocument/2006/relationships/hyperlink" Target="https://www.kiis.com.ua/?lang=ukr&amp;cat=reports&amp;id=1129&amp;page=1" TargetMode="External"/><Relationship Id="rId1" Type="http://schemas.openxmlformats.org/officeDocument/2006/relationships/hyperlink" Target="https://www.president.gov.ua/documents/8202022-4509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5483-4A82-4299-85AB-93F9B673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Katarzyna Skałecka</cp:lastModifiedBy>
  <cp:revision>9</cp:revision>
  <cp:lastPrinted>2023-01-19T10:52:00Z</cp:lastPrinted>
  <dcterms:created xsi:type="dcterms:W3CDTF">2023-01-20T09:54:00Z</dcterms:created>
  <dcterms:modified xsi:type="dcterms:W3CDTF">2023-01-20T10:42:00Z</dcterms:modified>
</cp:coreProperties>
</file>