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76D5" w14:textId="77777777" w:rsidR="00A12295" w:rsidRPr="00AF2FFE" w:rsidRDefault="00891220">
      <w:pPr>
        <w:pStyle w:val="P68B1DB1-Normalny1"/>
        <w:spacing w:after="0"/>
        <w:jc w:val="right"/>
        <w:rPr>
          <w:lang w:val="en-GB"/>
        </w:rPr>
      </w:pPr>
      <w:bookmarkStart w:id="0" w:name="_GoBack"/>
      <w:bookmarkEnd w:id="0"/>
      <w:r w:rsidRPr="00AF2FFE">
        <w:rPr>
          <w:lang w:val="en-GB"/>
        </w:rPr>
        <w:t xml:space="preserve">Appendix no. 2 </w:t>
      </w:r>
    </w:p>
    <w:p w14:paraId="0308992E" w14:textId="77777777" w:rsidR="00A12295" w:rsidRPr="00AF2FFE" w:rsidRDefault="00891220">
      <w:pPr>
        <w:pStyle w:val="P68B1DB1-Normalny1"/>
        <w:spacing w:after="0"/>
        <w:jc w:val="right"/>
        <w:rPr>
          <w:lang w:val="en-GB"/>
        </w:rPr>
      </w:pPr>
      <w:r w:rsidRPr="00AF2FFE">
        <w:rPr>
          <w:lang w:val="en-GB"/>
        </w:rPr>
        <w:t xml:space="preserve">to Senate Resolution No. XXIV-30.6 / 19 </w:t>
      </w:r>
    </w:p>
    <w:p w14:paraId="7BE93E58" w14:textId="6E4F1753" w:rsidR="00A12295" w:rsidRPr="00AF2FFE" w:rsidRDefault="00AF2FFE">
      <w:pPr>
        <w:pStyle w:val="P68B1DB1-Normalny1"/>
        <w:spacing w:after="0"/>
        <w:rPr>
          <w:b/>
          <w:lang w:val="en-GB"/>
        </w:rPr>
      </w:pPr>
      <w:r>
        <w:rPr>
          <w:b/>
          <w:lang w:val="en-GB"/>
        </w:rPr>
        <w:t>Name of the course</w:t>
      </w:r>
      <w:r w:rsidRPr="00AF2FFE">
        <w:rPr>
          <w:b/>
          <w:lang w:val="en-GB"/>
        </w:rPr>
        <w:t xml:space="preserve">: </w:t>
      </w:r>
      <w:r w:rsidRPr="00AF2FFE">
        <w:rPr>
          <w:lang w:val="en-GB"/>
        </w:rPr>
        <w:t>BUSINESS ANALYTICS</w:t>
      </w:r>
    </w:p>
    <w:p w14:paraId="3E099E7F" w14:textId="036EA41C" w:rsidR="00A12295" w:rsidRPr="00AF2FFE" w:rsidRDefault="00891220">
      <w:pPr>
        <w:rPr>
          <w:rFonts w:ascii="Times New Roman" w:hAnsi="Times New Roman"/>
          <w:b/>
          <w:i/>
          <w:sz w:val="20"/>
          <w:lang w:val="en-GB"/>
        </w:rPr>
      </w:pPr>
      <w:r w:rsidRPr="00AF2FFE">
        <w:rPr>
          <w:rFonts w:ascii="Times New Roman" w:hAnsi="Times New Roman"/>
          <w:b/>
          <w:i/>
          <w:sz w:val="20"/>
          <w:lang w:val="en-GB"/>
        </w:rPr>
        <w:t xml:space="preserve">Profile – </w:t>
      </w:r>
      <w:r w:rsidRPr="00AF2FFE">
        <w:rPr>
          <w:rFonts w:ascii="Times New Roman" w:hAnsi="Times New Roman"/>
          <w:i/>
          <w:sz w:val="20"/>
          <w:lang w:val="en-GB"/>
        </w:rPr>
        <w:t xml:space="preserve">practical </w:t>
      </w:r>
      <w:r>
        <w:rPr>
          <w:rStyle w:val="Odwoanieprzypisudolnego"/>
          <w:rFonts w:ascii="Times New Roman" w:hAnsi="Times New Roman"/>
          <w:i/>
          <w:sz w:val="20"/>
        </w:rPr>
        <w:footnoteReference w:id="1"/>
      </w:r>
      <w:r w:rsidRPr="00AF2FFE">
        <w:rPr>
          <w:rFonts w:ascii="Times New Roman" w:hAnsi="Times New Roman"/>
          <w:b/>
          <w:i/>
          <w:sz w:val="20"/>
          <w:lang w:val="en-GB"/>
        </w:rPr>
        <w:br/>
        <w:t xml:space="preserve">Level of study : </w:t>
      </w:r>
      <w:r w:rsidRPr="00AF2FFE">
        <w:rPr>
          <w:rFonts w:ascii="Times New Roman" w:hAnsi="Times New Roman"/>
          <w:i/>
          <w:sz w:val="20"/>
          <w:lang w:val="en-GB"/>
        </w:rPr>
        <w:t>first-degree</w:t>
      </w:r>
      <w:r>
        <w:rPr>
          <w:rStyle w:val="Odwoanieprzypisudolnego"/>
          <w:rFonts w:ascii="Times New Roman" w:hAnsi="Times New Roman"/>
          <w:i/>
          <w:sz w:val="20"/>
        </w:rPr>
        <w:footnoteReference w:id="2"/>
      </w:r>
      <w:r w:rsidRPr="00AF2FFE">
        <w:rPr>
          <w:rFonts w:ascii="Times New Roman" w:hAnsi="Times New Roman"/>
          <w:b/>
          <w:i/>
          <w:sz w:val="20"/>
          <w:lang w:val="en-GB"/>
        </w:rPr>
        <w:br/>
        <w:t xml:space="preserve"> Field: </w:t>
      </w:r>
      <w:r w:rsidRPr="00AF2FFE">
        <w:rPr>
          <w:rFonts w:ascii="Times New Roman" w:hAnsi="Times New Roman"/>
          <w:i/>
          <w:sz w:val="20"/>
          <w:lang w:val="en-GB"/>
        </w:rPr>
        <w:t xml:space="preserve">Social Sciences, </w:t>
      </w:r>
      <w:r w:rsidRPr="00AF2FFE">
        <w:rPr>
          <w:rFonts w:ascii="Times New Roman" w:hAnsi="Times New Roman"/>
          <w:b/>
          <w:i/>
          <w:sz w:val="20"/>
          <w:lang w:val="en-GB"/>
        </w:rPr>
        <w:t>Scientific Discipline</w:t>
      </w:r>
      <w:r w:rsidRPr="00AF2FFE">
        <w:rPr>
          <w:rFonts w:ascii="Times New Roman" w:hAnsi="Times New Roman"/>
          <w:i/>
          <w:sz w:val="20"/>
          <w:lang w:val="en-GB"/>
        </w:rPr>
        <w:t>: Economics and Finance 58%, Management and Quality Sciences</w:t>
      </w:r>
      <w:r w:rsidRPr="00AF2FFE">
        <w:rPr>
          <w:rFonts w:ascii="Times New Roman" w:hAnsi="Times New Roman"/>
          <w:i/>
          <w:sz w:val="20"/>
          <w:lang w:val="en-GB"/>
        </w:rPr>
        <w:t xml:space="preserve"> 22%, Computer Science 20%</w:t>
      </w:r>
      <w:r>
        <w:rPr>
          <w:rStyle w:val="Odwoanieprzypisudolnego"/>
          <w:rFonts w:ascii="Times New Roman" w:hAnsi="Times New Roman"/>
          <w:i/>
          <w:sz w:val="20"/>
        </w:rPr>
        <w:footnoteReference w:id="3"/>
      </w:r>
      <w:r w:rsidRPr="00AF2FFE">
        <w:rPr>
          <w:rFonts w:ascii="Times New Roman" w:hAnsi="Times New Roman"/>
          <w:b/>
          <w:i/>
          <w:sz w:val="20"/>
          <w:lang w:val="en-GB"/>
        </w:rPr>
        <w:br/>
        <w:t xml:space="preserve"> Level of the Polish Qualifications Framework</w:t>
      </w:r>
      <w:r w:rsidR="00AF2FFE">
        <w:rPr>
          <w:rFonts w:ascii="Times New Roman" w:hAnsi="Times New Roman"/>
          <w:b/>
          <w:i/>
          <w:sz w:val="20"/>
          <w:lang w:val="en-GB"/>
        </w:rPr>
        <w:t xml:space="preserve"> – </w:t>
      </w:r>
      <w:r w:rsidRPr="00AF2FFE">
        <w:rPr>
          <w:rFonts w:ascii="Times New Roman" w:hAnsi="Times New Roman"/>
          <w:i/>
          <w:sz w:val="20"/>
          <w:lang w:val="en-GB"/>
        </w:rPr>
        <w:t>level 6</w:t>
      </w:r>
      <w:r>
        <w:rPr>
          <w:rStyle w:val="Odwoanieprzypisudolnego"/>
          <w:rFonts w:ascii="Times New Roman" w:hAnsi="Times New Roman"/>
          <w:i/>
          <w:sz w:val="20"/>
        </w:rPr>
        <w:footnoteReference w:id="4"/>
      </w:r>
    </w:p>
    <w:p w14:paraId="12124788" w14:textId="77777777" w:rsidR="00A12295" w:rsidRPr="00AF2FFE" w:rsidRDefault="00A12295">
      <w:pPr>
        <w:rPr>
          <w:rFonts w:ascii="Times New Roman" w:hAnsi="Times New Roman"/>
          <w:i/>
          <w:sz w:val="18"/>
          <w:lang w:val="en-GB"/>
        </w:rPr>
      </w:pPr>
    </w:p>
    <w:p w14:paraId="624ED444" w14:textId="77777777" w:rsidR="00A12295" w:rsidRPr="00AF2FFE" w:rsidRDefault="00A12295">
      <w:pPr>
        <w:rPr>
          <w:rFonts w:ascii="Times New Roman" w:hAnsi="Times New Roman"/>
          <w:i/>
          <w:sz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0932"/>
        <w:gridCol w:w="1400"/>
        <w:gridCol w:w="1687"/>
      </w:tblGrid>
      <w:tr w:rsidR="00A12295" w:rsidRPr="00AF2FFE" w14:paraId="2C8EA2BB" w14:textId="77777777">
        <w:trPr>
          <w:trHeight w:val="284"/>
        </w:trPr>
        <w:tc>
          <w:tcPr>
            <w:tcW w:w="445" w:type="pct"/>
            <w:vAlign w:val="center"/>
          </w:tcPr>
          <w:p w14:paraId="053226D3" w14:textId="77777777" w:rsidR="00A12295" w:rsidRDefault="00891220">
            <w:pPr>
              <w:pStyle w:val="P68B1DB1-Normalny2"/>
              <w:spacing w:after="0"/>
              <w:jc w:val="center"/>
            </w:pPr>
            <w:r>
              <w:t>Symbols of learning outcomes</w:t>
            </w:r>
          </w:p>
        </w:tc>
        <w:tc>
          <w:tcPr>
            <w:tcW w:w="3552" w:type="pct"/>
            <w:vAlign w:val="center"/>
          </w:tcPr>
          <w:p w14:paraId="70081244" w14:textId="77777777" w:rsidR="00A12295" w:rsidRDefault="00891220">
            <w:pPr>
              <w:pStyle w:val="P68B1DB1-Normalny2"/>
              <w:spacing w:after="0"/>
              <w:jc w:val="center"/>
            </w:pPr>
            <w:r>
              <w:t>Learning outcomes</w:t>
            </w:r>
          </w:p>
        </w:tc>
        <w:tc>
          <w:tcPr>
            <w:tcW w:w="455" w:type="pct"/>
            <w:tcMar>
              <w:left w:w="85" w:type="dxa"/>
              <w:right w:w="57" w:type="dxa"/>
            </w:tcMar>
            <w:vAlign w:val="center"/>
          </w:tcPr>
          <w:p w14:paraId="00B19B97" w14:textId="77777777" w:rsidR="00A12295" w:rsidRPr="00AF2FFE" w:rsidRDefault="00891220">
            <w:pPr>
              <w:pStyle w:val="P68B1DB1-Normalny3"/>
              <w:spacing w:after="0"/>
              <w:jc w:val="center"/>
              <w:rPr>
                <w:lang w:val="en-GB"/>
              </w:rPr>
            </w:pPr>
            <w:r w:rsidRPr="00AF2FFE">
              <w:rPr>
                <w:lang w:val="en-GB"/>
              </w:rPr>
              <w:t>Reference to the universal characteristics of the PRK</w:t>
            </w:r>
          </w:p>
          <w:p w14:paraId="38AA9E16" w14:textId="77777777" w:rsidR="00A12295" w:rsidRDefault="00891220">
            <w:pPr>
              <w:spacing w:after="0"/>
              <w:jc w:val="center"/>
              <w:rPr>
                <w:rFonts w:ascii="Times New Roman" w:hAnsi="Times New Roman"/>
                <w:b/>
                <w:sz w:val="16"/>
              </w:rPr>
            </w:pPr>
            <w:r>
              <w:rPr>
                <w:rFonts w:ascii="Times New Roman" w:hAnsi="Times New Roman"/>
                <w:b/>
                <w:sz w:val="16"/>
              </w:rPr>
              <w:t>P</w:t>
            </w:r>
            <w:r>
              <w:rPr>
                <w:rStyle w:val="Odwoanieprzypisudolnego"/>
                <w:rFonts w:ascii="Times New Roman" w:hAnsi="Times New Roman"/>
                <w:b/>
                <w:sz w:val="16"/>
              </w:rPr>
              <w:footnoteReference w:id="5"/>
            </w:r>
          </w:p>
        </w:tc>
        <w:tc>
          <w:tcPr>
            <w:tcW w:w="548" w:type="pct"/>
            <w:tcMar>
              <w:left w:w="85" w:type="dxa"/>
              <w:right w:w="57" w:type="dxa"/>
            </w:tcMar>
            <w:vAlign w:val="center"/>
          </w:tcPr>
          <w:p w14:paraId="047F8E9C" w14:textId="77777777" w:rsidR="00A12295" w:rsidRPr="00AF2FFE" w:rsidRDefault="00891220">
            <w:pPr>
              <w:spacing w:after="0"/>
              <w:jc w:val="center"/>
              <w:rPr>
                <w:rFonts w:ascii="Times New Roman" w:hAnsi="Times New Roman"/>
                <w:b/>
                <w:sz w:val="16"/>
                <w:lang w:val="en-GB"/>
              </w:rPr>
            </w:pPr>
            <w:r w:rsidRPr="00AF2FFE">
              <w:rPr>
                <w:rFonts w:ascii="Times New Roman" w:hAnsi="Times New Roman"/>
                <w:b/>
                <w:sz w:val="16"/>
                <w:lang w:val="en-GB"/>
              </w:rPr>
              <w:t>Reference to the second-degree characteristics of the PRK for the</w:t>
            </w:r>
            <w:r w:rsidRPr="00AF2FFE">
              <w:rPr>
                <w:rFonts w:ascii="Times New Roman" w:hAnsi="Times New Roman"/>
                <w:b/>
                <w:sz w:val="16"/>
                <w:lang w:val="en-GB"/>
              </w:rPr>
              <w:t xml:space="preserve"> appropriate level</w:t>
            </w:r>
            <w:r>
              <w:rPr>
                <w:rStyle w:val="Odwoanieprzypisudolnego"/>
                <w:rFonts w:ascii="Times New Roman" w:hAnsi="Times New Roman"/>
                <w:b/>
                <w:sz w:val="16"/>
              </w:rPr>
              <w:footnoteReference w:id="6"/>
            </w:r>
          </w:p>
        </w:tc>
      </w:tr>
      <w:tr w:rsidR="00A12295" w14:paraId="0B38563B" w14:textId="77777777">
        <w:trPr>
          <w:trHeight w:val="284"/>
        </w:trPr>
        <w:tc>
          <w:tcPr>
            <w:tcW w:w="445" w:type="pct"/>
            <w:tcBorders>
              <w:bottom w:val="single" w:sz="4" w:space="0" w:color="auto"/>
            </w:tcBorders>
            <w:vAlign w:val="center"/>
          </w:tcPr>
          <w:p w14:paraId="7705B247" w14:textId="77777777" w:rsidR="00A12295" w:rsidRDefault="00891220">
            <w:pPr>
              <w:pStyle w:val="P68B1DB1-Normalny2"/>
              <w:spacing w:after="0"/>
              <w:jc w:val="center"/>
            </w:pPr>
            <w:r>
              <w:t>1</w:t>
            </w:r>
          </w:p>
        </w:tc>
        <w:tc>
          <w:tcPr>
            <w:tcW w:w="3552" w:type="pct"/>
            <w:tcBorders>
              <w:bottom w:val="single" w:sz="4" w:space="0" w:color="auto"/>
            </w:tcBorders>
            <w:vAlign w:val="center"/>
          </w:tcPr>
          <w:p w14:paraId="30953F89" w14:textId="77777777" w:rsidR="00A12295" w:rsidRDefault="00891220">
            <w:pPr>
              <w:pStyle w:val="P68B1DB1-Normalny2"/>
              <w:spacing w:after="0"/>
              <w:jc w:val="center"/>
            </w:pPr>
            <w:r>
              <w:t>2</w:t>
            </w:r>
          </w:p>
        </w:tc>
        <w:tc>
          <w:tcPr>
            <w:tcW w:w="455" w:type="pct"/>
            <w:tcBorders>
              <w:bottom w:val="single" w:sz="4" w:space="0" w:color="auto"/>
            </w:tcBorders>
            <w:vAlign w:val="center"/>
          </w:tcPr>
          <w:p w14:paraId="68B33A6B" w14:textId="77777777" w:rsidR="00A12295" w:rsidRDefault="00891220">
            <w:pPr>
              <w:pStyle w:val="P68B1DB1-Normalny2"/>
              <w:spacing w:after="0"/>
              <w:jc w:val="center"/>
            </w:pPr>
            <w:r>
              <w:t>3</w:t>
            </w:r>
          </w:p>
        </w:tc>
        <w:tc>
          <w:tcPr>
            <w:tcW w:w="548" w:type="pct"/>
            <w:tcBorders>
              <w:bottom w:val="single" w:sz="4" w:space="0" w:color="auto"/>
            </w:tcBorders>
            <w:vAlign w:val="center"/>
          </w:tcPr>
          <w:p w14:paraId="3ED4F7EF" w14:textId="77777777" w:rsidR="00A12295" w:rsidRDefault="00891220">
            <w:pPr>
              <w:pStyle w:val="P68B1DB1-Normalny2"/>
              <w:spacing w:after="0"/>
              <w:jc w:val="center"/>
            </w:pPr>
            <w:r>
              <w:t>4</w:t>
            </w:r>
          </w:p>
        </w:tc>
      </w:tr>
      <w:tr w:rsidR="00A12295" w:rsidRPr="00AF2FFE" w14:paraId="2C7D14AA" w14:textId="77777777">
        <w:trPr>
          <w:trHeight w:val="284"/>
        </w:trPr>
        <w:tc>
          <w:tcPr>
            <w:tcW w:w="445" w:type="pct"/>
            <w:shd w:val="clear" w:color="auto" w:fill="D6E3BC"/>
            <w:vAlign w:val="center"/>
          </w:tcPr>
          <w:p w14:paraId="0B50D713" w14:textId="77777777" w:rsidR="00A12295" w:rsidRDefault="00A12295">
            <w:pPr>
              <w:spacing w:after="0"/>
              <w:rPr>
                <w:rFonts w:ascii="Times New Roman" w:hAnsi="Times New Roman"/>
                <w:b/>
                <w:sz w:val="20"/>
              </w:rPr>
            </w:pPr>
          </w:p>
        </w:tc>
        <w:tc>
          <w:tcPr>
            <w:tcW w:w="3552" w:type="pct"/>
            <w:shd w:val="clear" w:color="auto" w:fill="D6E3BC"/>
            <w:vAlign w:val="center"/>
          </w:tcPr>
          <w:p w14:paraId="3757ABE0" w14:textId="77777777" w:rsidR="00A12295" w:rsidRPr="00AF2FFE" w:rsidRDefault="00891220">
            <w:pPr>
              <w:pStyle w:val="P68B1DB1-Normalny2"/>
              <w:spacing w:after="0"/>
              <w:rPr>
                <w:lang w:val="en-GB"/>
              </w:rPr>
            </w:pPr>
            <w:r w:rsidRPr="00AF2FFE">
              <w:rPr>
                <w:lang w:val="en-GB"/>
              </w:rPr>
              <w:t>KNOWLEDGE: A GRADUATE KNOWS AND UNDERSTANDS</w:t>
            </w:r>
          </w:p>
        </w:tc>
        <w:tc>
          <w:tcPr>
            <w:tcW w:w="455" w:type="pct"/>
            <w:shd w:val="clear" w:color="auto" w:fill="D6E3BC"/>
            <w:vAlign w:val="center"/>
          </w:tcPr>
          <w:p w14:paraId="39697E27" w14:textId="77777777" w:rsidR="00A12295" w:rsidRPr="00AF2FFE" w:rsidRDefault="00891220">
            <w:pPr>
              <w:pStyle w:val="P68B1DB1-Normalny4"/>
              <w:spacing w:after="0"/>
              <w:jc w:val="center"/>
              <w:rPr>
                <w:lang w:val="en-GB"/>
              </w:rPr>
            </w:pPr>
            <w:r w:rsidRPr="00AF2FFE">
              <w:rPr>
                <w:lang w:val="en-GB"/>
              </w:rPr>
              <w:t>Description of the component code</w:t>
            </w:r>
          </w:p>
        </w:tc>
        <w:tc>
          <w:tcPr>
            <w:tcW w:w="548" w:type="pct"/>
            <w:shd w:val="clear" w:color="auto" w:fill="D6E3BC"/>
            <w:vAlign w:val="center"/>
          </w:tcPr>
          <w:p w14:paraId="1F19667A" w14:textId="77777777" w:rsidR="00A12295" w:rsidRPr="00AF2FFE" w:rsidRDefault="00891220">
            <w:pPr>
              <w:pStyle w:val="P68B1DB1-Normalny4"/>
              <w:spacing w:after="0"/>
              <w:jc w:val="center"/>
              <w:rPr>
                <w:lang w:val="en-GB"/>
              </w:rPr>
            </w:pPr>
            <w:r w:rsidRPr="00AF2FFE">
              <w:rPr>
                <w:lang w:val="en-GB"/>
              </w:rPr>
              <w:t>Description of the component code</w:t>
            </w:r>
          </w:p>
        </w:tc>
      </w:tr>
      <w:tr w:rsidR="00A12295" w14:paraId="56E3BC4C" w14:textId="77777777">
        <w:trPr>
          <w:trHeight w:val="284"/>
        </w:trPr>
        <w:tc>
          <w:tcPr>
            <w:tcW w:w="445" w:type="pct"/>
            <w:vAlign w:val="center"/>
          </w:tcPr>
          <w:p w14:paraId="558E7607" w14:textId="77777777" w:rsidR="00A12295" w:rsidRDefault="00891220">
            <w:pPr>
              <w:pStyle w:val="P68B1DB1-Normalny5"/>
              <w:jc w:val="center"/>
            </w:pPr>
            <w:r>
              <w:t>K_W01</w:t>
            </w:r>
          </w:p>
        </w:tc>
        <w:tc>
          <w:tcPr>
            <w:tcW w:w="3552" w:type="pct"/>
            <w:vAlign w:val="center"/>
          </w:tcPr>
          <w:p w14:paraId="5552D431" w14:textId="77777777" w:rsidR="00A12295" w:rsidRPr="00AF2FFE" w:rsidRDefault="00891220">
            <w:pPr>
              <w:pStyle w:val="P68B1DB1-Normalny6"/>
              <w:jc w:val="both"/>
              <w:rPr>
                <w:lang w:val="en-GB"/>
              </w:rPr>
            </w:pPr>
            <w:r w:rsidRPr="00AF2FFE">
              <w:rPr>
                <w:lang w:val="en-GB"/>
              </w:rPr>
              <w:t xml:space="preserve">subject-specificity and the latest achievements of Business Analytics </w:t>
            </w:r>
          </w:p>
        </w:tc>
        <w:tc>
          <w:tcPr>
            <w:tcW w:w="455" w:type="pct"/>
            <w:vAlign w:val="center"/>
          </w:tcPr>
          <w:p w14:paraId="65A339FC" w14:textId="77777777" w:rsidR="00A12295" w:rsidRDefault="00891220">
            <w:pPr>
              <w:pStyle w:val="P68B1DB1-Normalny6"/>
              <w:jc w:val="center"/>
            </w:pPr>
            <w:r>
              <w:t>P6U_W</w:t>
            </w:r>
          </w:p>
        </w:tc>
        <w:tc>
          <w:tcPr>
            <w:tcW w:w="548" w:type="pct"/>
            <w:vAlign w:val="center"/>
          </w:tcPr>
          <w:p w14:paraId="41F45EC0" w14:textId="77777777" w:rsidR="00A12295" w:rsidRDefault="00891220">
            <w:pPr>
              <w:pStyle w:val="P68B1DB1-Normalny6"/>
              <w:jc w:val="center"/>
            </w:pPr>
            <w:r>
              <w:t>P6S_WG</w:t>
            </w:r>
          </w:p>
        </w:tc>
      </w:tr>
      <w:tr w:rsidR="00A12295" w14:paraId="13B4C74B" w14:textId="77777777">
        <w:trPr>
          <w:trHeight w:val="284"/>
        </w:trPr>
        <w:tc>
          <w:tcPr>
            <w:tcW w:w="445" w:type="pct"/>
            <w:vAlign w:val="center"/>
          </w:tcPr>
          <w:p w14:paraId="79BB938F" w14:textId="77777777" w:rsidR="00A12295" w:rsidRDefault="00891220">
            <w:pPr>
              <w:pStyle w:val="P68B1DB1-Normalny5"/>
              <w:jc w:val="center"/>
            </w:pPr>
            <w:r>
              <w:t>K_W02</w:t>
            </w:r>
          </w:p>
        </w:tc>
        <w:tc>
          <w:tcPr>
            <w:tcW w:w="3552" w:type="pct"/>
            <w:vAlign w:val="center"/>
          </w:tcPr>
          <w:p w14:paraId="2C18E0FE" w14:textId="77777777" w:rsidR="00A12295" w:rsidRDefault="00891220">
            <w:pPr>
              <w:pStyle w:val="P68B1DB1-Normalny6"/>
              <w:jc w:val="both"/>
            </w:pPr>
            <w:r>
              <w:t xml:space="preserve">Business </w:t>
            </w:r>
            <w:r>
              <w:t>Analytics terminology</w:t>
            </w:r>
          </w:p>
        </w:tc>
        <w:tc>
          <w:tcPr>
            <w:tcW w:w="455" w:type="pct"/>
            <w:vAlign w:val="center"/>
          </w:tcPr>
          <w:p w14:paraId="517C367B" w14:textId="77777777" w:rsidR="00A12295" w:rsidRDefault="00891220">
            <w:pPr>
              <w:pStyle w:val="P68B1DB1-Normalny6"/>
              <w:jc w:val="center"/>
            </w:pPr>
            <w:r>
              <w:t>P6U_W</w:t>
            </w:r>
          </w:p>
        </w:tc>
        <w:tc>
          <w:tcPr>
            <w:tcW w:w="548" w:type="pct"/>
            <w:vAlign w:val="center"/>
          </w:tcPr>
          <w:p w14:paraId="2542EE18" w14:textId="77777777" w:rsidR="00A12295" w:rsidRDefault="00891220">
            <w:pPr>
              <w:pStyle w:val="P68B1DB1-Normalny6"/>
              <w:jc w:val="center"/>
            </w:pPr>
            <w:r>
              <w:t>P6S_WG</w:t>
            </w:r>
          </w:p>
        </w:tc>
      </w:tr>
      <w:tr w:rsidR="00A12295" w14:paraId="45763AEF" w14:textId="77777777">
        <w:trPr>
          <w:trHeight w:val="284"/>
        </w:trPr>
        <w:tc>
          <w:tcPr>
            <w:tcW w:w="445" w:type="pct"/>
            <w:vAlign w:val="center"/>
          </w:tcPr>
          <w:p w14:paraId="194E410B" w14:textId="77777777" w:rsidR="00A12295" w:rsidRDefault="00891220">
            <w:pPr>
              <w:pStyle w:val="P68B1DB1-Normalny5"/>
              <w:jc w:val="center"/>
            </w:pPr>
            <w:r>
              <w:t>K_W03</w:t>
            </w:r>
          </w:p>
        </w:tc>
        <w:tc>
          <w:tcPr>
            <w:tcW w:w="3552" w:type="pct"/>
            <w:vAlign w:val="center"/>
          </w:tcPr>
          <w:p w14:paraId="6A2210B2" w14:textId="77777777" w:rsidR="00A12295" w:rsidRPr="00AF2FFE" w:rsidRDefault="00891220">
            <w:pPr>
              <w:pStyle w:val="P68B1DB1-Normalny6"/>
              <w:jc w:val="both"/>
              <w:rPr>
                <w:lang w:val="en-GB"/>
              </w:rPr>
            </w:pPr>
            <w:r w:rsidRPr="00AF2FFE">
              <w:rPr>
                <w:lang w:val="en-GB"/>
              </w:rPr>
              <w:t>main issues and trends in Business Analytics and related sciences</w:t>
            </w:r>
          </w:p>
        </w:tc>
        <w:tc>
          <w:tcPr>
            <w:tcW w:w="455" w:type="pct"/>
            <w:vAlign w:val="center"/>
          </w:tcPr>
          <w:p w14:paraId="37E7645E" w14:textId="77777777" w:rsidR="00A12295" w:rsidRDefault="00891220">
            <w:pPr>
              <w:pStyle w:val="P68B1DB1-Normalny6"/>
              <w:jc w:val="center"/>
            </w:pPr>
            <w:r>
              <w:t>P6U_W</w:t>
            </w:r>
          </w:p>
        </w:tc>
        <w:tc>
          <w:tcPr>
            <w:tcW w:w="548" w:type="pct"/>
            <w:vAlign w:val="center"/>
          </w:tcPr>
          <w:p w14:paraId="43022C9C" w14:textId="77777777" w:rsidR="00A12295" w:rsidRDefault="00891220">
            <w:pPr>
              <w:pStyle w:val="P68B1DB1-Normalny6"/>
              <w:jc w:val="center"/>
            </w:pPr>
            <w:r>
              <w:t>P6S_WG</w:t>
            </w:r>
          </w:p>
        </w:tc>
      </w:tr>
      <w:tr w:rsidR="00A12295" w14:paraId="7B700BC2" w14:textId="77777777">
        <w:trPr>
          <w:trHeight w:val="284"/>
        </w:trPr>
        <w:tc>
          <w:tcPr>
            <w:tcW w:w="445" w:type="pct"/>
            <w:vAlign w:val="center"/>
          </w:tcPr>
          <w:p w14:paraId="63BFA9A1" w14:textId="77777777" w:rsidR="00A12295" w:rsidRDefault="00891220">
            <w:pPr>
              <w:pStyle w:val="P68B1DB1-Normalny5"/>
              <w:jc w:val="center"/>
            </w:pPr>
            <w:r>
              <w:lastRenderedPageBreak/>
              <w:t>K_W04</w:t>
            </w:r>
          </w:p>
        </w:tc>
        <w:tc>
          <w:tcPr>
            <w:tcW w:w="3552" w:type="pct"/>
            <w:vAlign w:val="center"/>
          </w:tcPr>
          <w:p w14:paraId="4ADB7847" w14:textId="77777777" w:rsidR="00A12295" w:rsidRPr="00AF2FFE" w:rsidRDefault="00891220">
            <w:pPr>
              <w:pStyle w:val="P68B1DB1-Normalny6"/>
              <w:jc w:val="both"/>
              <w:rPr>
                <w:lang w:val="en-GB"/>
              </w:rPr>
            </w:pPr>
            <w:r w:rsidRPr="00AF2FFE">
              <w:rPr>
                <w:lang w:val="en-GB"/>
              </w:rPr>
              <w:t>characteristics of human beings as an economic entity and the mechanisms of their functioning in groups, organizations and insti</w:t>
            </w:r>
            <w:r w:rsidRPr="00AF2FFE">
              <w:rPr>
                <w:lang w:val="en-GB"/>
              </w:rPr>
              <w:t>tutions</w:t>
            </w:r>
          </w:p>
        </w:tc>
        <w:tc>
          <w:tcPr>
            <w:tcW w:w="455" w:type="pct"/>
            <w:vAlign w:val="center"/>
          </w:tcPr>
          <w:p w14:paraId="60A2201F" w14:textId="77777777" w:rsidR="00A12295" w:rsidRDefault="00891220">
            <w:pPr>
              <w:pStyle w:val="P68B1DB1-Normalny6"/>
              <w:jc w:val="center"/>
            </w:pPr>
            <w:r>
              <w:t>P6U_W</w:t>
            </w:r>
          </w:p>
        </w:tc>
        <w:tc>
          <w:tcPr>
            <w:tcW w:w="548" w:type="pct"/>
            <w:vAlign w:val="center"/>
          </w:tcPr>
          <w:p w14:paraId="46B7276B" w14:textId="77777777" w:rsidR="00A12295" w:rsidRDefault="00891220">
            <w:pPr>
              <w:pStyle w:val="P68B1DB1-Normalny6"/>
              <w:jc w:val="center"/>
            </w:pPr>
            <w:r>
              <w:t>P6S_WG</w:t>
            </w:r>
          </w:p>
        </w:tc>
      </w:tr>
      <w:tr w:rsidR="00A12295" w14:paraId="1B7B82EF" w14:textId="77777777">
        <w:trPr>
          <w:trHeight w:val="284"/>
        </w:trPr>
        <w:tc>
          <w:tcPr>
            <w:tcW w:w="445" w:type="pct"/>
            <w:vAlign w:val="center"/>
          </w:tcPr>
          <w:p w14:paraId="14801428" w14:textId="77777777" w:rsidR="00A12295" w:rsidRDefault="00891220">
            <w:pPr>
              <w:pStyle w:val="P68B1DB1-Normalny5"/>
              <w:jc w:val="center"/>
            </w:pPr>
            <w:r>
              <w:t>K_W05</w:t>
            </w:r>
          </w:p>
        </w:tc>
        <w:tc>
          <w:tcPr>
            <w:tcW w:w="3552" w:type="pct"/>
            <w:vAlign w:val="center"/>
          </w:tcPr>
          <w:p w14:paraId="1091ED9E" w14:textId="649FD9A7" w:rsidR="00A12295" w:rsidRPr="00AF2FFE" w:rsidRDefault="00891220">
            <w:pPr>
              <w:pStyle w:val="P68B1DB1-Normalny6"/>
              <w:jc w:val="both"/>
              <w:rPr>
                <w:lang w:val="en-GB"/>
              </w:rPr>
            </w:pPr>
            <w:r w:rsidRPr="00AF2FFE">
              <w:rPr>
                <w:lang w:val="en-GB"/>
              </w:rPr>
              <w:t xml:space="preserve">types of social ties, dependencies and conditions found in Management and quality sciences as well as basic mechanisms affecting the </w:t>
            </w:r>
            <w:r w:rsidR="00AF2FFE" w:rsidRPr="00AF2FFE">
              <w:rPr>
                <w:lang w:val="en-GB"/>
              </w:rPr>
              <w:t>behaviour</w:t>
            </w:r>
            <w:r w:rsidRPr="00AF2FFE">
              <w:rPr>
                <w:lang w:val="en-GB"/>
              </w:rPr>
              <w:t xml:space="preserve"> of the consumer, employee, entrepreneur and organization in their macro and micro environment</w:t>
            </w:r>
          </w:p>
        </w:tc>
        <w:tc>
          <w:tcPr>
            <w:tcW w:w="455" w:type="pct"/>
            <w:vAlign w:val="center"/>
          </w:tcPr>
          <w:p w14:paraId="49558AE2" w14:textId="77777777" w:rsidR="00A12295" w:rsidRDefault="00891220">
            <w:pPr>
              <w:pStyle w:val="P68B1DB1-Normalny6"/>
              <w:jc w:val="center"/>
            </w:pPr>
            <w:r>
              <w:t>P6U_W</w:t>
            </w:r>
          </w:p>
        </w:tc>
        <w:tc>
          <w:tcPr>
            <w:tcW w:w="548" w:type="pct"/>
            <w:vAlign w:val="center"/>
          </w:tcPr>
          <w:p w14:paraId="71BDDAB0" w14:textId="77777777" w:rsidR="00A12295" w:rsidRDefault="00891220">
            <w:pPr>
              <w:pStyle w:val="P68B1DB1-Normalny6"/>
              <w:jc w:val="center"/>
            </w:pPr>
            <w:r>
              <w:t>P6S_WG</w:t>
            </w:r>
          </w:p>
        </w:tc>
      </w:tr>
      <w:tr w:rsidR="00A12295" w14:paraId="7A05560D" w14:textId="77777777">
        <w:trPr>
          <w:trHeight w:val="284"/>
        </w:trPr>
        <w:tc>
          <w:tcPr>
            <w:tcW w:w="445" w:type="pct"/>
            <w:vAlign w:val="center"/>
          </w:tcPr>
          <w:p w14:paraId="6C5ABB00" w14:textId="77777777" w:rsidR="00A12295" w:rsidRDefault="00891220">
            <w:pPr>
              <w:pStyle w:val="P68B1DB1-Normalny5"/>
              <w:jc w:val="center"/>
            </w:pPr>
            <w:r>
              <w:t>K_W06</w:t>
            </w:r>
          </w:p>
        </w:tc>
        <w:tc>
          <w:tcPr>
            <w:tcW w:w="3552" w:type="pct"/>
            <w:vAlign w:val="center"/>
          </w:tcPr>
          <w:p w14:paraId="6FC4E755" w14:textId="28ACB9FF" w:rsidR="00A12295" w:rsidRPr="00AF2FFE" w:rsidRDefault="00891220">
            <w:pPr>
              <w:pStyle w:val="P68B1DB1-Normalny6"/>
              <w:jc w:val="both"/>
              <w:rPr>
                <w:lang w:val="en-GB"/>
              </w:rPr>
            </w:pPr>
            <w:r w:rsidRPr="00AF2FFE">
              <w:rPr>
                <w:lang w:val="en-GB"/>
              </w:rPr>
              <w:t>in-depth</w:t>
            </w:r>
            <w:r w:rsidR="00AF2FFE">
              <w:rPr>
                <w:lang w:val="en-GB"/>
              </w:rPr>
              <w:t xml:space="preserve"> – </w:t>
            </w:r>
            <w:r w:rsidRPr="00AF2FFE">
              <w:rPr>
                <w:lang w:val="en-GB"/>
              </w:rPr>
              <w:t xml:space="preserve">mathematical, statistical and econometric methods necessary for the analysis of economic and social phenomena at a micro- and macroeconomic level </w:t>
            </w:r>
          </w:p>
        </w:tc>
        <w:tc>
          <w:tcPr>
            <w:tcW w:w="455" w:type="pct"/>
            <w:vAlign w:val="center"/>
          </w:tcPr>
          <w:p w14:paraId="6FEB9D4A" w14:textId="77777777" w:rsidR="00A12295" w:rsidRDefault="00891220">
            <w:pPr>
              <w:pStyle w:val="P68B1DB1-Normalny6"/>
              <w:jc w:val="center"/>
            </w:pPr>
            <w:r>
              <w:t>P6U_W</w:t>
            </w:r>
          </w:p>
        </w:tc>
        <w:tc>
          <w:tcPr>
            <w:tcW w:w="548" w:type="pct"/>
            <w:vAlign w:val="center"/>
          </w:tcPr>
          <w:p w14:paraId="3CFE1200" w14:textId="77777777" w:rsidR="00A12295" w:rsidRDefault="00891220">
            <w:pPr>
              <w:pStyle w:val="P68B1DB1-Normalny6"/>
              <w:jc w:val="center"/>
            </w:pPr>
            <w:r>
              <w:t>P6S_WG</w:t>
            </w:r>
          </w:p>
        </w:tc>
      </w:tr>
      <w:tr w:rsidR="00A12295" w14:paraId="39E5D0BE" w14:textId="77777777">
        <w:trPr>
          <w:trHeight w:val="284"/>
        </w:trPr>
        <w:tc>
          <w:tcPr>
            <w:tcW w:w="445" w:type="pct"/>
            <w:vAlign w:val="center"/>
          </w:tcPr>
          <w:p w14:paraId="39C31893" w14:textId="77777777" w:rsidR="00A12295" w:rsidRDefault="00891220">
            <w:pPr>
              <w:pStyle w:val="P68B1DB1-Normalny5"/>
              <w:jc w:val="center"/>
            </w:pPr>
            <w:r>
              <w:t>K_W07</w:t>
            </w:r>
          </w:p>
        </w:tc>
        <w:tc>
          <w:tcPr>
            <w:tcW w:w="3552" w:type="pct"/>
            <w:vAlign w:val="center"/>
          </w:tcPr>
          <w:p w14:paraId="0C928FF4" w14:textId="066E04A6" w:rsidR="00A12295" w:rsidRPr="00AF2FFE" w:rsidRDefault="00891220">
            <w:pPr>
              <w:pStyle w:val="P68B1DB1-Normalny6"/>
              <w:jc w:val="both"/>
              <w:rPr>
                <w:lang w:val="en-GB"/>
              </w:rPr>
            </w:pPr>
            <w:r w:rsidRPr="00AF2FFE">
              <w:rPr>
                <w:lang w:val="en-GB"/>
              </w:rPr>
              <w:t xml:space="preserve">tools for collecting, processing, </w:t>
            </w:r>
            <w:r w:rsidR="00AF2FFE" w:rsidRPr="00AF2FFE">
              <w:rPr>
                <w:lang w:val="en-GB"/>
              </w:rPr>
              <w:t>analysing</w:t>
            </w:r>
            <w:r w:rsidRPr="00AF2FFE">
              <w:rPr>
                <w:lang w:val="en-GB"/>
              </w:rPr>
              <w:t xml:space="preserve"> and presenting economic data and their applic</w:t>
            </w:r>
            <w:r w:rsidRPr="00AF2FFE">
              <w:rPr>
                <w:lang w:val="en-GB"/>
              </w:rPr>
              <w:t>ability in economic practice</w:t>
            </w:r>
          </w:p>
        </w:tc>
        <w:tc>
          <w:tcPr>
            <w:tcW w:w="455" w:type="pct"/>
            <w:vAlign w:val="center"/>
          </w:tcPr>
          <w:p w14:paraId="6DA9413B" w14:textId="77777777" w:rsidR="00A12295" w:rsidRDefault="00891220">
            <w:pPr>
              <w:pStyle w:val="P68B1DB1-Normalny6"/>
              <w:jc w:val="center"/>
            </w:pPr>
            <w:r>
              <w:t>P6U_W</w:t>
            </w:r>
          </w:p>
        </w:tc>
        <w:tc>
          <w:tcPr>
            <w:tcW w:w="548" w:type="pct"/>
            <w:vAlign w:val="center"/>
          </w:tcPr>
          <w:p w14:paraId="11385A1D" w14:textId="77777777" w:rsidR="00A12295" w:rsidRDefault="00891220">
            <w:pPr>
              <w:pStyle w:val="P68B1DB1-Normalny6"/>
              <w:jc w:val="center"/>
            </w:pPr>
            <w:r>
              <w:t>P6S_WG</w:t>
            </w:r>
          </w:p>
        </w:tc>
      </w:tr>
      <w:tr w:rsidR="00A12295" w14:paraId="4B842835" w14:textId="77777777">
        <w:trPr>
          <w:trHeight w:val="284"/>
        </w:trPr>
        <w:tc>
          <w:tcPr>
            <w:tcW w:w="445" w:type="pct"/>
            <w:vAlign w:val="center"/>
          </w:tcPr>
          <w:p w14:paraId="4085EA6E" w14:textId="77777777" w:rsidR="00A12295" w:rsidRDefault="00891220">
            <w:pPr>
              <w:pStyle w:val="P68B1DB1-Normalny5"/>
              <w:jc w:val="center"/>
            </w:pPr>
            <w:r>
              <w:t>K_W08</w:t>
            </w:r>
          </w:p>
        </w:tc>
        <w:tc>
          <w:tcPr>
            <w:tcW w:w="3552" w:type="pct"/>
            <w:vAlign w:val="center"/>
          </w:tcPr>
          <w:p w14:paraId="6C7F5CE5" w14:textId="77777777" w:rsidR="00A12295" w:rsidRPr="00AF2FFE" w:rsidRDefault="00891220">
            <w:pPr>
              <w:pStyle w:val="P68B1DB1-Normalny6"/>
              <w:jc w:val="both"/>
              <w:rPr>
                <w:lang w:val="en-GB"/>
              </w:rPr>
            </w:pPr>
            <w:r w:rsidRPr="00AF2FFE">
              <w:rPr>
                <w:lang w:val="en-GB"/>
              </w:rPr>
              <w:t xml:space="preserve">basic principles of management of organizations and mechanisms of business entities functioning as well as methods and tools for assessing the effectiveness and efficiency of their operation </w:t>
            </w:r>
          </w:p>
        </w:tc>
        <w:tc>
          <w:tcPr>
            <w:tcW w:w="455" w:type="pct"/>
            <w:vAlign w:val="center"/>
          </w:tcPr>
          <w:p w14:paraId="6D1B9C59" w14:textId="77777777" w:rsidR="00A12295" w:rsidRDefault="00891220">
            <w:pPr>
              <w:pStyle w:val="P68B1DB1-Normalny6"/>
              <w:jc w:val="center"/>
            </w:pPr>
            <w:r>
              <w:t>P6U_W</w:t>
            </w:r>
          </w:p>
        </w:tc>
        <w:tc>
          <w:tcPr>
            <w:tcW w:w="548" w:type="pct"/>
            <w:vAlign w:val="center"/>
          </w:tcPr>
          <w:p w14:paraId="5749F68B" w14:textId="77777777" w:rsidR="00A12295" w:rsidRDefault="00891220">
            <w:pPr>
              <w:pStyle w:val="P68B1DB1-Normalny6"/>
              <w:jc w:val="center"/>
            </w:pPr>
            <w:r>
              <w:t>P6S_WG</w:t>
            </w:r>
          </w:p>
        </w:tc>
      </w:tr>
      <w:tr w:rsidR="00A12295" w14:paraId="2CB7C1E5" w14:textId="77777777">
        <w:trPr>
          <w:trHeight w:val="284"/>
        </w:trPr>
        <w:tc>
          <w:tcPr>
            <w:tcW w:w="445" w:type="pct"/>
            <w:vAlign w:val="center"/>
          </w:tcPr>
          <w:p w14:paraId="280760CE" w14:textId="77777777" w:rsidR="00A12295" w:rsidRDefault="00891220">
            <w:pPr>
              <w:pStyle w:val="P68B1DB1-Normalny5"/>
              <w:jc w:val="center"/>
            </w:pPr>
            <w:r>
              <w:t>K_W09</w:t>
            </w:r>
          </w:p>
        </w:tc>
        <w:tc>
          <w:tcPr>
            <w:tcW w:w="3552" w:type="pct"/>
            <w:vAlign w:val="center"/>
          </w:tcPr>
          <w:p w14:paraId="3E1999B9" w14:textId="77777777" w:rsidR="00A12295" w:rsidRPr="00AF2FFE" w:rsidRDefault="00891220">
            <w:pPr>
              <w:pStyle w:val="P68B1DB1-Normalny6"/>
              <w:jc w:val="both"/>
              <w:rPr>
                <w:lang w:val="en-GB"/>
              </w:rPr>
            </w:pPr>
            <w:r w:rsidRPr="00AF2FFE">
              <w:rPr>
                <w:lang w:val="en-GB"/>
              </w:rPr>
              <w:t>legal and ethical standards and organizational rules defining the proper and effective functioning of social and economic structures, at a macro- and microeconomic level</w:t>
            </w:r>
          </w:p>
        </w:tc>
        <w:tc>
          <w:tcPr>
            <w:tcW w:w="455" w:type="pct"/>
            <w:vAlign w:val="center"/>
          </w:tcPr>
          <w:p w14:paraId="772B34B5" w14:textId="77777777" w:rsidR="00A12295" w:rsidRDefault="00891220">
            <w:pPr>
              <w:pStyle w:val="P68B1DB1-Normalny6"/>
              <w:jc w:val="center"/>
            </w:pPr>
            <w:r>
              <w:t>P6U_W</w:t>
            </w:r>
          </w:p>
        </w:tc>
        <w:tc>
          <w:tcPr>
            <w:tcW w:w="548" w:type="pct"/>
            <w:vAlign w:val="center"/>
          </w:tcPr>
          <w:p w14:paraId="4F91F02D" w14:textId="77777777" w:rsidR="00A12295" w:rsidRDefault="00891220">
            <w:pPr>
              <w:pStyle w:val="P68B1DB1-Normalny6"/>
              <w:jc w:val="center"/>
            </w:pPr>
            <w:r>
              <w:t>P6S_WG</w:t>
            </w:r>
          </w:p>
        </w:tc>
      </w:tr>
      <w:tr w:rsidR="00A12295" w14:paraId="39959560" w14:textId="77777777">
        <w:trPr>
          <w:trHeight w:val="284"/>
        </w:trPr>
        <w:tc>
          <w:tcPr>
            <w:tcW w:w="445" w:type="pct"/>
            <w:vAlign w:val="center"/>
          </w:tcPr>
          <w:p w14:paraId="209635FA" w14:textId="77777777" w:rsidR="00A12295" w:rsidRDefault="00891220">
            <w:pPr>
              <w:pStyle w:val="P68B1DB1-Normalny5"/>
              <w:jc w:val="center"/>
            </w:pPr>
            <w:r>
              <w:t>K_W10</w:t>
            </w:r>
          </w:p>
        </w:tc>
        <w:tc>
          <w:tcPr>
            <w:tcW w:w="3552" w:type="pct"/>
            <w:vAlign w:val="center"/>
          </w:tcPr>
          <w:p w14:paraId="3DA16BBF" w14:textId="77777777" w:rsidR="00A12295" w:rsidRPr="00AF2FFE" w:rsidRDefault="00891220">
            <w:pPr>
              <w:pStyle w:val="P68B1DB1-Normalny6"/>
              <w:jc w:val="both"/>
              <w:rPr>
                <w:lang w:val="en-GB"/>
              </w:rPr>
            </w:pPr>
            <w:r w:rsidRPr="00AF2FFE">
              <w:rPr>
                <w:lang w:val="en-GB"/>
              </w:rPr>
              <w:t>basic dilemmas of the modern economy and the civilization as</w:t>
            </w:r>
            <w:r w:rsidRPr="00AF2FFE">
              <w:rPr>
                <w:lang w:val="en-GB"/>
              </w:rPr>
              <w:t xml:space="preserve"> a whole at the company, industry, national, European and global level</w:t>
            </w:r>
          </w:p>
        </w:tc>
        <w:tc>
          <w:tcPr>
            <w:tcW w:w="455" w:type="pct"/>
            <w:vAlign w:val="center"/>
          </w:tcPr>
          <w:p w14:paraId="74AF5381" w14:textId="77777777" w:rsidR="00A12295" w:rsidRDefault="00891220">
            <w:pPr>
              <w:pStyle w:val="P68B1DB1-Normalny6"/>
              <w:jc w:val="center"/>
            </w:pPr>
            <w:r>
              <w:t>P6U_W</w:t>
            </w:r>
          </w:p>
        </w:tc>
        <w:tc>
          <w:tcPr>
            <w:tcW w:w="548" w:type="pct"/>
            <w:vAlign w:val="center"/>
          </w:tcPr>
          <w:p w14:paraId="052362E5" w14:textId="77777777" w:rsidR="00A12295" w:rsidRDefault="00891220">
            <w:pPr>
              <w:pStyle w:val="P68B1DB1-Normalny6"/>
              <w:jc w:val="center"/>
            </w:pPr>
            <w:r>
              <w:t>P6S_WK</w:t>
            </w:r>
          </w:p>
        </w:tc>
      </w:tr>
      <w:tr w:rsidR="00A12295" w14:paraId="3F1704EA" w14:textId="77777777">
        <w:trPr>
          <w:trHeight w:val="284"/>
        </w:trPr>
        <w:tc>
          <w:tcPr>
            <w:tcW w:w="445" w:type="pct"/>
            <w:vAlign w:val="center"/>
          </w:tcPr>
          <w:p w14:paraId="3A9067D4" w14:textId="77777777" w:rsidR="00A12295" w:rsidRDefault="00891220">
            <w:pPr>
              <w:pStyle w:val="P68B1DB1-Normalny6"/>
              <w:jc w:val="center"/>
            </w:pPr>
            <w:r>
              <w:t>K_W11</w:t>
            </w:r>
          </w:p>
        </w:tc>
        <w:tc>
          <w:tcPr>
            <w:tcW w:w="3552" w:type="pct"/>
            <w:vAlign w:val="center"/>
          </w:tcPr>
          <w:p w14:paraId="50EC15B1" w14:textId="77777777" w:rsidR="00A12295" w:rsidRPr="00AF2FFE" w:rsidRDefault="00891220">
            <w:pPr>
              <w:pStyle w:val="P68B1DB1-Normalny6"/>
              <w:jc w:val="both"/>
              <w:rPr>
                <w:lang w:val="en-GB"/>
              </w:rPr>
            </w:pPr>
            <w:r w:rsidRPr="00AF2FFE">
              <w:rPr>
                <w:lang w:val="en-GB"/>
              </w:rPr>
              <w:t>various conditions constituting the context of professional activity in the field of Business Analytics</w:t>
            </w:r>
          </w:p>
        </w:tc>
        <w:tc>
          <w:tcPr>
            <w:tcW w:w="455" w:type="pct"/>
            <w:vAlign w:val="center"/>
          </w:tcPr>
          <w:p w14:paraId="0C0913CD" w14:textId="77777777" w:rsidR="00A12295" w:rsidRDefault="00891220">
            <w:pPr>
              <w:pStyle w:val="P68B1DB1-Normalny6"/>
              <w:jc w:val="center"/>
            </w:pPr>
            <w:r>
              <w:t>P6U_W</w:t>
            </w:r>
          </w:p>
        </w:tc>
        <w:tc>
          <w:tcPr>
            <w:tcW w:w="548" w:type="pct"/>
            <w:vAlign w:val="center"/>
          </w:tcPr>
          <w:p w14:paraId="5349538C" w14:textId="77777777" w:rsidR="00A12295" w:rsidRDefault="00891220">
            <w:pPr>
              <w:pStyle w:val="P68B1DB1-Normalny6"/>
              <w:jc w:val="center"/>
            </w:pPr>
            <w:r>
              <w:t>P6S_WK</w:t>
            </w:r>
          </w:p>
        </w:tc>
      </w:tr>
      <w:tr w:rsidR="00A12295" w14:paraId="7646935C" w14:textId="77777777">
        <w:trPr>
          <w:trHeight w:val="284"/>
        </w:trPr>
        <w:tc>
          <w:tcPr>
            <w:tcW w:w="445" w:type="pct"/>
            <w:vAlign w:val="center"/>
          </w:tcPr>
          <w:p w14:paraId="712463CA" w14:textId="77777777" w:rsidR="00A12295" w:rsidRDefault="00891220">
            <w:pPr>
              <w:pStyle w:val="P68B1DB1-Normalny6"/>
              <w:jc w:val="center"/>
            </w:pPr>
            <w:r>
              <w:t>K_W12</w:t>
            </w:r>
          </w:p>
        </w:tc>
        <w:tc>
          <w:tcPr>
            <w:tcW w:w="3552" w:type="pct"/>
            <w:vAlign w:val="center"/>
          </w:tcPr>
          <w:p w14:paraId="1C1533F9" w14:textId="77777777" w:rsidR="00A12295" w:rsidRPr="00AF2FFE" w:rsidRDefault="00891220">
            <w:pPr>
              <w:pStyle w:val="P68B1DB1-Normalny6"/>
              <w:jc w:val="both"/>
              <w:rPr>
                <w:lang w:val="en-GB"/>
              </w:rPr>
            </w:pPr>
            <w:r w:rsidRPr="00AF2FFE">
              <w:rPr>
                <w:lang w:val="en-GB"/>
              </w:rPr>
              <w:t xml:space="preserve">basic concepts and principles in the </w:t>
            </w:r>
            <w:r w:rsidRPr="00AF2FFE">
              <w:rPr>
                <w:lang w:val="en-GB"/>
              </w:rPr>
              <w:t>field of industrial property protection, copyright and independent writing</w:t>
            </w:r>
          </w:p>
        </w:tc>
        <w:tc>
          <w:tcPr>
            <w:tcW w:w="455" w:type="pct"/>
            <w:vAlign w:val="center"/>
          </w:tcPr>
          <w:p w14:paraId="74778709" w14:textId="77777777" w:rsidR="00A12295" w:rsidRDefault="00891220">
            <w:pPr>
              <w:pStyle w:val="P68B1DB1-Normalny6"/>
              <w:jc w:val="center"/>
            </w:pPr>
            <w:r>
              <w:t>P6U_W</w:t>
            </w:r>
          </w:p>
        </w:tc>
        <w:tc>
          <w:tcPr>
            <w:tcW w:w="548" w:type="pct"/>
            <w:vAlign w:val="center"/>
          </w:tcPr>
          <w:p w14:paraId="28844B39" w14:textId="77777777" w:rsidR="00A12295" w:rsidRDefault="00891220">
            <w:pPr>
              <w:pStyle w:val="P68B1DB1-Normalny6"/>
              <w:jc w:val="center"/>
            </w:pPr>
            <w:r>
              <w:t>P6S_WK</w:t>
            </w:r>
          </w:p>
        </w:tc>
      </w:tr>
      <w:tr w:rsidR="00A12295" w14:paraId="62545A3A" w14:textId="77777777">
        <w:trPr>
          <w:trHeight w:val="284"/>
        </w:trPr>
        <w:tc>
          <w:tcPr>
            <w:tcW w:w="445" w:type="pct"/>
            <w:vAlign w:val="center"/>
          </w:tcPr>
          <w:p w14:paraId="0C901F78" w14:textId="77777777" w:rsidR="00A12295" w:rsidRDefault="00891220">
            <w:pPr>
              <w:pStyle w:val="P68B1DB1-Normalny6"/>
              <w:jc w:val="center"/>
            </w:pPr>
            <w:r>
              <w:t>K_W13</w:t>
            </w:r>
          </w:p>
        </w:tc>
        <w:tc>
          <w:tcPr>
            <w:tcW w:w="3552" w:type="pct"/>
            <w:vAlign w:val="center"/>
          </w:tcPr>
          <w:p w14:paraId="1013F991" w14:textId="77777777" w:rsidR="00A12295" w:rsidRPr="00AF2FFE" w:rsidRDefault="00891220">
            <w:pPr>
              <w:pStyle w:val="P68B1DB1-Normalny6"/>
              <w:jc w:val="both"/>
              <w:rPr>
                <w:lang w:val="en-GB"/>
              </w:rPr>
            </w:pPr>
            <w:r w:rsidRPr="00AF2FFE">
              <w:rPr>
                <w:lang w:val="en-GB"/>
              </w:rPr>
              <w:t>the methodology of constructing written works, including diploma theses and the principles of creating various types of oral statements using IT methods of obtai</w:t>
            </w:r>
            <w:r w:rsidRPr="00AF2FFE">
              <w:rPr>
                <w:lang w:val="en-GB"/>
              </w:rPr>
              <w:t>ning, processing and exchanging information</w:t>
            </w:r>
          </w:p>
        </w:tc>
        <w:tc>
          <w:tcPr>
            <w:tcW w:w="455" w:type="pct"/>
            <w:vAlign w:val="center"/>
          </w:tcPr>
          <w:p w14:paraId="6959E147" w14:textId="77777777" w:rsidR="00A12295" w:rsidRDefault="00891220">
            <w:pPr>
              <w:pStyle w:val="P68B1DB1-Normalny6"/>
              <w:jc w:val="center"/>
            </w:pPr>
            <w:r>
              <w:t>P6U_W</w:t>
            </w:r>
          </w:p>
        </w:tc>
        <w:tc>
          <w:tcPr>
            <w:tcW w:w="548" w:type="pct"/>
            <w:vAlign w:val="center"/>
          </w:tcPr>
          <w:p w14:paraId="38244413" w14:textId="77777777" w:rsidR="00A12295" w:rsidRDefault="00891220">
            <w:pPr>
              <w:pStyle w:val="P68B1DB1-Normalny6"/>
              <w:jc w:val="center"/>
            </w:pPr>
            <w:r>
              <w:t>P6S_WK</w:t>
            </w:r>
          </w:p>
        </w:tc>
      </w:tr>
      <w:tr w:rsidR="00A12295" w14:paraId="3960F587" w14:textId="77777777">
        <w:trPr>
          <w:trHeight w:val="284"/>
        </w:trPr>
        <w:tc>
          <w:tcPr>
            <w:tcW w:w="445" w:type="pct"/>
            <w:vAlign w:val="center"/>
          </w:tcPr>
          <w:p w14:paraId="59164E4B" w14:textId="77777777" w:rsidR="00A12295" w:rsidRDefault="00891220">
            <w:pPr>
              <w:pStyle w:val="P68B1DB1-Normalny6"/>
              <w:jc w:val="center"/>
            </w:pPr>
            <w:r>
              <w:t>K_W14</w:t>
            </w:r>
          </w:p>
        </w:tc>
        <w:tc>
          <w:tcPr>
            <w:tcW w:w="3552" w:type="pct"/>
            <w:vAlign w:val="center"/>
          </w:tcPr>
          <w:p w14:paraId="47C66A50" w14:textId="77777777" w:rsidR="00A12295" w:rsidRPr="00AF2FFE" w:rsidRDefault="00891220">
            <w:pPr>
              <w:pStyle w:val="P68B1DB1-Normalny6"/>
              <w:jc w:val="both"/>
              <w:rPr>
                <w:lang w:val="en-GB"/>
              </w:rPr>
            </w:pPr>
            <w:r w:rsidRPr="00AF2FFE">
              <w:rPr>
                <w:lang w:val="en-GB"/>
              </w:rPr>
              <w:t>principles of creating and developing various forms of entrepreneurship</w:t>
            </w:r>
          </w:p>
        </w:tc>
        <w:tc>
          <w:tcPr>
            <w:tcW w:w="455" w:type="pct"/>
            <w:vAlign w:val="center"/>
          </w:tcPr>
          <w:p w14:paraId="21E95B74" w14:textId="77777777" w:rsidR="00A12295" w:rsidRDefault="00891220">
            <w:pPr>
              <w:pStyle w:val="P68B1DB1-Normalny6"/>
              <w:jc w:val="center"/>
            </w:pPr>
            <w:r>
              <w:t>P6U_W</w:t>
            </w:r>
          </w:p>
        </w:tc>
        <w:tc>
          <w:tcPr>
            <w:tcW w:w="548" w:type="pct"/>
            <w:vAlign w:val="center"/>
          </w:tcPr>
          <w:p w14:paraId="10662332" w14:textId="77777777" w:rsidR="00A12295" w:rsidRDefault="00891220">
            <w:pPr>
              <w:pStyle w:val="P68B1DB1-Normalny6"/>
              <w:jc w:val="center"/>
            </w:pPr>
            <w:r>
              <w:t>P6S_WK</w:t>
            </w:r>
          </w:p>
        </w:tc>
      </w:tr>
      <w:tr w:rsidR="00A12295" w:rsidRPr="00AF2FFE" w14:paraId="0F18B8BE" w14:textId="77777777">
        <w:trPr>
          <w:trHeight w:val="284"/>
        </w:trPr>
        <w:tc>
          <w:tcPr>
            <w:tcW w:w="445" w:type="pct"/>
            <w:shd w:val="clear" w:color="auto" w:fill="D6E3BC"/>
            <w:vAlign w:val="center"/>
          </w:tcPr>
          <w:p w14:paraId="57B81701" w14:textId="77777777" w:rsidR="00A12295" w:rsidRDefault="00A12295">
            <w:pPr>
              <w:spacing w:after="0"/>
              <w:rPr>
                <w:rFonts w:ascii="Times New Roman" w:hAnsi="Times New Roman"/>
                <w:b/>
                <w:sz w:val="20"/>
              </w:rPr>
            </w:pPr>
          </w:p>
        </w:tc>
        <w:tc>
          <w:tcPr>
            <w:tcW w:w="3552" w:type="pct"/>
            <w:shd w:val="clear" w:color="auto" w:fill="D6E3BC"/>
            <w:vAlign w:val="center"/>
          </w:tcPr>
          <w:p w14:paraId="4C576ED5" w14:textId="77777777" w:rsidR="00A12295" w:rsidRDefault="00891220">
            <w:pPr>
              <w:pStyle w:val="P68B1DB1-Normalny2"/>
              <w:spacing w:after="0"/>
            </w:pPr>
            <w:r>
              <w:t>SKILLS: A GRADUATE CAN</w:t>
            </w:r>
          </w:p>
        </w:tc>
        <w:tc>
          <w:tcPr>
            <w:tcW w:w="455" w:type="pct"/>
            <w:shd w:val="clear" w:color="auto" w:fill="D6E3BC"/>
            <w:vAlign w:val="center"/>
          </w:tcPr>
          <w:p w14:paraId="5143C9AE" w14:textId="77777777" w:rsidR="00A12295" w:rsidRPr="00AF2FFE" w:rsidRDefault="00891220">
            <w:pPr>
              <w:pStyle w:val="P68B1DB1-Normalny4"/>
              <w:spacing w:after="0"/>
              <w:jc w:val="center"/>
              <w:rPr>
                <w:lang w:val="en-GB"/>
              </w:rPr>
            </w:pPr>
            <w:r w:rsidRPr="00AF2FFE">
              <w:rPr>
                <w:lang w:val="en-GB"/>
              </w:rPr>
              <w:t>Description of the component code</w:t>
            </w:r>
          </w:p>
        </w:tc>
        <w:tc>
          <w:tcPr>
            <w:tcW w:w="548" w:type="pct"/>
            <w:shd w:val="clear" w:color="auto" w:fill="D6E3BC"/>
            <w:vAlign w:val="center"/>
          </w:tcPr>
          <w:p w14:paraId="309CEC0F" w14:textId="77777777" w:rsidR="00A12295" w:rsidRPr="00AF2FFE" w:rsidRDefault="00891220">
            <w:pPr>
              <w:pStyle w:val="P68B1DB1-Normalny4"/>
              <w:spacing w:after="0"/>
              <w:jc w:val="center"/>
              <w:rPr>
                <w:lang w:val="en-GB"/>
              </w:rPr>
            </w:pPr>
            <w:r w:rsidRPr="00AF2FFE">
              <w:rPr>
                <w:lang w:val="en-GB"/>
              </w:rPr>
              <w:t>Description of the component code</w:t>
            </w:r>
          </w:p>
        </w:tc>
      </w:tr>
      <w:tr w:rsidR="00A12295" w14:paraId="16190F08" w14:textId="77777777">
        <w:trPr>
          <w:trHeight w:val="284"/>
        </w:trPr>
        <w:tc>
          <w:tcPr>
            <w:tcW w:w="445" w:type="pct"/>
            <w:vAlign w:val="center"/>
          </w:tcPr>
          <w:p w14:paraId="42741AD4" w14:textId="77777777" w:rsidR="00A12295" w:rsidRDefault="00891220">
            <w:pPr>
              <w:pStyle w:val="P68B1DB1-Normalny6"/>
              <w:jc w:val="center"/>
            </w:pPr>
            <w:r>
              <w:t>K_U01</w:t>
            </w:r>
          </w:p>
        </w:tc>
        <w:tc>
          <w:tcPr>
            <w:tcW w:w="3552" w:type="pct"/>
            <w:vAlign w:val="center"/>
          </w:tcPr>
          <w:p w14:paraId="7B360DA1" w14:textId="77777777" w:rsidR="00A12295" w:rsidRPr="00AF2FFE" w:rsidRDefault="00891220">
            <w:pPr>
              <w:pStyle w:val="P68B1DB1-Normalny6"/>
              <w:jc w:val="both"/>
              <w:rPr>
                <w:lang w:val="en-GB"/>
              </w:rPr>
            </w:pPr>
            <w:r w:rsidRPr="00AF2FFE">
              <w:rPr>
                <w:lang w:val="en-GB"/>
              </w:rPr>
              <w:t>use the</w:t>
            </w:r>
            <w:r w:rsidRPr="00AF2FFE">
              <w:rPr>
                <w:lang w:val="en-GB"/>
              </w:rPr>
              <w:t xml:space="preserve"> acquired knowledge to analyse and correctly interpret economic and social phenomena and processes</w:t>
            </w:r>
          </w:p>
        </w:tc>
        <w:tc>
          <w:tcPr>
            <w:tcW w:w="455" w:type="pct"/>
            <w:vAlign w:val="center"/>
          </w:tcPr>
          <w:p w14:paraId="63B5D8CA" w14:textId="77777777" w:rsidR="00A12295" w:rsidRDefault="00891220">
            <w:pPr>
              <w:pStyle w:val="P68B1DB1-Normalny6"/>
              <w:jc w:val="center"/>
            </w:pPr>
            <w:r>
              <w:t>P6U_U</w:t>
            </w:r>
          </w:p>
        </w:tc>
        <w:tc>
          <w:tcPr>
            <w:tcW w:w="548" w:type="pct"/>
            <w:vAlign w:val="center"/>
          </w:tcPr>
          <w:p w14:paraId="524AAE99" w14:textId="77777777" w:rsidR="00A12295" w:rsidRDefault="00891220">
            <w:pPr>
              <w:pStyle w:val="P68B1DB1-Normalny6"/>
              <w:jc w:val="center"/>
            </w:pPr>
            <w:r>
              <w:t>P6S_UW</w:t>
            </w:r>
          </w:p>
        </w:tc>
      </w:tr>
      <w:tr w:rsidR="00A12295" w14:paraId="4DE14D01" w14:textId="77777777">
        <w:trPr>
          <w:trHeight w:val="284"/>
        </w:trPr>
        <w:tc>
          <w:tcPr>
            <w:tcW w:w="445" w:type="pct"/>
            <w:vAlign w:val="center"/>
          </w:tcPr>
          <w:p w14:paraId="5A626B83" w14:textId="77777777" w:rsidR="00A12295" w:rsidRDefault="00891220">
            <w:pPr>
              <w:pStyle w:val="P68B1DB1-Normalny6"/>
              <w:jc w:val="center"/>
            </w:pPr>
            <w:r>
              <w:t>K_U02</w:t>
            </w:r>
          </w:p>
        </w:tc>
        <w:tc>
          <w:tcPr>
            <w:tcW w:w="3552" w:type="pct"/>
            <w:vAlign w:val="center"/>
          </w:tcPr>
          <w:p w14:paraId="0CC376FB" w14:textId="77777777" w:rsidR="00A12295" w:rsidRPr="00AF2FFE" w:rsidRDefault="00891220">
            <w:pPr>
              <w:pStyle w:val="P68B1DB1-Normalny6"/>
              <w:jc w:val="both"/>
              <w:rPr>
                <w:lang w:val="en-GB"/>
              </w:rPr>
            </w:pPr>
            <w:r w:rsidRPr="00AF2FFE">
              <w:rPr>
                <w:lang w:val="en-GB"/>
              </w:rPr>
              <w:t xml:space="preserve">apply basic methods and techniques for obtaining and collecting data, as well as tools for their analysis, explanation and inference on </w:t>
            </w:r>
            <w:r w:rsidRPr="00AF2FFE">
              <w:rPr>
                <w:lang w:val="en-GB"/>
              </w:rPr>
              <w:t>socio-economic phenomena and processes</w:t>
            </w:r>
          </w:p>
        </w:tc>
        <w:tc>
          <w:tcPr>
            <w:tcW w:w="455" w:type="pct"/>
            <w:vAlign w:val="center"/>
          </w:tcPr>
          <w:p w14:paraId="41B82E5C" w14:textId="77777777" w:rsidR="00A12295" w:rsidRDefault="00891220">
            <w:pPr>
              <w:pStyle w:val="P68B1DB1-Normalny6"/>
              <w:jc w:val="center"/>
            </w:pPr>
            <w:r>
              <w:t>P6U_U</w:t>
            </w:r>
          </w:p>
        </w:tc>
        <w:tc>
          <w:tcPr>
            <w:tcW w:w="548" w:type="pct"/>
            <w:vAlign w:val="center"/>
          </w:tcPr>
          <w:p w14:paraId="51D75B95" w14:textId="77777777" w:rsidR="00A12295" w:rsidRDefault="00891220">
            <w:pPr>
              <w:pStyle w:val="P68B1DB1-Normalny6"/>
              <w:jc w:val="center"/>
            </w:pPr>
            <w:r>
              <w:t>P6S_UW</w:t>
            </w:r>
          </w:p>
        </w:tc>
      </w:tr>
      <w:tr w:rsidR="00A12295" w14:paraId="4DB374A7" w14:textId="77777777">
        <w:trPr>
          <w:trHeight w:val="284"/>
        </w:trPr>
        <w:tc>
          <w:tcPr>
            <w:tcW w:w="445" w:type="pct"/>
            <w:vAlign w:val="center"/>
          </w:tcPr>
          <w:p w14:paraId="5753EC17" w14:textId="77777777" w:rsidR="00A12295" w:rsidRDefault="00891220">
            <w:pPr>
              <w:pStyle w:val="P68B1DB1-Normalny6"/>
              <w:jc w:val="center"/>
            </w:pPr>
            <w:r>
              <w:lastRenderedPageBreak/>
              <w:t>K_U03</w:t>
            </w:r>
          </w:p>
        </w:tc>
        <w:tc>
          <w:tcPr>
            <w:tcW w:w="3552" w:type="pct"/>
            <w:vAlign w:val="center"/>
          </w:tcPr>
          <w:p w14:paraId="49950832" w14:textId="77777777" w:rsidR="00A12295" w:rsidRPr="00AF2FFE" w:rsidRDefault="00891220">
            <w:pPr>
              <w:pStyle w:val="P68B1DB1-Normalny6"/>
              <w:jc w:val="both"/>
              <w:rPr>
                <w:lang w:val="en-GB"/>
              </w:rPr>
            </w:pPr>
            <w:r w:rsidRPr="00AF2FFE">
              <w:rPr>
                <w:lang w:val="en-GB"/>
              </w:rPr>
              <w:t xml:space="preserve">use basic theoretical knowledge to formulate, analyse and solve complex and unusual economic problems, including economic forecasts, through proper selection of sources, critical assessment of the </w:t>
            </w:r>
            <w:r w:rsidRPr="00AF2FFE">
              <w:rPr>
                <w:lang w:val="en-GB"/>
              </w:rPr>
              <w:t xml:space="preserve">information obtained, its analysis and synthesis </w:t>
            </w:r>
          </w:p>
        </w:tc>
        <w:tc>
          <w:tcPr>
            <w:tcW w:w="455" w:type="pct"/>
            <w:vAlign w:val="center"/>
          </w:tcPr>
          <w:p w14:paraId="756837D5" w14:textId="77777777" w:rsidR="00A12295" w:rsidRDefault="00891220">
            <w:pPr>
              <w:pStyle w:val="P68B1DB1-Normalny6"/>
              <w:jc w:val="center"/>
            </w:pPr>
            <w:r>
              <w:t>P6U_U</w:t>
            </w:r>
          </w:p>
        </w:tc>
        <w:tc>
          <w:tcPr>
            <w:tcW w:w="548" w:type="pct"/>
            <w:vAlign w:val="center"/>
          </w:tcPr>
          <w:p w14:paraId="3A32E622" w14:textId="77777777" w:rsidR="00A12295" w:rsidRDefault="00891220">
            <w:pPr>
              <w:pStyle w:val="P68B1DB1-Normalny6"/>
              <w:jc w:val="center"/>
            </w:pPr>
            <w:r>
              <w:t>P6S_UW</w:t>
            </w:r>
          </w:p>
        </w:tc>
      </w:tr>
      <w:tr w:rsidR="00A12295" w14:paraId="11BDC8AB" w14:textId="77777777">
        <w:trPr>
          <w:trHeight w:val="284"/>
        </w:trPr>
        <w:tc>
          <w:tcPr>
            <w:tcW w:w="445" w:type="pct"/>
            <w:vAlign w:val="center"/>
          </w:tcPr>
          <w:p w14:paraId="788EFD63" w14:textId="77777777" w:rsidR="00A12295" w:rsidRDefault="00891220">
            <w:pPr>
              <w:pStyle w:val="P68B1DB1-Normalny6"/>
              <w:jc w:val="center"/>
            </w:pPr>
            <w:r>
              <w:t>K_U04</w:t>
            </w:r>
          </w:p>
        </w:tc>
        <w:tc>
          <w:tcPr>
            <w:tcW w:w="3552" w:type="pct"/>
            <w:vAlign w:val="center"/>
          </w:tcPr>
          <w:p w14:paraId="209BAD30" w14:textId="77777777" w:rsidR="00A12295" w:rsidRPr="00AF2FFE" w:rsidRDefault="00891220">
            <w:pPr>
              <w:pStyle w:val="P68B1DB1-Normalny6"/>
              <w:jc w:val="both"/>
              <w:rPr>
                <w:lang w:val="en-GB"/>
              </w:rPr>
            </w:pPr>
            <w:r w:rsidRPr="00AF2FFE">
              <w:rPr>
                <w:lang w:val="en-GB"/>
              </w:rPr>
              <w:t>perform tasks in typical, non-standard and not fully predictable conditions, identifying the level of risk and minimizing its impact, and choosing the right methods, tools and technologi</w:t>
            </w:r>
            <w:r w:rsidRPr="00AF2FFE">
              <w:rPr>
                <w:lang w:val="en-GB"/>
              </w:rPr>
              <w:t>es</w:t>
            </w:r>
          </w:p>
        </w:tc>
        <w:tc>
          <w:tcPr>
            <w:tcW w:w="455" w:type="pct"/>
            <w:vAlign w:val="center"/>
          </w:tcPr>
          <w:p w14:paraId="0F4FC569" w14:textId="77777777" w:rsidR="00A12295" w:rsidRDefault="00891220">
            <w:pPr>
              <w:pStyle w:val="P68B1DB1-Normalny6"/>
              <w:jc w:val="center"/>
            </w:pPr>
            <w:r>
              <w:t>P6U_U</w:t>
            </w:r>
          </w:p>
        </w:tc>
        <w:tc>
          <w:tcPr>
            <w:tcW w:w="548" w:type="pct"/>
            <w:vAlign w:val="center"/>
          </w:tcPr>
          <w:p w14:paraId="0254FEC0" w14:textId="77777777" w:rsidR="00A12295" w:rsidRDefault="00891220">
            <w:pPr>
              <w:pStyle w:val="P68B1DB1-Normalny6"/>
              <w:jc w:val="center"/>
            </w:pPr>
            <w:r>
              <w:t>P6S_UW</w:t>
            </w:r>
          </w:p>
        </w:tc>
      </w:tr>
      <w:tr w:rsidR="00A12295" w14:paraId="6CBC9207" w14:textId="77777777">
        <w:trPr>
          <w:trHeight w:val="284"/>
        </w:trPr>
        <w:tc>
          <w:tcPr>
            <w:tcW w:w="445" w:type="pct"/>
            <w:vAlign w:val="center"/>
          </w:tcPr>
          <w:p w14:paraId="38C81573" w14:textId="77777777" w:rsidR="00A12295" w:rsidRDefault="00891220">
            <w:pPr>
              <w:pStyle w:val="P68B1DB1-Normalny6"/>
              <w:jc w:val="center"/>
            </w:pPr>
            <w:r>
              <w:t>K_U05</w:t>
            </w:r>
          </w:p>
        </w:tc>
        <w:tc>
          <w:tcPr>
            <w:tcW w:w="3552" w:type="pct"/>
            <w:vAlign w:val="center"/>
          </w:tcPr>
          <w:p w14:paraId="6EEBB8A3" w14:textId="77777777" w:rsidR="00A12295" w:rsidRPr="00AF2FFE" w:rsidRDefault="00891220">
            <w:pPr>
              <w:pStyle w:val="P68B1DB1-Normalny6"/>
              <w:jc w:val="both"/>
              <w:rPr>
                <w:lang w:val="en-GB"/>
              </w:rPr>
            </w:pPr>
            <w:r w:rsidRPr="00AF2FFE">
              <w:rPr>
                <w:lang w:val="en-GB"/>
              </w:rPr>
              <w:t>communicate with the public using specialized terminology</w:t>
            </w:r>
          </w:p>
        </w:tc>
        <w:tc>
          <w:tcPr>
            <w:tcW w:w="455" w:type="pct"/>
            <w:vAlign w:val="center"/>
          </w:tcPr>
          <w:p w14:paraId="64173994" w14:textId="77777777" w:rsidR="00A12295" w:rsidRDefault="00891220">
            <w:pPr>
              <w:pStyle w:val="P68B1DB1-Normalny6"/>
              <w:jc w:val="center"/>
            </w:pPr>
            <w:r>
              <w:t>P6U_U</w:t>
            </w:r>
          </w:p>
        </w:tc>
        <w:tc>
          <w:tcPr>
            <w:tcW w:w="548" w:type="pct"/>
            <w:vAlign w:val="center"/>
          </w:tcPr>
          <w:p w14:paraId="6A08C00D" w14:textId="77777777" w:rsidR="00A12295" w:rsidRDefault="00891220">
            <w:pPr>
              <w:pStyle w:val="P68B1DB1-Normalny6"/>
              <w:jc w:val="center"/>
            </w:pPr>
            <w:r>
              <w:t>P6S_UW, P6S_UK</w:t>
            </w:r>
          </w:p>
        </w:tc>
      </w:tr>
      <w:tr w:rsidR="00A12295" w14:paraId="41793AB1" w14:textId="77777777">
        <w:trPr>
          <w:trHeight w:val="284"/>
        </w:trPr>
        <w:tc>
          <w:tcPr>
            <w:tcW w:w="445" w:type="pct"/>
            <w:vAlign w:val="center"/>
          </w:tcPr>
          <w:p w14:paraId="193B188C" w14:textId="77777777" w:rsidR="00A12295" w:rsidRDefault="00891220">
            <w:pPr>
              <w:pStyle w:val="P68B1DB1-Normalny6"/>
              <w:jc w:val="center"/>
            </w:pPr>
            <w:r>
              <w:t>K_U06</w:t>
            </w:r>
          </w:p>
        </w:tc>
        <w:tc>
          <w:tcPr>
            <w:tcW w:w="3552" w:type="pct"/>
            <w:vAlign w:val="center"/>
          </w:tcPr>
          <w:p w14:paraId="0B296C09" w14:textId="77777777" w:rsidR="00A12295" w:rsidRPr="00AF2FFE" w:rsidRDefault="00891220">
            <w:pPr>
              <w:pStyle w:val="P68B1DB1-Normalny6"/>
              <w:jc w:val="both"/>
              <w:rPr>
                <w:lang w:val="en-GB"/>
              </w:rPr>
            </w:pPr>
            <w:r w:rsidRPr="00AF2FFE">
              <w:rPr>
                <w:lang w:val="en-GB"/>
              </w:rPr>
              <w:t xml:space="preserve">correctly use standards and norms in the processes of planning, organizing, motivating and controlling business activity </w:t>
            </w:r>
          </w:p>
        </w:tc>
        <w:tc>
          <w:tcPr>
            <w:tcW w:w="455" w:type="pct"/>
            <w:vAlign w:val="center"/>
          </w:tcPr>
          <w:p w14:paraId="4F223916" w14:textId="77777777" w:rsidR="00A12295" w:rsidRDefault="00891220">
            <w:pPr>
              <w:pStyle w:val="P68B1DB1-Normalny6"/>
              <w:jc w:val="center"/>
            </w:pPr>
            <w:r>
              <w:t>P6U_U</w:t>
            </w:r>
          </w:p>
        </w:tc>
        <w:tc>
          <w:tcPr>
            <w:tcW w:w="548" w:type="pct"/>
            <w:vAlign w:val="center"/>
          </w:tcPr>
          <w:p w14:paraId="6EF4D416" w14:textId="77777777" w:rsidR="00A12295" w:rsidRDefault="00891220">
            <w:pPr>
              <w:pStyle w:val="P68B1DB1-Normalny6"/>
              <w:jc w:val="center"/>
            </w:pPr>
            <w:r>
              <w:t>P6S_UW, P6S_UK</w:t>
            </w:r>
          </w:p>
        </w:tc>
      </w:tr>
      <w:tr w:rsidR="00A12295" w14:paraId="1AE9C905" w14:textId="77777777">
        <w:trPr>
          <w:trHeight w:val="284"/>
        </w:trPr>
        <w:tc>
          <w:tcPr>
            <w:tcW w:w="445" w:type="pct"/>
            <w:vAlign w:val="center"/>
          </w:tcPr>
          <w:p w14:paraId="62CD64F3" w14:textId="77777777" w:rsidR="00A12295" w:rsidRDefault="00891220">
            <w:pPr>
              <w:pStyle w:val="P68B1DB1-Normalny6"/>
              <w:jc w:val="center"/>
            </w:pPr>
            <w:r>
              <w:t>K_U07</w:t>
            </w:r>
          </w:p>
        </w:tc>
        <w:tc>
          <w:tcPr>
            <w:tcW w:w="3552" w:type="pct"/>
            <w:vAlign w:val="center"/>
          </w:tcPr>
          <w:p w14:paraId="7CA6B782" w14:textId="4B5D47D2" w:rsidR="00A12295" w:rsidRPr="00AF2FFE" w:rsidRDefault="00891220">
            <w:pPr>
              <w:pStyle w:val="P68B1DB1-Normalny6"/>
              <w:jc w:val="both"/>
              <w:rPr>
                <w:lang w:val="en-GB"/>
              </w:rPr>
            </w:pPr>
            <w:r w:rsidRPr="00AF2FFE">
              <w:rPr>
                <w:lang w:val="en-GB"/>
              </w:rPr>
              <w:t xml:space="preserve">take into account in the undertaken activities their various conditions (economic, legal, organizational, social, etc.) and </w:t>
            </w:r>
            <w:r w:rsidR="00AF2FFE" w:rsidRPr="00AF2FFE">
              <w:rPr>
                <w:lang w:val="en-GB"/>
              </w:rPr>
              <w:t>analyse</w:t>
            </w:r>
            <w:r w:rsidRPr="00AF2FFE">
              <w:rPr>
                <w:lang w:val="en-GB"/>
              </w:rPr>
              <w:t xml:space="preserve"> and evaluate their activities in the context of these conditions</w:t>
            </w:r>
          </w:p>
        </w:tc>
        <w:tc>
          <w:tcPr>
            <w:tcW w:w="455" w:type="pct"/>
            <w:vAlign w:val="center"/>
          </w:tcPr>
          <w:p w14:paraId="22DAF263" w14:textId="77777777" w:rsidR="00A12295" w:rsidRDefault="00891220">
            <w:pPr>
              <w:pStyle w:val="P68B1DB1-Normalny6"/>
              <w:jc w:val="center"/>
            </w:pPr>
            <w:r>
              <w:t>P6U_U</w:t>
            </w:r>
          </w:p>
        </w:tc>
        <w:tc>
          <w:tcPr>
            <w:tcW w:w="548" w:type="pct"/>
            <w:vAlign w:val="center"/>
          </w:tcPr>
          <w:p w14:paraId="449172B1" w14:textId="77777777" w:rsidR="00A12295" w:rsidRDefault="00891220">
            <w:pPr>
              <w:pStyle w:val="P68B1DB1-Normalny6"/>
              <w:jc w:val="center"/>
            </w:pPr>
            <w:r>
              <w:t>P6S_UK</w:t>
            </w:r>
          </w:p>
        </w:tc>
      </w:tr>
      <w:tr w:rsidR="00A12295" w14:paraId="42B89CBC" w14:textId="77777777">
        <w:trPr>
          <w:trHeight w:val="284"/>
        </w:trPr>
        <w:tc>
          <w:tcPr>
            <w:tcW w:w="445" w:type="pct"/>
            <w:vAlign w:val="center"/>
          </w:tcPr>
          <w:p w14:paraId="15D17AB1" w14:textId="77777777" w:rsidR="00A12295" w:rsidRDefault="00891220">
            <w:pPr>
              <w:pStyle w:val="P68B1DB1-Normalny6"/>
              <w:jc w:val="center"/>
            </w:pPr>
            <w:r>
              <w:t>K_U08</w:t>
            </w:r>
          </w:p>
        </w:tc>
        <w:tc>
          <w:tcPr>
            <w:tcW w:w="3552" w:type="pct"/>
            <w:vAlign w:val="center"/>
          </w:tcPr>
          <w:p w14:paraId="205CA2C8" w14:textId="77777777" w:rsidR="00A12295" w:rsidRPr="00AF2FFE" w:rsidRDefault="00891220">
            <w:pPr>
              <w:pStyle w:val="P68B1DB1-Normalny6"/>
              <w:jc w:val="both"/>
              <w:rPr>
                <w:lang w:val="en-GB"/>
              </w:rPr>
            </w:pPr>
            <w:r w:rsidRPr="00AF2FFE">
              <w:rPr>
                <w:lang w:val="en-GB"/>
              </w:rPr>
              <w:t xml:space="preserve">formulate and express own views, </w:t>
            </w:r>
            <w:r w:rsidRPr="00AF2FFE">
              <w:rPr>
                <w:lang w:val="en-GB"/>
              </w:rPr>
              <w:t>engage in discussion and participate in debates on key economic problems and dilemmas of the modern economy</w:t>
            </w:r>
          </w:p>
        </w:tc>
        <w:tc>
          <w:tcPr>
            <w:tcW w:w="455" w:type="pct"/>
            <w:vAlign w:val="center"/>
          </w:tcPr>
          <w:p w14:paraId="1CDD9B44" w14:textId="77777777" w:rsidR="00A12295" w:rsidRDefault="00891220">
            <w:pPr>
              <w:pStyle w:val="P68B1DB1-Normalny6"/>
              <w:jc w:val="center"/>
            </w:pPr>
            <w:r>
              <w:t>P6U_U</w:t>
            </w:r>
          </w:p>
        </w:tc>
        <w:tc>
          <w:tcPr>
            <w:tcW w:w="548" w:type="pct"/>
            <w:vAlign w:val="center"/>
          </w:tcPr>
          <w:p w14:paraId="7C9A338D" w14:textId="77777777" w:rsidR="00A12295" w:rsidRDefault="00891220">
            <w:pPr>
              <w:pStyle w:val="P68B1DB1-Normalny6"/>
              <w:jc w:val="center"/>
            </w:pPr>
            <w:r>
              <w:t>P6S_UW, P6S_UK</w:t>
            </w:r>
          </w:p>
        </w:tc>
      </w:tr>
      <w:tr w:rsidR="00A12295" w14:paraId="4D65FFE1" w14:textId="77777777">
        <w:trPr>
          <w:trHeight w:val="284"/>
        </w:trPr>
        <w:tc>
          <w:tcPr>
            <w:tcW w:w="445" w:type="pct"/>
            <w:vAlign w:val="center"/>
          </w:tcPr>
          <w:p w14:paraId="3F61C385" w14:textId="77777777" w:rsidR="00A12295" w:rsidRDefault="00891220">
            <w:pPr>
              <w:pStyle w:val="P68B1DB1-Normalny6"/>
              <w:jc w:val="center"/>
            </w:pPr>
            <w:r>
              <w:t>K_U09</w:t>
            </w:r>
          </w:p>
        </w:tc>
        <w:tc>
          <w:tcPr>
            <w:tcW w:w="3552" w:type="pct"/>
            <w:vAlign w:val="center"/>
          </w:tcPr>
          <w:p w14:paraId="24969C63" w14:textId="77777777" w:rsidR="00A12295" w:rsidRPr="00AF2FFE" w:rsidRDefault="00891220">
            <w:pPr>
              <w:pStyle w:val="P68B1DB1-Normalny6"/>
              <w:jc w:val="both"/>
              <w:rPr>
                <w:lang w:val="en-GB"/>
              </w:rPr>
            </w:pPr>
            <w:r w:rsidRPr="00AF2FFE">
              <w:rPr>
                <w:lang w:val="en-GB"/>
              </w:rPr>
              <w:t>prepare a presentation on the results of the conducted analyses using modern ICT technologies</w:t>
            </w:r>
          </w:p>
        </w:tc>
        <w:tc>
          <w:tcPr>
            <w:tcW w:w="455" w:type="pct"/>
            <w:vAlign w:val="center"/>
          </w:tcPr>
          <w:p w14:paraId="40FA37FD" w14:textId="77777777" w:rsidR="00A12295" w:rsidRDefault="00891220">
            <w:pPr>
              <w:pStyle w:val="P68B1DB1-Normalny6"/>
              <w:jc w:val="center"/>
            </w:pPr>
            <w:r>
              <w:t>P6U_U</w:t>
            </w:r>
          </w:p>
        </w:tc>
        <w:tc>
          <w:tcPr>
            <w:tcW w:w="548" w:type="pct"/>
            <w:vAlign w:val="center"/>
          </w:tcPr>
          <w:p w14:paraId="5A42BD53" w14:textId="77777777" w:rsidR="00A12295" w:rsidRDefault="00891220">
            <w:pPr>
              <w:pStyle w:val="P68B1DB1-Normalny6"/>
              <w:jc w:val="center"/>
            </w:pPr>
            <w:r>
              <w:t>P6S_UW</w:t>
            </w:r>
          </w:p>
        </w:tc>
      </w:tr>
      <w:tr w:rsidR="00A12295" w14:paraId="2E896610" w14:textId="77777777">
        <w:trPr>
          <w:trHeight w:val="284"/>
        </w:trPr>
        <w:tc>
          <w:tcPr>
            <w:tcW w:w="445" w:type="pct"/>
            <w:vAlign w:val="center"/>
          </w:tcPr>
          <w:p w14:paraId="5D1635B3" w14:textId="77777777" w:rsidR="00A12295" w:rsidRDefault="00891220">
            <w:pPr>
              <w:pStyle w:val="P68B1DB1-Normalny6"/>
              <w:jc w:val="center"/>
            </w:pPr>
            <w:r>
              <w:t>K_U10</w:t>
            </w:r>
          </w:p>
        </w:tc>
        <w:tc>
          <w:tcPr>
            <w:tcW w:w="3552" w:type="pct"/>
            <w:vAlign w:val="center"/>
          </w:tcPr>
          <w:p w14:paraId="38170180" w14:textId="77777777" w:rsidR="00A12295" w:rsidRPr="00AF2FFE" w:rsidRDefault="00891220">
            <w:pPr>
              <w:pStyle w:val="P68B1DB1-Normalny6"/>
              <w:jc w:val="both"/>
              <w:rPr>
                <w:lang w:val="en-GB"/>
              </w:rPr>
            </w:pPr>
            <w:r w:rsidRPr="00AF2FFE">
              <w:rPr>
                <w:lang w:val="en-GB"/>
              </w:rPr>
              <w:t>prepar</w:t>
            </w:r>
            <w:r w:rsidRPr="00AF2FFE">
              <w:rPr>
                <w:lang w:val="en-GB"/>
              </w:rPr>
              <w:t>e a written paper on a selected economic problem, including a diploma thesis that is a solution to a specific problem using methods and tools in the field of business analysis</w:t>
            </w:r>
          </w:p>
        </w:tc>
        <w:tc>
          <w:tcPr>
            <w:tcW w:w="455" w:type="pct"/>
            <w:vAlign w:val="center"/>
          </w:tcPr>
          <w:p w14:paraId="65A14D6F" w14:textId="77777777" w:rsidR="00A12295" w:rsidRDefault="00891220">
            <w:pPr>
              <w:pStyle w:val="P68B1DB1-Normalny6"/>
              <w:jc w:val="center"/>
            </w:pPr>
            <w:r>
              <w:t>P6U_U</w:t>
            </w:r>
          </w:p>
        </w:tc>
        <w:tc>
          <w:tcPr>
            <w:tcW w:w="548" w:type="pct"/>
            <w:vAlign w:val="center"/>
          </w:tcPr>
          <w:p w14:paraId="78249587" w14:textId="77777777" w:rsidR="00A12295" w:rsidRDefault="00891220">
            <w:pPr>
              <w:pStyle w:val="P68B1DB1-Normalny6"/>
              <w:jc w:val="center"/>
            </w:pPr>
            <w:r>
              <w:t>P6S_UW</w:t>
            </w:r>
          </w:p>
        </w:tc>
      </w:tr>
      <w:tr w:rsidR="00A12295" w14:paraId="1DAC8AD0" w14:textId="77777777">
        <w:trPr>
          <w:trHeight w:val="284"/>
        </w:trPr>
        <w:tc>
          <w:tcPr>
            <w:tcW w:w="445" w:type="pct"/>
            <w:vAlign w:val="center"/>
          </w:tcPr>
          <w:p w14:paraId="681D3DC4" w14:textId="77777777" w:rsidR="00A12295" w:rsidRDefault="00891220">
            <w:pPr>
              <w:pStyle w:val="P68B1DB1-Normalny6"/>
              <w:jc w:val="center"/>
            </w:pPr>
            <w:r>
              <w:t>K_U11</w:t>
            </w:r>
          </w:p>
        </w:tc>
        <w:tc>
          <w:tcPr>
            <w:tcW w:w="3552" w:type="pct"/>
            <w:vAlign w:val="center"/>
          </w:tcPr>
          <w:p w14:paraId="44D76CC2" w14:textId="77777777" w:rsidR="00A12295" w:rsidRPr="00AF2FFE" w:rsidRDefault="00891220">
            <w:pPr>
              <w:pStyle w:val="P68B1DB1-Normalny6"/>
              <w:jc w:val="both"/>
              <w:rPr>
                <w:lang w:val="en-GB"/>
              </w:rPr>
            </w:pPr>
            <w:r w:rsidRPr="00AF2FFE">
              <w:rPr>
                <w:lang w:val="en-GB"/>
              </w:rPr>
              <w:t xml:space="preserve">use a foreign language in the business application, in </w:t>
            </w:r>
            <w:r w:rsidRPr="00AF2FFE">
              <w:rPr>
                <w:lang w:val="en-GB"/>
              </w:rPr>
              <w:t>accordance with the requirements specified for level B2 of the Common European Framework of Reference for Languages</w:t>
            </w:r>
          </w:p>
        </w:tc>
        <w:tc>
          <w:tcPr>
            <w:tcW w:w="455" w:type="pct"/>
            <w:vAlign w:val="center"/>
          </w:tcPr>
          <w:p w14:paraId="17741F2D" w14:textId="77777777" w:rsidR="00A12295" w:rsidRDefault="00891220">
            <w:pPr>
              <w:pStyle w:val="P68B1DB1-Normalny6"/>
              <w:jc w:val="center"/>
            </w:pPr>
            <w:r>
              <w:t>P6U_U</w:t>
            </w:r>
          </w:p>
        </w:tc>
        <w:tc>
          <w:tcPr>
            <w:tcW w:w="548" w:type="pct"/>
            <w:vAlign w:val="center"/>
          </w:tcPr>
          <w:p w14:paraId="5CDCCCE0" w14:textId="77777777" w:rsidR="00A12295" w:rsidRDefault="00891220">
            <w:pPr>
              <w:pStyle w:val="P68B1DB1-Normalny6"/>
              <w:jc w:val="center"/>
            </w:pPr>
            <w:r>
              <w:t>P6S_UK</w:t>
            </w:r>
          </w:p>
        </w:tc>
      </w:tr>
      <w:tr w:rsidR="00A12295" w14:paraId="69367C52" w14:textId="77777777">
        <w:trPr>
          <w:trHeight w:val="284"/>
        </w:trPr>
        <w:tc>
          <w:tcPr>
            <w:tcW w:w="445" w:type="pct"/>
            <w:vAlign w:val="center"/>
          </w:tcPr>
          <w:p w14:paraId="7F561471" w14:textId="77777777" w:rsidR="00A12295" w:rsidRDefault="00891220">
            <w:pPr>
              <w:pStyle w:val="P68B1DB1-Normalny6"/>
              <w:jc w:val="center"/>
            </w:pPr>
            <w:r>
              <w:t>K_U12</w:t>
            </w:r>
          </w:p>
        </w:tc>
        <w:tc>
          <w:tcPr>
            <w:tcW w:w="3552" w:type="pct"/>
            <w:vAlign w:val="center"/>
          </w:tcPr>
          <w:p w14:paraId="245B2CD0" w14:textId="77777777" w:rsidR="00A12295" w:rsidRPr="00AF2FFE" w:rsidRDefault="00891220">
            <w:pPr>
              <w:pStyle w:val="P68B1DB1-Normalny6"/>
              <w:jc w:val="both"/>
              <w:rPr>
                <w:lang w:val="en-GB"/>
              </w:rPr>
            </w:pPr>
            <w:r w:rsidRPr="00AF2FFE">
              <w:rPr>
                <w:lang w:val="en-GB"/>
              </w:rPr>
              <w:t xml:space="preserve">use advanced ICT techniques for acquiring, processing and transmitting information in the field of the studied </w:t>
            </w:r>
            <w:r w:rsidRPr="00AF2FFE">
              <w:rPr>
                <w:lang w:val="en-GB"/>
              </w:rPr>
              <w:t>discipline</w:t>
            </w:r>
          </w:p>
        </w:tc>
        <w:tc>
          <w:tcPr>
            <w:tcW w:w="455" w:type="pct"/>
            <w:vAlign w:val="center"/>
          </w:tcPr>
          <w:p w14:paraId="58D2E17B" w14:textId="77777777" w:rsidR="00A12295" w:rsidRDefault="00891220">
            <w:pPr>
              <w:pStyle w:val="P68B1DB1-Normalny6"/>
              <w:jc w:val="center"/>
            </w:pPr>
            <w:r>
              <w:t>P6U_U</w:t>
            </w:r>
          </w:p>
        </w:tc>
        <w:tc>
          <w:tcPr>
            <w:tcW w:w="548" w:type="pct"/>
            <w:vAlign w:val="center"/>
          </w:tcPr>
          <w:p w14:paraId="2D21152F" w14:textId="77777777" w:rsidR="00A12295" w:rsidRDefault="00891220">
            <w:pPr>
              <w:pStyle w:val="P68B1DB1-Normalny6"/>
              <w:jc w:val="center"/>
            </w:pPr>
            <w:r>
              <w:t>P6S_UW</w:t>
            </w:r>
          </w:p>
        </w:tc>
      </w:tr>
      <w:tr w:rsidR="00A12295" w14:paraId="0B18529E" w14:textId="77777777">
        <w:trPr>
          <w:trHeight w:val="284"/>
        </w:trPr>
        <w:tc>
          <w:tcPr>
            <w:tcW w:w="445" w:type="pct"/>
            <w:vAlign w:val="center"/>
          </w:tcPr>
          <w:p w14:paraId="6A4C443B" w14:textId="77777777" w:rsidR="00A12295" w:rsidRDefault="00891220">
            <w:pPr>
              <w:pStyle w:val="P68B1DB1-Normalny6"/>
              <w:jc w:val="center"/>
            </w:pPr>
            <w:r>
              <w:t>K_U13</w:t>
            </w:r>
          </w:p>
        </w:tc>
        <w:tc>
          <w:tcPr>
            <w:tcW w:w="3552" w:type="pct"/>
            <w:vAlign w:val="center"/>
          </w:tcPr>
          <w:p w14:paraId="0AE28199" w14:textId="77777777" w:rsidR="00A12295" w:rsidRPr="00AF2FFE" w:rsidRDefault="00891220">
            <w:pPr>
              <w:pStyle w:val="P68B1DB1-Normalny6"/>
              <w:jc w:val="both"/>
              <w:rPr>
                <w:lang w:val="en-GB"/>
              </w:rPr>
            </w:pPr>
            <w:r w:rsidRPr="00AF2FFE">
              <w:rPr>
                <w:lang w:val="en-GB"/>
              </w:rPr>
              <w:t>plan, organize and undertake individual and group activities</w:t>
            </w:r>
          </w:p>
        </w:tc>
        <w:tc>
          <w:tcPr>
            <w:tcW w:w="455" w:type="pct"/>
            <w:vAlign w:val="center"/>
          </w:tcPr>
          <w:p w14:paraId="2E928F38" w14:textId="77777777" w:rsidR="00A12295" w:rsidRDefault="00891220">
            <w:pPr>
              <w:pStyle w:val="P68B1DB1-Normalny6"/>
              <w:jc w:val="center"/>
            </w:pPr>
            <w:r>
              <w:t>P6U_U</w:t>
            </w:r>
          </w:p>
        </w:tc>
        <w:tc>
          <w:tcPr>
            <w:tcW w:w="548" w:type="pct"/>
            <w:vAlign w:val="center"/>
          </w:tcPr>
          <w:p w14:paraId="478D1981" w14:textId="77777777" w:rsidR="00A12295" w:rsidRDefault="00891220">
            <w:pPr>
              <w:pStyle w:val="P68B1DB1-Normalny6"/>
              <w:jc w:val="center"/>
            </w:pPr>
            <w:r>
              <w:t>P6S_UO</w:t>
            </w:r>
          </w:p>
        </w:tc>
      </w:tr>
      <w:tr w:rsidR="00A12295" w14:paraId="7460D506" w14:textId="77777777">
        <w:trPr>
          <w:trHeight w:val="284"/>
        </w:trPr>
        <w:tc>
          <w:tcPr>
            <w:tcW w:w="445" w:type="pct"/>
            <w:vAlign w:val="center"/>
          </w:tcPr>
          <w:p w14:paraId="3F262854" w14:textId="77777777" w:rsidR="00A12295" w:rsidRDefault="00891220">
            <w:pPr>
              <w:pStyle w:val="P68B1DB1-Normalny6"/>
              <w:jc w:val="center"/>
            </w:pPr>
            <w:r>
              <w:t>K_U14</w:t>
            </w:r>
          </w:p>
        </w:tc>
        <w:tc>
          <w:tcPr>
            <w:tcW w:w="3552" w:type="pct"/>
            <w:vAlign w:val="center"/>
          </w:tcPr>
          <w:p w14:paraId="35E5E972" w14:textId="77777777" w:rsidR="00A12295" w:rsidRPr="00AF2FFE" w:rsidRDefault="00891220">
            <w:pPr>
              <w:pStyle w:val="P68B1DB1-Normalny6"/>
              <w:jc w:val="both"/>
              <w:rPr>
                <w:lang w:val="en-GB"/>
              </w:rPr>
            </w:pPr>
            <w:r w:rsidRPr="00AF2FFE">
              <w:rPr>
                <w:lang w:val="en-GB"/>
              </w:rPr>
              <w:t>plan and execute their own lifelong learning</w:t>
            </w:r>
          </w:p>
        </w:tc>
        <w:tc>
          <w:tcPr>
            <w:tcW w:w="455" w:type="pct"/>
            <w:vAlign w:val="center"/>
          </w:tcPr>
          <w:p w14:paraId="50398677" w14:textId="77777777" w:rsidR="00A12295" w:rsidRDefault="00891220">
            <w:pPr>
              <w:pStyle w:val="P68B1DB1-Normalny6"/>
              <w:jc w:val="center"/>
            </w:pPr>
            <w:r>
              <w:t>P6U_U</w:t>
            </w:r>
          </w:p>
        </w:tc>
        <w:tc>
          <w:tcPr>
            <w:tcW w:w="548" w:type="pct"/>
            <w:vAlign w:val="center"/>
          </w:tcPr>
          <w:p w14:paraId="49E86B15" w14:textId="77777777" w:rsidR="00A12295" w:rsidRDefault="00891220">
            <w:pPr>
              <w:pStyle w:val="P68B1DB1-Normalny6"/>
              <w:jc w:val="center"/>
            </w:pPr>
            <w:r>
              <w:t>P6S_UU</w:t>
            </w:r>
          </w:p>
        </w:tc>
      </w:tr>
      <w:tr w:rsidR="00A12295" w:rsidRPr="00AF2FFE" w14:paraId="49A51BE3" w14:textId="77777777">
        <w:trPr>
          <w:trHeight w:val="284"/>
        </w:trPr>
        <w:tc>
          <w:tcPr>
            <w:tcW w:w="445" w:type="pct"/>
            <w:shd w:val="clear" w:color="auto" w:fill="D6E3BC"/>
            <w:vAlign w:val="center"/>
          </w:tcPr>
          <w:p w14:paraId="41D94390" w14:textId="77777777" w:rsidR="00A12295" w:rsidRDefault="00A12295">
            <w:pPr>
              <w:spacing w:after="0"/>
              <w:rPr>
                <w:rFonts w:ascii="Times New Roman" w:hAnsi="Times New Roman"/>
                <w:sz w:val="20"/>
              </w:rPr>
            </w:pPr>
          </w:p>
        </w:tc>
        <w:tc>
          <w:tcPr>
            <w:tcW w:w="3552" w:type="pct"/>
            <w:shd w:val="clear" w:color="auto" w:fill="D6E3BC"/>
            <w:vAlign w:val="center"/>
          </w:tcPr>
          <w:p w14:paraId="4701B2DE" w14:textId="77777777" w:rsidR="00A12295" w:rsidRPr="00AF2FFE" w:rsidRDefault="00891220">
            <w:pPr>
              <w:pStyle w:val="P68B1DB1-Normalny2"/>
              <w:spacing w:after="0"/>
              <w:rPr>
                <w:lang w:val="en-GB"/>
              </w:rPr>
            </w:pPr>
            <w:r w:rsidRPr="00AF2FFE">
              <w:rPr>
                <w:lang w:val="en-GB"/>
              </w:rPr>
              <w:t>SOCIAL COMPETENCES: A GRADUATE IS READY TO</w:t>
            </w:r>
          </w:p>
        </w:tc>
        <w:tc>
          <w:tcPr>
            <w:tcW w:w="455" w:type="pct"/>
            <w:shd w:val="clear" w:color="auto" w:fill="D6E3BC"/>
            <w:vAlign w:val="center"/>
          </w:tcPr>
          <w:p w14:paraId="2737DA66" w14:textId="77777777" w:rsidR="00A12295" w:rsidRPr="00AF2FFE" w:rsidRDefault="00891220">
            <w:pPr>
              <w:pStyle w:val="P68B1DB1-Normalny3"/>
              <w:spacing w:after="0"/>
              <w:jc w:val="center"/>
              <w:rPr>
                <w:lang w:val="en-GB"/>
              </w:rPr>
            </w:pPr>
            <w:r w:rsidRPr="00AF2FFE">
              <w:rPr>
                <w:lang w:val="en-GB"/>
              </w:rPr>
              <w:t>Description of the component code</w:t>
            </w:r>
          </w:p>
        </w:tc>
        <w:tc>
          <w:tcPr>
            <w:tcW w:w="548" w:type="pct"/>
            <w:shd w:val="clear" w:color="auto" w:fill="D6E3BC"/>
            <w:vAlign w:val="center"/>
          </w:tcPr>
          <w:p w14:paraId="24C2362D" w14:textId="77777777" w:rsidR="00A12295" w:rsidRPr="00AF2FFE" w:rsidRDefault="00891220">
            <w:pPr>
              <w:pStyle w:val="P68B1DB1-Normalny3"/>
              <w:spacing w:after="0"/>
              <w:jc w:val="center"/>
              <w:rPr>
                <w:lang w:val="en-GB"/>
              </w:rPr>
            </w:pPr>
            <w:r w:rsidRPr="00AF2FFE">
              <w:rPr>
                <w:lang w:val="en-GB"/>
              </w:rPr>
              <w:t>Description of the component code</w:t>
            </w:r>
          </w:p>
        </w:tc>
      </w:tr>
      <w:tr w:rsidR="00A12295" w14:paraId="1F84A349" w14:textId="77777777">
        <w:trPr>
          <w:trHeight w:val="284"/>
        </w:trPr>
        <w:tc>
          <w:tcPr>
            <w:tcW w:w="445" w:type="pct"/>
            <w:vAlign w:val="center"/>
          </w:tcPr>
          <w:p w14:paraId="5E2BAE80" w14:textId="77777777" w:rsidR="00A12295" w:rsidRDefault="00891220">
            <w:pPr>
              <w:pStyle w:val="P68B1DB1-Normalny5"/>
              <w:jc w:val="center"/>
            </w:pPr>
            <w:r>
              <w:lastRenderedPageBreak/>
              <w:t>K_K01</w:t>
            </w:r>
          </w:p>
        </w:tc>
        <w:tc>
          <w:tcPr>
            <w:tcW w:w="3552" w:type="pct"/>
            <w:vAlign w:val="center"/>
          </w:tcPr>
          <w:p w14:paraId="4CD258F0" w14:textId="77777777" w:rsidR="00A12295" w:rsidRPr="00AF2FFE" w:rsidRDefault="00891220">
            <w:pPr>
              <w:pStyle w:val="P68B1DB1-Normalny6"/>
              <w:jc w:val="both"/>
              <w:rPr>
                <w:lang w:val="en-GB"/>
              </w:rPr>
            </w:pPr>
            <w:r w:rsidRPr="00AF2FFE">
              <w:rPr>
                <w:lang w:val="en-GB"/>
              </w:rPr>
              <w:t>critically assess their own knowledge and responsibly prepare for their work by constantly advancing knowledge and improving acquired skills, using a variety of sources, methods and techniques of self-education</w:t>
            </w:r>
          </w:p>
        </w:tc>
        <w:tc>
          <w:tcPr>
            <w:tcW w:w="455" w:type="pct"/>
            <w:vAlign w:val="center"/>
          </w:tcPr>
          <w:p w14:paraId="3CAAD35E" w14:textId="77777777" w:rsidR="00A12295" w:rsidRDefault="00891220">
            <w:pPr>
              <w:pStyle w:val="P68B1DB1-Normalny6"/>
              <w:jc w:val="center"/>
            </w:pPr>
            <w:r>
              <w:t>P6U_K</w:t>
            </w:r>
          </w:p>
        </w:tc>
        <w:tc>
          <w:tcPr>
            <w:tcW w:w="548" w:type="pct"/>
            <w:vAlign w:val="center"/>
          </w:tcPr>
          <w:p w14:paraId="007B915F" w14:textId="77777777" w:rsidR="00A12295" w:rsidRDefault="00891220">
            <w:pPr>
              <w:pStyle w:val="P68B1DB1-Normalny6"/>
              <w:jc w:val="center"/>
            </w:pPr>
            <w:r>
              <w:t>P6S_KK</w:t>
            </w:r>
          </w:p>
        </w:tc>
      </w:tr>
      <w:tr w:rsidR="00A12295" w14:paraId="12545771" w14:textId="77777777">
        <w:trPr>
          <w:trHeight w:val="284"/>
        </w:trPr>
        <w:tc>
          <w:tcPr>
            <w:tcW w:w="445" w:type="pct"/>
            <w:vAlign w:val="center"/>
          </w:tcPr>
          <w:p w14:paraId="3E78DCB8" w14:textId="77777777" w:rsidR="00A12295" w:rsidRDefault="00891220">
            <w:pPr>
              <w:pStyle w:val="P68B1DB1-Normalny5"/>
              <w:jc w:val="center"/>
            </w:pPr>
            <w:r>
              <w:t>K_K02</w:t>
            </w:r>
          </w:p>
        </w:tc>
        <w:tc>
          <w:tcPr>
            <w:tcW w:w="3552" w:type="pct"/>
            <w:vAlign w:val="center"/>
          </w:tcPr>
          <w:p w14:paraId="3DB862D6" w14:textId="77777777" w:rsidR="00A12295" w:rsidRPr="00AF2FFE" w:rsidRDefault="00891220">
            <w:pPr>
              <w:pStyle w:val="P68B1DB1-Normalny6"/>
              <w:jc w:val="both"/>
              <w:rPr>
                <w:lang w:val="en-GB"/>
              </w:rPr>
            </w:pPr>
            <w:r w:rsidRPr="00AF2FFE">
              <w:rPr>
                <w:lang w:val="en-GB"/>
              </w:rPr>
              <w:t>resolve dilemmas related to the occupation followed, using advanced analytical tools, and in case of difficulties – to consult experts</w:t>
            </w:r>
          </w:p>
        </w:tc>
        <w:tc>
          <w:tcPr>
            <w:tcW w:w="455" w:type="pct"/>
            <w:vAlign w:val="center"/>
          </w:tcPr>
          <w:p w14:paraId="65B481C2" w14:textId="77777777" w:rsidR="00A12295" w:rsidRDefault="00891220">
            <w:pPr>
              <w:pStyle w:val="P68B1DB1-Normalny6"/>
              <w:jc w:val="center"/>
            </w:pPr>
            <w:r>
              <w:t>P6U_K</w:t>
            </w:r>
          </w:p>
        </w:tc>
        <w:tc>
          <w:tcPr>
            <w:tcW w:w="548" w:type="pct"/>
            <w:vAlign w:val="center"/>
          </w:tcPr>
          <w:p w14:paraId="58E2DD65" w14:textId="77777777" w:rsidR="00A12295" w:rsidRDefault="00891220">
            <w:pPr>
              <w:pStyle w:val="P68B1DB1-Normalny6"/>
              <w:jc w:val="center"/>
            </w:pPr>
            <w:r>
              <w:t>P6S_KK, P6S_KR</w:t>
            </w:r>
          </w:p>
        </w:tc>
      </w:tr>
      <w:tr w:rsidR="00A12295" w14:paraId="1A5B8A6C" w14:textId="77777777">
        <w:trPr>
          <w:trHeight w:val="284"/>
        </w:trPr>
        <w:tc>
          <w:tcPr>
            <w:tcW w:w="445" w:type="pct"/>
            <w:vAlign w:val="center"/>
          </w:tcPr>
          <w:p w14:paraId="48AB452B" w14:textId="77777777" w:rsidR="00A12295" w:rsidRDefault="00891220">
            <w:pPr>
              <w:pStyle w:val="P68B1DB1-Normalny5"/>
              <w:jc w:val="center"/>
            </w:pPr>
            <w:r>
              <w:t>K_K03</w:t>
            </w:r>
          </w:p>
        </w:tc>
        <w:tc>
          <w:tcPr>
            <w:tcW w:w="3552" w:type="pct"/>
            <w:vAlign w:val="center"/>
          </w:tcPr>
          <w:p w14:paraId="6D896885" w14:textId="77777777" w:rsidR="00A12295" w:rsidRPr="00AF2FFE" w:rsidRDefault="00891220">
            <w:pPr>
              <w:pStyle w:val="P68B1DB1-Normalny6"/>
              <w:jc w:val="both"/>
              <w:rPr>
                <w:lang w:val="en-GB"/>
              </w:rPr>
            </w:pPr>
            <w:r w:rsidRPr="00AF2FFE">
              <w:rPr>
                <w:lang w:val="en-GB"/>
              </w:rPr>
              <w:t xml:space="preserve">work in teams, organizations and institutions and responsibly perform </w:t>
            </w:r>
            <w:r w:rsidRPr="00AF2FFE">
              <w:rPr>
                <w:lang w:val="en-GB"/>
              </w:rPr>
              <w:t>various social and organizational roles</w:t>
            </w:r>
          </w:p>
        </w:tc>
        <w:tc>
          <w:tcPr>
            <w:tcW w:w="455" w:type="pct"/>
            <w:vAlign w:val="center"/>
          </w:tcPr>
          <w:p w14:paraId="4B7BB7B8" w14:textId="77777777" w:rsidR="00A12295" w:rsidRDefault="00891220">
            <w:pPr>
              <w:pStyle w:val="P68B1DB1-Normalny6"/>
              <w:jc w:val="center"/>
            </w:pPr>
            <w:r>
              <w:t>P6U_K</w:t>
            </w:r>
          </w:p>
        </w:tc>
        <w:tc>
          <w:tcPr>
            <w:tcW w:w="548" w:type="pct"/>
            <w:vAlign w:val="center"/>
          </w:tcPr>
          <w:p w14:paraId="6443DBFE" w14:textId="77777777" w:rsidR="00A12295" w:rsidRDefault="00891220">
            <w:pPr>
              <w:pStyle w:val="P68B1DB1-Normalny6"/>
              <w:jc w:val="center"/>
            </w:pPr>
            <w:r>
              <w:t>P6S_KK, P6S_KO</w:t>
            </w:r>
          </w:p>
        </w:tc>
      </w:tr>
      <w:tr w:rsidR="00A12295" w14:paraId="73FBA02F" w14:textId="77777777">
        <w:trPr>
          <w:trHeight w:val="284"/>
        </w:trPr>
        <w:tc>
          <w:tcPr>
            <w:tcW w:w="445" w:type="pct"/>
            <w:vAlign w:val="center"/>
          </w:tcPr>
          <w:p w14:paraId="44DA2155" w14:textId="77777777" w:rsidR="00A12295" w:rsidRDefault="00891220">
            <w:pPr>
              <w:pStyle w:val="P68B1DB1-Normalny5"/>
              <w:jc w:val="center"/>
            </w:pPr>
            <w:r>
              <w:t>K_K04</w:t>
            </w:r>
          </w:p>
        </w:tc>
        <w:tc>
          <w:tcPr>
            <w:tcW w:w="3552" w:type="pct"/>
            <w:vAlign w:val="center"/>
          </w:tcPr>
          <w:p w14:paraId="7F3D9A62" w14:textId="77777777" w:rsidR="00A12295" w:rsidRPr="00AF2FFE" w:rsidRDefault="00891220">
            <w:pPr>
              <w:pStyle w:val="P68B1DB1-Normalny6"/>
              <w:jc w:val="both"/>
              <w:rPr>
                <w:lang w:val="en-GB"/>
              </w:rPr>
            </w:pPr>
            <w:r w:rsidRPr="00AF2FFE">
              <w:rPr>
                <w:lang w:val="en-GB"/>
              </w:rPr>
              <w:t>actively participate in the preparation of socio-economic projects, including those undertaken for the benefit of the social environment and the public interest</w:t>
            </w:r>
          </w:p>
        </w:tc>
        <w:tc>
          <w:tcPr>
            <w:tcW w:w="455" w:type="pct"/>
            <w:vAlign w:val="center"/>
          </w:tcPr>
          <w:p w14:paraId="7958A001" w14:textId="77777777" w:rsidR="00A12295" w:rsidRDefault="00891220">
            <w:pPr>
              <w:pStyle w:val="P68B1DB1-Normalny6"/>
              <w:jc w:val="center"/>
            </w:pPr>
            <w:r>
              <w:t>P6U_K</w:t>
            </w:r>
          </w:p>
        </w:tc>
        <w:tc>
          <w:tcPr>
            <w:tcW w:w="548" w:type="pct"/>
            <w:vAlign w:val="center"/>
          </w:tcPr>
          <w:p w14:paraId="57FF30AF" w14:textId="77777777" w:rsidR="00A12295" w:rsidRDefault="00891220">
            <w:pPr>
              <w:pStyle w:val="P68B1DB1-Normalny6"/>
              <w:jc w:val="center"/>
            </w:pPr>
            <w:r>
              <w:t>P6S_KK, P6S_KO, P6S_K</w:t>
            </w:r>
            <w:r>
              <w:t>R</w:t>
            </w:r>
          </w:p>
        </w:tc>
      </w:tr>
      <w:tr w:rsidR="00A12295" w14:paraId="4DBF729E" w14:textId="77777777">
        <w:trPr>
          <w:trHeight w:val="284"/>
        </w:trPr>
        <w:tc>
          <w:tcPr>
            <w:tcW w:w="445" w:type="pct"/>
            <w:vAlign w:val="center"/>
          </w:tcPr>
          <w:p w14:paraId="173D1985" w14:textId="77777777" w:rsidR="00A12295" w:rsidRDefault="00891220">
            <w:pPr>
              <w:pStyle w:val="P68B1DB1-Normalny5"/>
              <w:jc w:val="center"/>
            </w:pPr>
            <w:r>
              <w:t>K_K05</w:t>
            </w:r>
          </w:p>
        </w:tc>
        <w:tc>
          <w:tcPr>
            <w:tcW w:w="3552" w:type="pct"/>
            <w:vAlign w:val="center"/>
          </w:tcPr>
          <w:p w14:paraId="1E08D344" w14:textId="77777777" w:rsidR="00A12295" w:rsidRPr="00AF2FFE" w:rsidRDefault="00891220">
            <w:pPr>
              <w:pStyle w:val="P68B1DB1-Normalny6"/>
              <w:jc w:val="both"/>
              <w:rPr>
                <w:lang w:val="en-GB"/>
              </w:rPr>
            </w:pPr>
            <w:r w:rsidRPr="00AF2FFE">
              <w:rPr>
                <w:lang w:val="en-GB"/>
              </w:rPr>
              <w:t>think and act in an entrepreneurial manner</w:t>
            </w:r>
          </w:p>
        </w:tc>
        <w:tc>
          <w:tcPr>
            <w:tcW w:w="455" w:type="pct"/>
            <w:vAlign w:val="center"/>
          </w:tcPr>
          <w:p w14:paraId="539DAA46" w14:textId="77777777" w:rsidR="00A12295" w:rsidRDefault="00891220">
            <w:pPr>
              <w:pStyle w:val="P68B1DB1-Normalny6"/>
              <w:jc w:val="center"/>
            </w:pPr>
            <w:r>
              <w:t>P6U_K</w:t>
            </w:r>
          </w:p>
        </w:tc>
        <w:tc>
          <w:tcPr>
            <w:tcW w:w="548" w:type="pct"/>
            <w:vAlign w:val="center"/>
          </w:tcPr>
          <w:p w14:paraId="629A1FB6" w14:textId="77777777" w:rsidR="00A12295" w:rsidRDefault="00891220">
            <w:pPr>
              <w:pStyle w:val="P68B1DB1-Normalny6"/>
              <w:jc w:val="center"/>
            </w:pPr>
            <w:r>
              <w:t>P6S_KO</w:t>
            </w:r>
          </w:p>
        </w:tc>
      </w:tr>
      <w:tr w:rsidR="00A12295" w14:paraId="77391D44" w14:textId="77777777">
        <w:trPr>
          <w:trHeight w:val="284"/>
        </w:trPr>
        <w:tc>
          <w:tcPr>
            <w:tcW w:w="445" w:type="pct"/>
            <w:vAlign w:val="center"/>
          </w:tcPr>
          <w:p w14:paraId="449CE7A6" w14:textId="77777777" w:rsidR="00A12295" w:rsidRDefault="00891220">
            <w:pPr>
              <w:pStyle w:val="P68B1DB1-Normalny5"/>
              <w:jc w:val="center"/>
            </w:pPr>
            <w:r>
              <w:t>K_K06</w:t>
            </w:r>
          </w:p>
        </w:tc>
        <w:tc>
          <w:tcPr>
            <w:tcW w:w="3552" w:type="pct"/>
            <w:vAlign w:val="center"/>
          </w:tcPr>
          <w:p w14:paraId="526F9363" w14:textId="77777777" w:rsidR="00A12295" w:rsidRPr="00AF2FFE" w:rsidRDefault="00891220">
            <w:pPr>
              <w:pStyle w:val="P68B1DB1-Normalny6"/>
              <w:jc w:val="both"/>
              <w:rPr>
                <w:lang w:val="en-GB"/>
              </w:rPr>
            </w:pPr>
            <w:r w:rsidRPr="00AF2FFE">
              <w:rPr>
                <w:lang w:val="en-GB"/>
              </w:rPr>
              <w:t>behave in a professional manner and adhere to the professional ethics of a business analyst and require this of others</w:t>
            </w:r>
          </w:p>
        </w:tc>
        <w:tc>
          <w:tcPr>
            <w:tcW w:w="455" w:type="pct"/>
            <w:vAlign w:val="center"/>
          </w:tcPr>
          <w:p w14:paraId="1D760CC4" w14:textId="77777777" w:rsidR="00A12295" w:rsidRDefault="00891220">
            <w:pPr>
              <w:pStyle w:val="P68B1DB1-Normalny6"/>
              <w:jc w:val="center"/>
            </w:pPr>
            <w:r>
              <w:t>P6U_K</w:t>
            </w:r>
          </w:p>
        </w:tc>
        <w:tc>
          <w:tcPr>
            <w:tcW w:w="548" w:type="pct"/>
            <w:vAlign w:val="center"/>
          </w:tcPr>
          <w:p w14:paraId="54D47FD6" w14:textId="77777777" w:rsidR="00A12295" w:rsidRDefault="00891220">
            <w:pPr>
              <w:pStyle w:val="P68B1DB1-Normalny6"/>
              <w:jc w:val="center"/>
            </w:pPr>
            <w:r>
              <w:t>P6U_KR</w:t>
            </w:r>
          </w:p>
        </w:tc>
      </w:tr>
    </w:tbl>
    <w:p w14:paraId="6524A273" w14:textId="77777777" w:rsidR="00A12295" w:rsidRDefault="00A12295">
      <w:pPr>
        <w:rPr>
          <w:rFonts w:ascii="Times New Roman" w:hAnsi="Times New Roman"/>
        </w:rPr>
      </w:pPr>
    </w:p>
    <w:sectPr w:rsidR="00A12295">
      <w:footerReference w:type="default" r:id="rId8"/>
      <w:pgSz w:w="16838" w:h="11906" w:orient="landscape"/>
      <w:pgMar w:top="720" w:right="720" w:bottom="720" w:left="720" w:header="708"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1AC95" w14:textId="77777777" w:rsidR="00891220" w:rsidRDefault="00891220">
      <w:pPr>
        <w:spacing w:after="0" w:line="240" w:lineRule="auto"/>
      </w:pPr>
      <w:r>
        <w:separator/>
      </w:r>
    </w:p>
  </w:endnote>
  <w:endnote w:type="continuationSeparator" w:id="0">
    <w:p w14:paraId="7C049595" w14:textId="77777777" w:rsidR="00891220" w:rsidRDefault="0089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859F" w14:textId="77777777" w:rsidR="00A12295" w:rsidRDefault="00891220">
    <w:pPr>
      <w:pStyle w:val="P68B1DB1-Stopka7"/>
      <w:jc w:val="center"/>
    </w:pPr>
    <w:r>
      <w:fldChar w:fldCharType="begin"/>
    </w:r>
    <w:r>
      <w:instrText>PAGE   \* MERGEFORMAT</w:instrText>
    </w:r>
    <w:r>
      <w:fldChar w:fldCharType="separate"/>
    </w:r>
    <w:r>
      <w:t>4</w:t>
    </w:r>
    <w:r>
      <w:fldChar w:fldCharType="end"/>
    </w:r>
  </w:p>
  <w:p w14:paraId="3720F2EA" w14:textId="77777777" w:rsidR="00A12295" w:rsidRDefault="00A122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5A211" w14:textId="77777777" w:rsidR="00891220" w:rsidRDefault="00891220">
      <w:pPr>
        <w:spacing w:after="0" w:line="240" w:lineRule="auto"/>
      </w:pPr>
      <w:r>
        <w:separator/>
      </w:r>
    </w:p>
  </w:footnote>
  <w:footnote w:type="continuationSeparator" w:id="0">
    <w:p w14:paraId="687B87C7" w14:textId="77777777" w:rsidR="00891220" w:rsidRDefault="00891220">
      <w:pPr>
        <w:spacing w:after="0" w:line="240" w:lineRule="auto"/>
      </w:pPr>
      <w:r>
        <w:continuationSeparator/>
      </w:r>
    </w:p>
  </w:footnote>
  <w:footnote w:id="1">
    <w:p w14:paraId="3F27A4FA" w14:textId="77777777" w:rsidR="00A12295" w:rsidRPr="00AF2FFE" w:rsidRDefault="00891220">
      <w:pPr>
        <w:pStyle w:val="Tekstprzypisudolnego"/>
        <w:rPr>
          <w:rFonts w:ascii="Times New Roman" w:hAnsi="Times New Roman"/>
          <w:lang w:val="en-GB"/>
        </w:rPr>
      </w:pPr>
      <w:r>
        <w:rPr>
          <w:rStyle w:val="Odwoanieprzypisudolnego"/>
        </w:rPr>
        <w:footnoteRef/>
      </w:r>
      <w:r w:rsidRPr="00AF2FFE">
        <w:rPr>
          <w:rFonts w:ascii="Times New Roman" w:hAnsi="Times New Roman"/>
          <w:lang w:val="en-GB"/>
        </w:rPr>
        <w:t>Enter appropriate: academic or practical</w:t>
      </w:r>
    </w:p>
  </w:footnote>
  <w:footnote w:id="2">
    <w:p w14:paraId="6EF0E2DC" w14:textId="77777777" w:rsidR="00A12295" w:rsidRPr="00AF2FFE" w:rsidRDefault="00891220">
      <w:pPr>
        <w:pStyle w:val="Tekstprzypisudolnego"/>
        <w:rPr>
          <w:rFonts w:ascii="Times New Roman" w:hAnsi="Times New Roman"/>
          <w:lang w:val="en-GB"/>
        </w:rPr>
      </w:pPr>
      <w:r>
        <w:rPr>
          <w:rStyle w:val="Odwoanieprzypisudolnego"/>
          <w:rFonts w:ascii="Times New Roman" w:hAnsi="Times New Roman"/>
        </w:rPr>
        <w:footnoteRef/>
      </w:r>
      <w:r w:rsidRPr="00AF2FFE">
        <w:rPr>
          <w:rFonts w:ascii="Times New Roman" w:hAnsi="Times New Roman"/>
          <w:lang w:val="en-GB"/>
        </w:rPr>
        <w:t>Enter the appropriate: first-degree, second-degree or uniform Master's degree.</w:t>
      </w:r>
    </w:p>
  </w:footnote>
  <w:footnote w:id="3">
    <w:p w14:paraId="2A3BFC2C" w14:textId="77777777" w:rsidR="00A12295" w:rsidRPr="00AF2FFE" w:rsidRDefault="00891220">
      <w:pPr>
        <w:pStyle w:val="Tekstprzypisudolnego"/>
        <w:rPr>
          <w:rFonts w:ascii="Times New Roman" w:hAnsi="Times New Roman"/>
          <w:lang w:val="en-GB"/>
        </w:rPr>
      </w:pPr>
      <w:r>
        <w:rPr>
          <w:rStyle w:val="Odwoanieprzypisudolnego"/>
          <w:rFonts w:ascii="Times New Roman" w:hAnsi="Times New Roman"/>
        </w:rPr>
        <w:footnoteRef/>
      </w:r>
      <w:r w:rsidRPr="00AF2FFE">
        <w:rPr>
          <w:rFonts w:ascii="Times New Roman" w:hAnsi="Times New Roman"/>
          <w:lang w:val="en-GB"/>
        </w:rPr>
        <w:t xml:space="preserve">Enter in accordance with the Regulation of the Minister of Science and Higher Education of 20 September 2018 </w:t>
      </w:r>
      <w:r w:rsidRPr="00AF2FFE">
        <w:rPr>
          <w:rFonts w:ascii="Times New Roman" w:hAnsi="Times New Roman"/>
          <w:i/>
          <w:lang w:val="en-GB"/>
        </w:rPr>
        <w:t>on the fields of science and scientific disciplines and artistic disciplines</w:t>
      </w:r>
      <w:r w:rsidRPr="00AF2FFE">
        <w:rPr>
          <w:rFonts w:ascii="Times New Roman" w:hAnsi="Times New Roman"/>
          <w:lang w:val="en-GB"/>
        </w:rPr>
        <w:t>. The programme should be assigned to at least one discipline. If a pro</w:t>
      </w:r>
      <w:r w:rsidRPr="00AF2FFE">
        <w:rPr>
          <w:rFonts w:ascii="Times New Roman" w:hAnsi="Times New Roman"/>
          <w:lang w:val="en-GB"/>
        </w:rPr>
        <w:t>gramme of study is assigned to more than one discipline, the leading discipline shall be indicated, in which more than half of the learning outcomes will be obtained (calculated according to ECTS points). The percentage share of individual fields and disci</w:t>
      </w:r>
      <w:r w:rsidRPr="00AF2FFE">
        <w:rPr>
          <w:rFonts w:ascii="Times New Roman" w:hAnsi="Times New Roman"/>
          <w:lang w:val="en-GB"/>
        </w:rPr>
        <w:t>plines should be indicated.</w:t>
      </w:r>
    </w:p>
  </w:footnote>
  <w:footnote w:id="4">
    <w:p w14:paraId="5A45ED57" w14:textId="6B102FDE" w:rsidR="00A12295" w:rsidRPr="00AF2FFE" w:rsidRDefault="00891220">
      <w:pPr>
        <w:pStyle w:val="Tekstprzypisudolnego"/>
        <w:rPr>
          <w:rFonts w:ascii="Times New Roman" w:hAnsi="Times New Roman"/>
          <w:lang w:val="en-GB"/>
        </w:rPr>
      </w:pPr>
      <w:r>
        <w:rPr>
          <w:rStyle w:val="Odwoanieprzypisudolnego"/>
          <w:rFonts w:ascii="Times New Roman" w:hAnsi="Times New Roman"/>
        </w:rPr>
        <w:footnoteRef/>
      </w:r>
      <w:r w:rsidRPr="00AF2FFE">
        <w:rPr>
          <w:rFonts w:ascii="Times New Roman" w:hAnsi="Times New Roman"/>
          <w:lang w:val="en-GB"/>
        </w:rPr>
        <w:t>Enter appropriate: first-degree studies</w:t>
      </w:r>
      <w:r w:rsidR="00AF2FFE">
        <w:rPr>
          <w:rFonts w:ascii="Times New Roman" w:hAnsi="Times New Roman"/>
          <w:lang w:val="en-GB"/>
        </w:rPr>
        <w:t xml:space="preserve"> – </w:t>
      </w:r>
      <w:r w:rsidRPr="00AF2FFE">
        <w:rPr>
          <w:rFonts w:ascii="Times New Roman" w:hAnsi="Times New Roman"/>
          <w:lang w:val="en-GB"/>
        </w:rPr>
        <w:t>level 6, second-degree studies or uniform Master's studies</w:t>
      </w:r>
      <w:r w:rsidR="00AF2FFE">
        <w:rPr>
          <w:rFonts w:ascii="Times New Roman" w:hAnsi="Times New Roman"/>
          <w:lang w:val="en-GB"/>
        </w:rPr>
        <w:t xml:space="preserve"> – </w:t>
      </w:r>
      <w:r w:rsidRPr="00AF2FFE">
        <w:rPr>
          <w:rFonts w:ascii="Times New Roman" w:hAnsi="Times New Roman"/>
          <w:lang w:val="en-GB"/>
        </w:rPr>
        <w:t>level 7.</w:t>
      </w:r>
    </w:p>
  </w:footnote>
  <w:footnote w:id="5">
    <w:p w14:paraId="47AEF5C7" w14:textId="77777777" w:rsidR="00A12295" w:rsidRPr="00AF2FFE" w:rsidRDefault="00891220">
      <w:pPr>
        <w:pStyle w:val="Tekstprzypisudolnego"/>
        <w:rPr>
          <w:rFonts w:ascii="Times New Roman" w:hAnsi="Times New Roman"/>
          <w:lang w:val="en-GB"/>
        </w:rPr>
      </w:pPr>
      <w:r>
        <w:rPr>
          <w:rStyle w:val="Odwoanieprzypisudolnego"/>
          <w:rFonts w:ascii="Times New Roman" w:hAnsi="Times New Roman"/>
        </w:rPr>
        <w:footnoteRef/>
      </w:r>
      <w:r w:rsidRPr="00AF2FFE">
        <w:rPr>
          <w:rFonts w:ascii="Times New Roman" w:hAnsi="Times New Roman"/>
          <w:lang w:val="en-GB"/>
        </w:rPr>
        <w:t>Please refer to the appropriate level of PRK 6-8 in accordance with the annex to the Act of 22 December 2015 on th</w:t>
      </w:r>
      <w:r w:rsidRPr="00AF2FFE">
        <w:rPr>
          <w:rFonts w:ascii="Times New Roman" w:hAnsi="Times New Roman"/>
          <w:lang w:val="en-GB"/>
        </w:rPr>
        <w:t xml:space="preserve">e </w:t>
      </w:r>
      <w:r w:rsidRPr="00AF2FFE">
        <w:rPr>
          <w:rFonts w:ascii="Times New Roman" w:hAnsi="Times New Roman"/>
          <w:i/>
          <w:lang w:val="en-GB"/>
        </w:rPr>
        <w:t>Integrated Qualifications System</w:t>
      </w:r>
    </w:p>
  </w:footnote>
  <w:footnote w:id="6">
    <w:p w14:paraId="1E179E99" w14:textId="674C13B0" w:rsidR="00A12295" w:rsidRPr="00AF2FFE" w:rsidRDefault="00891220">
      <w:pPr>
        <w:pStyle w:val="Tekstprzypisudolnego"/>
        <w:jc w:val="both"/>
        <w:rPr>
          <w:rFonts w:ascii="Times New Roman" w:hAnsi="Times New Roman"/>
          <w:lang w:val="en-GB"/>
        </w:rPr>
      </w:pPr>
      <w:r>
        <w:rPr>
          <w:rStyle w:val="Odwoanieprzypisudolnego"/>
          <w:rFonts w:ascii="Times New Roman" w:hAnsi="Times New Roman"/>
        </w:rPr>
        <w:footnoteRef/>
      </w:r>
      <w:r w:rsidRPr="00AF2FFE">
        <w:rPr>
          <w:rFonts w:ascii="Times New Roman" w:hAnsi="Times New Roman"/>
          <w:lang w:val="en-GB"/>
        </w:rPr>
        <w:t xml:space="preserve">Reference to the characteristics of the second degree of learning outcomes is for qualifications at levels 6-8 of the Polish Qualifications Framework typical for qualifications obtained under the higher education system </w:t>
      </w:r>
      <w:r w:rsidRPr="00AF2FFE">
        <w:rPr>
          <w:rFonts w:ascii="Times New Roman" w:hAnsi="Times New Roman"/>
          <w:lang w:val="en-GB"/>
        </w:rPr>
        <w:t>and science after obtaining a full qualification at level 4</w:t>
      </w:r>
      <w:r w:rsidR="00AF2FFE">
        <w:rPr>
          <w:rFonts w:ascii="Times New Roman" w:hAnsi="Times New Roman"/>
          <w:lang w:val="en-GB"/>
        </w:rPr>
        <w:t xml:space="preserve"> – </w:t>
      </w:r>
      <w:r w:rsidRPr="00AF2FFE">
        <w:rPr>
          <w:rFonts w:ascii="Times New Roman" w:hAnsi="Times New Roman"/>
          <w:lang w:val="en-GB"/>
        </w:rPr>
        <w:t>in accordance with the Regulation of the Minister of Science and Higher Education of November 14, 2018</w:t>
      </w:r>
      <w:r w:rsidRPr="00AF2FFE">
        <w:rPr>
          <w:rFonts w:ascii="Times New Roman" w:hAnsi="Times New Roman"/>
          <w:i/>
          <w:lang w:val="en-GB"/>
        </w:rPr>
        <w:t xml:space="preserve"> on the characteristics of the second level of learning outcomes for qualifications at level</w:t>
      </w:r>
      <w:r w:rsidRPr="00AF2FFE">
        <w:rPr>
          <w:rFonts w:ascii="Times New Roman" w:hAnsi="Times New Roman"/>
          <w:i/>
          <w:lang w:val="en-GB"/>
        </w:rPr>
        <w:t xml:space="preserve">s 6-8 of the Polish Qualifications Framework. </w:t>
      </w:r>
      <w:r w:rsidRPr="00AF2FFE">
        <w:rPr>
          <w:rFonts w:ascii="Times New Roman" w:hAnsi="Times New Roman"/>
          <w:lang w:val="en-GB"/>
        </w:rPr>
        <w:t>In the case of engineering studies, they should also take into account the possibility of obtaining all engineering competences referred to in part III of the Regulation. Learning effects for art study programm</w:t>
      </w:r>
      <w:r w:rsidRPr="00AF2FFE">
        <w:rPr>
          <w:rFonts w:ascii="Times New Roman" w:hAnsi="Times New Roman"/>
          <w:lang w:val="en-GB"/>
        </w:rPr>
        <w:t>es should also include references to part II of the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273"/>
    <w:multiLevelType w:val="hybridMultilevel"/>
    <w:tmpl w:val="E83AA22E"/>
    <w:lvl w:ilvl="0" w:tplc="5ED23C10">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01475"/>
    <w:multiLevelType w:val="hybridMultilevel"/>
    <w:tmpl w:val="69D48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5C2E43"/>
    <w:multiLevelType w:val="hybridMultilevel"/>
    <w:tmpl w:val="92D691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E57E17"/>
    <w:multiLevelType w:val="hybridMultilevel"/>
    <w:tmpl w:val="D8F4AF1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B14443"/>
    <w:multiLevelType w:val="multilevel"/>
    <w:tmpl w:val="EF5C5F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5536D73"/>
    <w:multiLevelType w:val="hybridMultilevel"/>
    <w:tmpl w:val="81A2B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692E31"/>
    <w:multiLevelType w:val="hybridMultilevel"/>
    <w:tmpl w:val="421C8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4C6FA9"/>
    <w:multiLevelType w:val="hybridMultilevel"/>
    <w:tmpl w:val="33EE84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09"/>
    <w:rsid w:val="000075F1"/>
    <w:rsid w:val="00010210"/>
    <w:rsid w:val="00015ABA"/>
    <w:rsid w:val="00031E8F"/>
    <w:rsid w:val="00033149"/>
    <w:rsid w:val="0004125E"/>
    <w:rsid w:val="00091B08"/>
    <w:rsid w:val="00093DE6"/>
    <w:rsid w:val="000A411C"/>
    <w:rsid w:val="000A41F0"/>
    <w:rsid w:val="000C07AE"/>
    <w:rsid w:val="000D0342"/>
    <w:rsid w:val="00102C28"/>
    <w:rsid w:val="0010428A"/>
    <w:rsid w:val="00122F0A"/>
    <w:rsid w:val="00126834"/>
    <w:rsid w:val="001341AA"/>
    <w:rsid w:val="00163420"/>
    <w:rsid w:val="001736ED"/>
    <w:rsid w:val="00176AE7"/>
    <w:rsid w:val="001933C7"/>
    <w:rsid w:val="00195384"/>
    <w:rsid w:val="001D75E2"/>
    <w:rsid w:val="001E024E"/>
    <w:rsid w:val="001F414B"/>
    <w:rsid w:val="001F44A6"/>
    <w:rsid w:val="00224273"/>
    <w:rsid w:val="002461EF"/>
    <w:rsid w:val="002543C6"/>
    <w:rsid w:val="00285DE7"/>
    <w:rsid w:val="0028665B"/>
    <w:rsid w:val="0029070A"/>
    <w:rsid w:val="002A030E"/>
    <w:rsid w:val="002A2BF6"/>
    <w:rsid w:val="002A459A"/>
    <w:rsid w:val="002A46E4"/>
    <w:rsid w:val="002B4992"/>
    <w:rsid w:val="002B4C8F"/>
    <w:rsid w:val="002D7E09"/>
    <w:rsid w:val="002E53A2"/>
    <w:rsid w:val="002F07CC"/>
    <w:rsid w:val="002F6E3B"/>
    <w:rsid w:val="00313661"/>
    <w:rsid w:val="003314A7"/>
    <w:rsid w:val="00340403"/>
    <w:rsid w:val="0034741A"/>
    <w:rsid w:val="00366980"/>
    <w:rsid w:val="00395C11"/>
    <w:rsid w:val="003B098A"/>
    <w:rsid w:val="003E2B1C"/>
    <w:rsid w:val="003F4506"/>
    <w:rsid w:val="00400E02"/>
    <w:rsid w:val="004161A2"/>
    <w:rsid w:val="004279FD"/>
    <w:rsid w:val="00435ABD"/>
    <w:rsid w:val="00442E83"/>
    <w:rsid w:val="00476A82"/>
    <w:rsid w:val="00487074"/>
    <w:rsid w:val="004875DE"/>
    <w:rsid w:val="004A7B98"/>
    <w:rsid w:val="004E4CF3"/>
    <w:rsid w:val="004F60E0"/>
    <w:rsid w:val="005122F8"/>
    <w:rsid w:val="005308E0"/>
    <w:rsid w:val="0055451F"/>
    <w:rsid w:val="00561649"/>
    <w:rsid w:val="0056559F"/>
    <w:rsid w:val="005723BF"/>
    <w:rsid w:val="00576282"/>
    <w:rsid w:val="0058790D"/>
    <w:rsid w:val="005A6ABA"/>
    <w:rsid w:val="005A77C1"/>
    <w:rsid w:val="005B132E"/>
    <w:rsid w:val="005B4ABC"/>
    <w:rsid w:val="005C7E9A"/>
    <w:rsid w:val="005D5F7F"/>
    <w:rsid w:val="006031A8"/>
    <w:rsid w:val="0061556C"/>
    <w:rsid w:val="0062573E"/>
    <w:rsid w:val="00626EFD"/>
    <w:rsid w:val="00637246"/>
    <w:rsid w:val="0065207E"/>
    <w:rsid w:val="0065276D"/>
    <w:rsid w:val="00660621"/>
    <w:rsid w:val="00667293"/>
    <w:rsid w:val="006A68C8"/>
    <w:rsid w:val="006B7DD8"/>
    <w:rsid w:val="006E12E7"/>
    <w:rsid w:val="006F0837"/>
    <w:rsid w:val="006F2D67"/>
    <w:rsid w:val="00740E40"/>
    <w:rsid w:val="00741F55"/>
    <w:rsid w:val="0075150C"/>
    <w:rsid w:val="007A28DB"/>
    <w:rsid w:val="007B2C25"/>
    <w:rsid w:val="007E1722"/>
    <w:rsid w:val="008055C7"/>
    <w:rsid w:val="0080603D"/>
    <w:rsid w:val="00810C14"/>
    <w:rsid w:val="0082647D"/>
    <w:rsid w:val="00840B2C"/>
    <w:rsid w:val="00870153"/>
    <w:rsid w:val="0087451A"/>
    <w:rsid w:val="00891220"/>
    <w:rsid w:val="008C148D"/>
    <w:rsid w:val="008C6F17"/>
    <w:rsid w:val="008C7071"/>
    <w:rsid w:val="008D17C2"/>
    <w:rsid w:val="008D6762"/>
    <w:rsid w:val="009055E4"/>
    <w:rsid w:val="0092166A"/>
    <w:rsid w:val="009220A4"/>
    <w:rsid w:val="00926B02"/>
    <w:rsid w:val="0093799D"/>
    <w:rsid w:val="00951D7C"/>
    <w:rsid w:val="00962274"/>
    <w:rsid w:val="00972419"/>
    <w:rsid w:val="009877BA"/>
    <w:rsid w:val="009A62AD"/>
    <w:rsid w:val="009B2A5C"/>
    <w:rsid w:val="009E2D81"/>
    <w:rsid w:val="00A04707"/>
    <w:rsid w:val="00A12295"/>
    <w:rsid w:val="00A14D97"/>
    <w:rsid w:val="00A15917"/>
    <w:rsid w:val="00A43D73"/>
    <w:rsid w:val="00A60860"/>
    <w:rsid w:val="00A87A96"/>
    <w:rsid w:val="00AA0665"/>
    <w:rsid w:val="00AA313C"/>
    <w:rsid w:val="00AA5893"/>
    <w:rsid w:val="00AA7EE4"/>
    <w:rsid w:val="00AB367A"/>
    <w:rsid w:val="00AE39C7"/>
    <w:rsid w:val="00AE7681"/>
    <w:rsid w:val="00AF2FFE"/>
    <w:rsid w:val="00B217D0"/>
    <w:rsid w:val="00B34B55"/>
    <w:rsid w:val="00B37639"/>
    <w:rsid w:val="00B87C0A"/>
    <w:rsid w:val="00B9548A"/>
    <w:rsid w:val="00B96B96"/>
    <w:rsid w:val="00BA3F26"/>
    <w:rsid w:val="00BA76E2"/>
    <w:rsid w:val="00BB3F4F"/>
    <w:rsid w:val="00BB5860"/>
    <w:rsid w:val="00BC0B37"/>
    <w:rsid w:val="00BE44A8"/>
    <w:rsid w:val="00C07F60"/>
    <w:rsid w:val="00C16965"/>
    <w:rsid w:val="00C317A8"/>
    <w:rsid w:val="00C32B88"/>
    <w:rsid w:val="00C47561"/>
    <w:rsid w:val="00C60402"/>
    <w:rsid w:val="00C624DE"/>
    <w:rsid w:val="00C65AE5"/>
    <w:rsid w:val="00C915C9"/>
    <w:rsid w:val="00CA077D"/>
    <w:rsid w:val="00CA0D3D"/>
    <w:rsid w:val="00CA2800"/>
    <w:rsid w:val="00CA4A9E"/>
    <w:rsid w:val="00CA62EA"/>
    <w:rsid w:val="00CC493E"/>
    <w:rsid w:val="00CD0510"/>
    <w:rsid w:val="00CD2B49"/>
    <w:rsid w:val="00CF7AF5"/>
    <w:rsid w:val="00D0338E"/>
    <w:rsid w:val="00D11083"/>
    <w:rsid w:val="00D23DB6"/>
    <w:rsid w:val="00D6230F"/>
    <w:rsid w:val="00D90FE5"/>
    <w:rsid w:val="00DA5465"/>
    <w:rsid w:val="00DC1543"/>
    <w:rsid w:val="00DD7C40"/>
    <w:rsid w:val="00DE58F9"/>
    <w:rsid w:val="00E1340A"/>
    <w:rsid w:val="00E378C8"/>
    <w:rsid w:val="00E934A3"/>
    <w:rsid w:val="00EA354F"/>
    <w:rsid w:val="00EA529C"/>
    <w:rsid w:val="00EA6BBC"/>
    <w:rsid w:val="00EE1C6D"/>
    <w:rsid w:val="00EF3D41"/>
    <w:rsid w:val="00EF60AC"/>
    <w:rsid w:val="00F70814"/>
    <w:rsid w:val="00F81219"/>
    <w:rsid w:val="00FD3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65EE"/>
  <w15:chartTrackingRefBased/>
  <w15:docId w15:val="{F5E3B05C-86E6-41A3-872B-B945CE7E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61EF"/>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F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D3B2E"/>
    <w:pPr>
      <w:spacing w:after="0" w:line="240" w:lineRule="auto"/>
    </w:pPr>
    <w:rPr>
      <w:rFonts w:ascii="Tahoma" w:hAnsi="Tahoma"/>
      <w:sz w:val="16"/>
    </w:rPr>
  </w:style>
  <w:style w:type="character" w:customStyle="1" w:styleId="TekstdymkaZnak">
    <w:name w:val="Tekst dymka Znak"/>
    <w:link w:val="Tekstdymka"/>
    <w:uiPriority w:val="99"/>
    <w:semiHidden/>
    <w:rsid w:val="00FD3B2E"/>
    <w:rPr>
      <w:rFonts w:ascii="Tahoma" w:hAnsi="Tahoma" w:cs="Tahoma"/>
      <w:sz w:val="16"/>
    </w:rPr>
  </w:style>
  <w:style w:type="paragraph" w:styleId="Nagwek">
    <w:name w:val="header"/>
    <w:basedOn w:val="Normalny"/>
    <w:link w:val="NagwekZnak"/>
    <w:uiPriority w:val="99"/>
    <w:unhideWhenUsed/>
    <w:rsid w:val="00442E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E83"/>
  </w:style>
  <w:style w:type="paragraph" w:styleId="Stopka">
    <w:name w:val="footer"/>
    <w:basedOn w:val="Normalny"/>
    <w:link w:val="StopkaZnak"/>
    <w:uiPriority w:val="99"/>
    <w:unhideWhenUsed/>
    <w:rsid w:val="00442E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E83"/>
  </w:style>
  <w:style w:type="paragraph" w:styleId="Akapitzlist">
    <w:name w:val="List Paragraph"/>
    <w:basedOn w:val="Normalny"/>
    <w:uiPriority w:val="34"/>
    <w:qFormat/>
    <w:rsid w:val="00DE58F9"/>
    <w:pPr>
      <w:ind w:left="720"/>
      <w:contextualSpacing/>
    </w:pPr>
  </w:style>
  <w:style w:type="paragraph" w:styleId="Tekstprzypisudolnego">
    <w:name w:val="footnote text"/>
    <w:basedOn w:val="Normalny"/>
    <w:link w:val="TekstprzypisudolnegoZnak"/>
    <w:uiPriority w:val="99"/>
    <w:unhideWhenUsed/>
    <w:rsid w:val="0065207E"/>
    <w:pPr>
      <w:spacing w:after="0" w:line="240" w:lineRule="auto"/>
    </w:pPr>
    <w:rPr>
      <w:sz w:val="20"/>
    </w:rPr>
  </w:style>
  <w:style w:type="character" w:customStyle="1" w:styleId="TekstprzypisudolnegoZnak">
    <w:name w:val="Tekst przypisu dolnego Znak"/>
    <w:link w:val="Tekstprzypisudolnego"/>
    <w:uiPriority w:val="99"/>
    <w:rsid w:val="0065207E"/>
    <w:rPr>
      <w:sz w:val="20"/>
    </w:rPr>
  </w:style>
  <w:style w:type="character" w:styleId="Odwoanieprzypisudolnego">
    <w:name w:val="footnote reference"/>
    <w:uiPriority w:val="99"/>
    <w:semiHidden/>
    <w:unhideWhenUsed/>
    <w:rsid w:val="0065207E"/>
    <w:rPr>
      <w:vertAlign w:val="superscript"/>
    </w:rPr>
  </w:style>
  <w:style w:type="paragraph" w:styleId="Tekstprzypisukocowego">
    <w:name w:val="endnote text"/>
    <w:basedOn w:val="Normalny"/>
    <w:link w:val="TekstprzypisukocowegoZnak"/>
    <w:uiPriority w:val="99"/>
    <w:unhideWhenUsed/>
    <w:rsid w:val="00476A82"/>
    <w:pPr>
      <w:spacing w:after="0" w:line="240" w:lineRule="auto"/>
    </w:pPr>
    <w:rPr>
      <w:sz w:val="20"/>
    </w:rPr>
  </w:style>
  <w:style w:type="character" w:customStyle="1" w:styleId="TekstprzypisukocowegoZnak">
    <w:name w:val="Tekst przypisu końcowego Znak"/>
    <w:link w:val="Tekstprzypisukocowego"/>
    <w:uiPriority w:val="99"/>
    <w:rsid w:val="00476A82"/>
    <w:rPr>
      <w:sz w:val="20"/>
    </w:rPr>
  </w:style>
  <w:style w:type="character" w:styleId="Odwoanieprzypisukocowego">
    <w:name w:val="endnote reference"/>
    <w:uiPriority w:val="99"/>
    <w:semiHidden/>
    <w:unhideWhenUsed/>
    <w:rsid w:val="00476A82"/>
    <w:rPr>
      <w:vertAlign w:val="superscript"/>
    </w:rPr>
  </w:style>
  <w:style w:type="table" w:customStyle="1" w:styleId="Tabela-Siatka1">
    <w:name w:val="Tabela - Siatka1"/>
    <w:basedOn w:val="Standardowy"/>
    <w:next w:val="Tabela-Siatka"/>
    <w:uiPriority w:val="59"/>
    <w:rsid w:val="00416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75150C"/>
    <w:rPr>
      <w:sz w:val="16"/>
    </w:rPr>
  </w:style>
  <w:style w:type="paragraph" w:styleId="Tekstkomentarza">
    <w:name w:val="annotation text"/>
    <w:basedOn w:val="Normalny"/>
    <w:link w:val="TekstkomentarzaZnak"/>
    <w:uiPriority w:val="99"/>
    <w:unhideWhenUsed/>
    <w:rsid w:val="0075150C"/>
    <w:pPr>
      <w:spacing w:line="240" w:lineRule="auto"/>
    </w:pPr>
    <w:rPr>
      <w:sz w:val="20"/>
    </w:rPr>
  </w:style>
  <w:style w:type="character" w:customStyle="1" w:styleId="TekstkomentarzaZnak">
    <w:name w:val="Tekst komentarza Znak"/>
    <w:link w:val="Tekstkomentarza"/>
    <w:uiPriority w:val="99"/>
    <w:rsid w:val="0075150C"/>
    <w:rPr>
      <w:sz w:val="20"/>
    </w:rPr>
  </w:style>
  <w:style w:type="paragraph" w:styleId="Tematkomentarza">
    <w:name w:val="annotation subject"/>
    <w:basedOn w:val="Tekstkomentarza"/>
    <w:next w:val="Tekstkomentarza"/>
    <w:link w:val="TematkomentarzaZnak"/>
    <w:uiPriority w:val="99"/>
    <w:semiHidden/>
    <w:unhideWhenUsed/>
    <w:rsid w:val="0075150C"/>
    <w:rPr>
      <w:b/>
    </w:rPr>
  </w:style>
  <w:style w:type="character" w:customStyle="1" w:styleId="TematkomentarzaZnak">
    <w:name w:val="Temat komentarza Znak"/>
    <w:link w:val="Tematkomentarza"/>
    <w:uiPriority w:val="99"/>
    <w:semiHidden/>
    <w:rsid w:val="0075150C"/>
    <w:rPr>
      <w:b/>
      <w:sz w:val="20"/>
    </w:rPr>
  </w:style>
  <w:style w:type="paragraph" w:styleId="Bezodstpw">
    <w:name w:val="No Spacing"/>
    <w:uiPriority w:val="1"/>
    <w:qFormat/>
    <w:rsid w:val="001D75E2"/>
    <w:rPr>
      <w:sz w:val="22"/>
    </w:rPr>
  </w:style>
  <w:style w:type="paragraph" w:customStyle="1" w:styleId="P68B1DB1-Normalny1">
    <w:name w:val="P68B1DB1-Normalny1"/>
    <w:basedOn w:val="Normalny"/>
    <w:rPr>
      <w:rFonts w:ascii="Times New Roman" w:hAnsi="Times New Roman"/>
      <w:i/>
      <w:sz w:val="20"/>
    </w:rPr>
  </w:style>
  <w:style w:type="paragraph" w:customStyle="1" w:styleId="P68B1DB1-Normalny2">
    <w:name w:val="P68B1DB1-Normalny2"/>
    <w:basedOn w:val="Normalny"/>
    <w:rPr>
      <w:rFonts w:ascii="Times New Roman" w:hAnsi="Times New Roman"/>
      <w:b/>
      <w:sz w:val="20"/>
    </w:rPr>
  </w:style>
  <w:style w:type="paragraph" w:customStyle="1" w:styleId="P68B1DB1-Normalny3">
    <w:name w:val="P68B1DB1-Normalny3"/>
    <w:basedOn w:val="Normalny"/>
    <w:rPr>
      <w:rFonts w:ascii="Times New Roman" w:hAnsi="Times New Roman"/>
      <w:b/>
      <w:sz w:val="16"/>
    </w:rPr>
  </w:style>
  <w:style w:type="paragraph" w:customStyle="1" w:styleId="P68B1DB1-Normalny4">
    <w:name w:val="P68B1DB1-Normalny4"/>
    <w:basedOn w:val="Normalny"/>
    <w:rPr>
      <w:rFonts w:ascii="Times New Roman" w:hAnsi="Times New Roman"/>
      <w:b/>
      <w:sz w:val="18"/>
    </w:rPr>
  </w:style>
  <w:style w:type="paragraph" w:customStyle="1" w:styleId="P68B1DB1-Normalny5">
    <w:name w:val="P68B1DB1-Normalny5"/>
    <w:basedOn w:val="Normalny"/>
    <w:rPr>
      <w:rFonts w:cs="Calibri"/>
      <w:color w:val="000000"/>
      <w:sz w:val="20"/>
    </w:rPr>
  </w:style>
  <w:style w:type="paragraph" w:customStyle="1" w:styleId="P68B1DB1-Normalny6">
    <w:name w:val="P68B1DB1-Normalny6"/>
    <w:basedOn w:val="Normalny"/>
    <w:rPr>
      <w:rFonts w:cs="Calibri"/>
      <w:color w:val="000000"/>
    </w:rPr>
  </w:style>
  <w:style w:type="paragraph" w:customStyle="1" w:styleId="P68B1DB1-Stopka7">
    <w:name w:val="P68B1DB1-Stopka7"/>
    <w:basedOn w:val="Stopk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600F-7B8D-4DDB-A04F-AAB2C138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5213</Characters>
  <Application>Microsoft Office Word</Application>
  <DocSecurity>0</DocSecurity>
  <Lines>217</Lines>
  <Paragraphs>184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borzeckaa</dc:creator>
  <cp:keywords/>
  <cp:lastModifiedBy>Anna Tatarczak</cp:lastModifiedBy>
  <cp:revision>2</cp:revision>
  <cp:lastPrinted>2020-02-03T09:53:00Z</cp:lastPrinted>
  <dcterms:created xsi:type="dcterms:W3CDTF">2022-11-17T09:39:00Z</dcterms:created>
  <dcterms:modified xsi:type="dcterms:W3CDTF">2022-11-17T09:39:00Z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bde99a0a119a4fe9725286057ed36c80371e44221a5ae421a64dd6eb45d8870f</vt:lpwstr>
  </property>
</Properties>
</file>