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5C2E" w14:textId="77777777" w:rsidR="004A368C" w:rsidRDefault="004A368C" w:rsidP="004A368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AB6303" wp14:editId="6A0234CB">
            <wp:extent cx="2609215" cy="93916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314D2" w14:textId="77777777" w:rsidR="004A368C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8929A66" w14:textId="77777777" w:rsidR="004A368C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B3A1A49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OGÓLNOPOLSKA KONFERENCJA NAUKOWA nt.</w:t>
      </w:r>
    </w:p>
    <w:p w14:paraId="2F0F5D8E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A56A9">
        <w:rPr>
          <w:rFonts w:ascii="Times New Roman" w:hAnsi="Times New Roman" w:cs="Times New Roman"/>
          <w:b/>
          <w:bCs/>
          <w:sz w:val="28"/>
          <w:szCs w:val="28"/>
          <w:u w:val="single"/>
        </w:rPr>
        <w:t>KSZTAŁTOWANIE ŁADU GOSPODARCZEGO W KONTEKŚCIE AKTUALNYCH WYZWAŃ I ZAGROŻEŃ. DYLEMATY PRAWNE</w:t>
      </w:r>
    </w:p>
    <w:p w14:paraId="7B84CDF3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2 grudnia 2022 r. Lublin</w:t>
      </w:r>
    </w:p>
    <w:p w14:paraId="30DDDA6A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Wydział Prawa i Administracji</w:t>
      </w:r>
    </w:p>
    <w:p w14:paraId="4A10E727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Uniwersytet Marii Curie-Skłodowskiej w Lublinie</w:t>
      </w:r>
    </w:p>
    <w:p w14:paraId="0580AA6C" w14:textId="77777777" w:rsidR="004A368C" w:rsidRDefault="004A368C" w:rsidP="004A368C">
      <w:pPr>
        <w:jc w:val="center"/>
        <w:rPr>
          <w:rFonts w:ascii="Bookman Old Style" w:hAnsi="Bookman Old Style"/>
          <w:sz w:val="24"/>
          <w:szCs w:val="24"/>
        </w:rPr>
      </w:pPr>
    </w:p>
    <w:p w14:paraId="3416B040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57457DF" w14:textId="77777777" w:rsidR="004A368C" w:rsidRPr="00CA56A9" w:rsidRDefault="004A368C" w:rsidP="004A36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ORGANIZATORZY:</w:t>
      </w:r>
    </w:p>
    <w:p w14:paraId="3B5BF0EF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Katedra Prawa Administracyjnego i Nauki o Administracji</w:t>
      </w:r>
    </w:p>
    <w:p w14:paraId="5136E261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Wydział Prawa i Administracji</w:t>
      </w:r>
    </w:p>
    <w:p w14:paraId="4197901C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Instytut Nauk Prawnych</w:t>
      </w:r>
    </w:p>
    <w:p w14:paraId="6E805916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Uniwersytet Marii Curie-Skłodowskiej w Lublinie</w:t>
      </w:r>
    </w:p>
    <w:p w14:paraId="4CE695CE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50DE092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06D079F" w14:textId="77777777" w:rsidR="004A368C" w:rsidRPr="00CA56A9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A56A9">
        <w:rPr>
          <w:rFonts w:ascii="Bookman Old Style" w:hAnsi="Bookman Old Style"/>
          <w:b/>
          <w:bCs/>
          <w:sz w:val="24"/>
          <w:szCs w:val="24"/>
        </w:rPr>
        <w:t>PATRONAT:</w:t>
      </w:r>
    </w:p>
    <w:p w14:paraId="31CA3CA6" w14:textId="77777777" w:rsidR="004A368C" w:rsidRDefault="004A368C" w:rsidP="004A368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C8197F">
        <w:rPr>
          <w:rFonts w:ascii="Bookman Old Style" w:hAnsi="Bookman Old Style"/>
        </w:rPr>
        <w:t xml:space="preserve">Dyrektor Instytutu Nauk Prawnych UMCS w Lublinie, </w:t>
      </w:r>
    </w:p>
    <w:p w14:paraId="368576A2" w14:textId="77777777" w:rsidR="004A368C" w:rsidRDefault="004A368C" w:rsidP="004A368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C8197F">
        <w:rPr>
          <w:rFonts w:ascii="Bookman Old Style" w:hAnsi="Bookman Old Style"/>
        </w:rPr>
        <w:t>prof. dr hab. Leszek Leszczyński</w:t>
      </w:r>
      <w:r w:rsidRPr="00C8197F">
        <w:rPr>
          <w:rFonts w:ascii="Bookman Old Style" w:hAnsi="Bookman Old Style"/>
        </w:rPr>
        <w:br/>
        <w:t xml:space="preserve">Dziekan Wydziału Prawa i Administracji UMCS w Lublinie, </w:t>
      </w:r>
    </w:p>
    <w:p w14:paraId="392505E2" w14:textId="77777777" w:rsidR="004A368C" w:rsidRPr="00C8197F" w:rsidRDefault="004A368C" w:rsidP="004A368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C8197F">
        <w:rPr>
          <w:rFonts w:ascii="Bookman Old Style" w:hAnsi="Bookman Old Style"/>
        </w:rPr>
        <w:t>prof. dr hab. Anna Przyborowska-Klimczak</w:t>
      </w:r>
    </w:p>
    <w:p w14:paraId="5C5F918E" w14:textId="77777777" w:rsidR="004A368C" w:rsidRPr="00C8197F" w:rsidRDefault="004A368C" w:rsidP="004A368C">
      <w:pPr>
        <w:pStyle w:val="NormalnyWeb"/>
        <w:jc w:val="center"/>
        <w:rPr>
          <w:rFonts w:ascii="Bookman Old Style" w:hAnsi="Bookman Old Style"/>
        </w:rPr>
      </w:pPr>
      <w:proofErr w:type="spellStart"/>
      <w:r w:rsidRPr="00C8197F">
        <w:rPr>
          <w:rFonts w:ascii="Bookman Old Style" w:hAnsi="Bookman Old Style"/>
        </w:rPr>
        <w:t>Annales</w:t>
      </w:r>
      <w:proofErr w:type="spellEnd"/>
      <w:r w:rsidRPr="00C8197F">
        <w:rPr>
          <w:rFonts w:ascii="Bookman Old Style" w:hAnsi="Bookman Old Style"/>
        </w:rPr>
        <w:t xml:space="preserve"> </w:t>
      </w:r>
      <w:proofErr w:type="spellStart"/>
      <w:r w:rsidRPr="00C8197F">
        <w:rPr>
          <w:rFonts w:ascii="Bookman Old Style" w:hAnsi="Bookman Old Style"/>
        </w:rPr>
        <w:t>Universitatis</w:t>
      </w:r>
      <w:proofErr w:type="spellEnd"/>
      <w:r w:rsidRPr="00C8197F">
        <w:rPr>
          <w:rFonts w:ascii="Bookman Old Style" w:hAnsi="Bookman Old Style"/>
        </w:rPr>
        <w:t xml:space="preserve"> </w:t>
      </w:r>
      <w:proofErr w:type="spellStart"/>
      <w:r w:rsidRPr="00C8197F">
        <w:rPr>
          <w:rFonts w:ascii="Bookman Old Style" w:hAnsi="Bookman Old Style"/>
        </w:rPr>
        <w:t>Mariae</w:t>
      </w:r>
      <w:proofErr w:type="spellEnd"/>
      <w:r w:rsidRPr="00C8197F">
        <w:rPr>
          <w:rFonts w:ascii="Bookman Old Style" w:hAnsi="Bookman Old Style"/>
        </w:rPr>
        <w:t xml:space="preserve"> Curie-Skłodowska, </w:t>
      </w:r>
      <w:proofErr w:type="spellStart"/>
      <w:r w:rsidRPr="00C8197F">
        <w:rPr>
          <w:rFonts w:ascii="Bookman Old Style" w:hAnsi="Bookman Old Style"/>
        </w:rPr>
        <w:t>sectio</w:t>
      </w:r>
      <w:proofErr w:type="spellEnd"/>
      <w:r w:rsidRPr="00C8197F">
        <w:rPr>
          <w:rFonts w:ascii="Bookman Old Style" w:hAnsi="Bookman Old Style"/>
        </w:rPr>
        <w:t xml:space="preserve"> G (</w:t>
      </w:r>
      <w:proofErr w:type="spellStart"/>
      <w:r w:rsidRPr="00C8197F">
        <w:rPr>
          <w:rFonts w:ascii="Bookman Old Style" w:hAnsi="Bookman Old Style"/>
        </w:rPr>
        <w:t>Ius</w:t>
      </w:r>
      <w:proofErr w:type="spellEnd"/>
      <w:r w:rsidRPr="00C8197F">
        <w:rPr>
          <w:rFonts w:ascii="Bookman Old Style" w:hAnsi="Bookman Old Style"/>
        </w:rPr>
        <w:t>)</w:t>
      </w:r>
    </w:p>
    <w:p w14:paraId="595FE859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F619086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CF2379F" w14:textId="119F0F26" w:rsidR="004A368C" w:rsidRDefault="00332899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column"/>
      </w:r>
      <w:r w:rsidR="004A368C">
        <w:rPr>
          <w:rFonts w:ascii="Bookman Old Style" w:hAnsi="Bookman Old Style"/>
          <w:b/>
          <w:bCs/>
          <w:sz w:val="24"/>
          <w:szCs w:val="24"/>
        </w:rPr>
        <w:lastRenderedPageBreak/>
        <w:t>PROGRAM</w:t>
      </w:r>
    </w:p>
    <w:p w14:paraId="234CD1E3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51CC68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 grudnia 2022 r.</w:t>
      </w:r>
    </w:p>
    <w:p w14:paraId="4BF84949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F204A1E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E6550">
        <w:rPr>
          <w:rFonts w:ascii="Bookman Old Style" w:hAnsi="Bookman Old Style"/>
          <w:b/>
          <w:bCs/>
          <w:sz w:val="24"/>
          <w:szCs w:val="24"/>
        </w:rPr>
        <w:t>9.</w:t>
      </w:r>
      <w:r>
        <w:rPr>
          <w:rFonts w:ascii="Bookman Old Style" w:hAnsi="Bookman Old Style"/>
          <w:b/>
          <w:bCs/>
          <w:sz w:val="24"/>
          <w:szCs w:val="24"/>
        </w:rPr>
        <w:t>00</w:t>
      </w:r>
      <w:r w:rsidRPr="00CE6550">
        <w:rPr>
          <w:rFonts w:ascii="Bookman Old Style" w:hAnsi="Bookman Old Style"/>
          <w:b/>
          <w:bCs/>
          <w:sz w:val="24"/>
          <w:szCs w:val="24"/>
        </w:rPr>
        <w:t xml:space="preserve"> – UROCZYSTE OTWARCIE KONFERENCJI</w:t>
      </w:r>
    </w:p>
    <w:p w14:paraId="64C81725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Prof. dr hab. Anna Przyborowska-Klimczak – Dziekan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WPiA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UMCS</w:t>
      </w:r>
    </w:p>
    <w:p w14:paraId="6B2CD3C2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Prof. dr hab. Leszek Leszczyński – Dyrektor Instytutu Nauk Prawnych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WPiA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UMCS</w:t>
      </w:r>
    </w:p>
    <w:p w14:paraId="31C4BA34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Prof. dr hab. Marian Zdyb – Przewodniczący Komitetu Organizacyjnego i Naukowego Konferencji, Kierownik Katedry Prawa Administracyjnego i Nauki o Administracji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WPiA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UMCS</w:t>
      </w:r>
    </w:p>
    <w:p w14:paraId="63283920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9247178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621D133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9.30-11.45</w:t>
      </w:r>
    </w:p>
    <w:p w14:paraId="7A636BBD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SESJA OGÓLNA</w:t>
      </w:r>
    </w:p>
    <w:p w14:paraId="5329262C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CAA5134" w14:textId="77777777" w:rsidR="004A368C" w:rsidRPr="00DE1404" w:rsidRDefault="004A368C" w:rsidP="004A368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E1404">
        <w:rPr>
          <w:rFonts w:ascii="Bookman Old Style" w:hAnsi="Bookman Old Style"/>
          <w:b/>
          <w:bCs/>
          <w:sz w:val="24"/>
          <w:szCs w:val="24"/>
        </w:rPr>
        <w:t>Moderator: prof. dr hab. Jerzy Stelmasiak</w:t>
      </w:r>
    </w:p>
    <w:p w14:paraId="5CFA3552" w14:textId="77777777" w:rsidR="004A368C" w:rsidRDefault="004A368C" w:rsidP="004A368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5DC6754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9.30 - 9.45 </w:t>
      </w:r>
      <w:bookmarkStart w:id="0" w:name="_Hlk119931172"/>
      <w:r w:rsidRPr="00C72FBA">
        <w:rPr>
          <w:rFonts w:ascii="Bookman Old Style" w:hAnsi="Bookman Old Style"/>
          <w:b/>
          <w:bCs/>
          <w:sz w:val="24"/>
          <w:szCs w:val="24"/>
        </w:rPr>
        <w:t>dr hab. Katarzyna Kokocińska (Uniwersytet im. Adama Mickiewicza w Poznaniu)</w:t>
      </w:r>
    </w:p>
    <w:p w14:paraId="7374C180" w14:textId="77777777" w:rsidR="004A368C" w:rsidRPr="00256790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C72FBA">
        <w:rPr>
          <w:rFonts w:ascii="Bookman Old Style" w:hAnsi="Bookman Old Style"/>
          <w:i/>
          <w:iCs/>
          <w:sz w:val="24"/>
          <w:szCs w:val="24"/>
        </w:rPr>
        <w:t>Planowanie strategiczne rozwoju w sektorze publicznym. O kształtowaniu ładu gospodarczego przez planowanie</w:t>
      </w:r>
    </w:p>
    <w:bookmarkEnd w:id="0"/>
    <w:p w14:paraId="61305059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587421F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25679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</w:t>
      </w:r>
      <w:r w:rsidRPr="00256790">
        <w:rPr>
          <w:rFonts w:ascii="Bookman Old Style" w:hAnsi="Bookman Old Style"/>
          <w:sz w:val="24"/>
          <w:szCs w:val="24"/>
        </w:rPr>
        <w:t>5 – 10.</w:t>
      </w:r>
      <w:r>
        <w:rPr>
          <w:rFonts w:ascii="Bookman Old Style" w:hAnsi="Bookman Old Style"/>
          <w:sz w:val="24"/>
          <w:szCs w:val="24"/>
        </w:rPr>
        <w:t>00</w:t>
      </w:r>
      <w:r w:rsidRPr="002567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p</w:t>
      </w:r>
      <w:r w:rsidRPr="00256790">
        <w:rPr>
          <w:rFonts w:ascii="Bookman Old Style" w:hAnsi="Bookman Old Style"/>
          <w:b/>
          <w:bCs/>
          <w:sz w:val="24"/>
          <w:szCs w:val="24"/>
        </w:rPr>
        <w:t>rof. dr hab. Marian Zdyb (Uniwersytet Marii Curie-Skłodowskiej w Lublinie)</w:t>
      </w:r>
    </w:p>
    <w:p w14:paraId="0100664C" w14:textId="77777777" w:rsidR="004A368C" w:rsidRPr="00256790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56790">
        <w:rPr>
          <w:rFonts w:ascii="Bookman Old Style" w:hAnsi="Bookman Old Style"/>
          <w:i/>
          <w:iCs/>
          <w:sz w:val="24"/>
          <w:szCs w:val="24"/>
        </w:rPr>
        <w:t>Pozycja prawna Narodowego Banku Polskiego jako strażnika wartości pieniądza w świetle normatywnych uwarunkowań ładu gospodarczego</w:t>
      </w:r>
    </w:p>
    <w:p w14:paraId="07612C95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F801BC" w14:textId="77777777" w:rsidR="004A368C" w:rsidRPr="00232FC7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10.00 – 10.15 </w:t>
      </w:r>
      <w:r w:rsidRPr="00232FC7">
        <w:rPr>
          <w:rFonts w:ascii="Bookman Old Style" w:hAnsi="Bookman Old Style"/>
          <w:b/>
          <w:bCs/>
          <w:sz w:val="24"/>
          <w:szCs w:val="24"/>
        </w:rPr>
        <w:t>dr hab. Michał Domagała (Katolicki Uniwersytet Lubelski Jana Pawła II)</w:t>
      </w:r>
    </w:p>
    <w:p w14:paraId="066751B8" w14:textId="77777777" w:rsidR="004A368C" w:rsidRPr="00232FC7" w:rsidRDefault="004A368C" w:rsidP="004A368C">
      <w:pPr>
        <w:spacing w:after="0"/>
        <w:jc w:val="both"/>
        <w:rPr>
          <w:rFonts w:ascii="Bookman Old Style" w:hAnsi="Bookman Old Style"/>
          <w:bCs/>
          <w:i/>
          <w:iCs/>
          <w:sz w:val="24"/>
        </w:rPr>
      </w:pPr>
      <w:r w:rsidRPr="00232FC7">
        <w:rPr>
          <w:rFonts w:ascii="Bookman Old Style" w:hAnsi="Bookman Old Style"/>
          <w:i/>
          <w:iCs/>
          <w:sz w:val="24"/>
          <w:szCs w:val="24"/>
        </w:rPr>
        <w:t>Bezpieczeństwo dostaw energii na rynku lokalnym w dobie kryzysu energetycznego. Zadania organów administracji publicznej</w:t>
      </w:r>
    </w:p>
    <w:p w14:paraId="44B6B57E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5D7EB6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10.15 – 10.30 </w:t>
      </w:r>
      <w:r w:rsidRPr="00256790">
        <w:rPr>
          <w:rFonts w:ascii="Bookman Old Style" w:hAnsi="Bookman Old Style"/>
          <w:b/>
          <w:bCs/>
          <w:sz w:val="24"/>
          <w:szCs w:val="24"/>
        </w:rPr>
        <w:t>prof. dr hab. Mirosław Karpiuk (Uniwersytet Warmińsko-Mazurski w Olsztynie)</w:t>
      </w:r>
    </w:p>
    <w:p w14:paraId="0DD2E117" w14:textId="77777777" w:rsidR="004A368C" w:rsidRPr="00256790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56790">
        <w:rPr>
          <w:rFonts w:ascii="Bookman Old Style" w:hAnsi="Bookman Old Style"/>
          <w:i/>
          <w:iCs/>
          <w:sz w:val="24"/>
          <w:szCs w:val="24"/>
        </w:rPr>
        <w:t>Ograniczenie wolności działalności gospodarczej ze względu na (</w:t>
      </w:r>
      <w:proofErr w:type="spellStart"/>
      <w:r w:rsidRPr="00256790">
        <w:rPr>
          <w:rFonts w:ascii="Bookman Old Style" w:hAnsi="Bookman Old Style"/>
          <w:i/>
          <w:iCs/>
          <w:sz w:val="24"/>
          <w:szCs w:val="24"/>
        </w:rPr>
        <w:t>cyber</w:t>
      </w:r>
      <w:proofErr w:type="spellEnd"/>
      <w:r w:rsidRPr="00256790">
        <w:rPr>
          <w:rFonts w:ascii="Bookman Old Style" w:hAnsi="Bookman Old Style"/>
          <w:i/>
          <w:iCs/>
          <w:sz w:val="24"/>
          <w:szCs w:val="24"/>
        </w:rPr>
        <w:t>)bezpieczeństwo</w:t>
      </w:r>
    </w:p>
    <w:p w14:paraId="6E11E214" w14:textId="77777777" w:rsidR="004A368C" w:rsidRPr="001F0B69" w:rsidRDefault="004A368C" w:rsidP="004A368C">
      <w:pPr>
        <w:spacing w:after="0" w:line="240" w:lineRule="auto"/>
        <w:jc w:val="both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3F1B1858" w14:textId="77777777" w:rsidR="004A368C" w:rsidRPr="00CE66E3" w:rsidRDefault="004A368C" w:rsidP="004A368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0B69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10.</w:t>
      </w: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30</w:t>
      </w:r>
      <w:r w:rsidRPr="001F0B69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– 1</w:t>
      </w: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0</w:t>
      </w:r>
      <w:r w:rsidRPr="001F0B69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.</w:t>
      </w:r>
      <w:r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45</w:t>
      </w:r>
      <w:r w:rsidRPr="001F0B69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</w:t>
      </w:r>
      <w:r w:rsidRPr="009F70E4">
        <w:rPr>
          <w:rFonts w:ascii="Bookman Old Style" w:hAnsi="Bookman Old Style"/>
          <w:b/>
          <w:bCs/>
          <w:sz w:val="24"/>
          <w:szCs w:val="24"/>
        </w:rPr>
        <w:t xml:space="preserve">dr hab. Piotr </w:t>
      </w:r>
      <w:proofErr w:type="spellStart"/>
      <w:r w:rsidRPr="009F70E4">
        <w:rPr>
          <w:rFonts w:ascii="Bookman Old Style" w:hAnsi="Bookman Old Style"/>
          <w:b/>
          <w:bCs/>
          <w:sz w:val="24"/>
          <w:szCs w:val="24"/>
        </w:rPr>
        <w:t>Ruczkowski</w:t>
      </w:r>
      <w:proofErr w:type="spellEnd"/>
      <w:r w:rsidRPr="009F70E4">
        <w:rPr>
          <w:rFonts w:ascii="Bookman Old Style" w:hAnsi="Bookman Old Style"/>
          <w:b/>
          <w:bCs/>
          <w:sz w:val="24"/>
          <w:szCs w:val="24"/>
        </w:rPr>
        <w:t xml:space="preserve">, prof. UJK </w:t>
      </w:r>
      <w:bookmarkStart w:id="1" w:name="_Hlk119914737"/>
      <w:r w:rsidRPr="009F70E4">
        <w:rPr>
          <w:rFonts w:ascii="Bookman Old Style" w:hAnsi="Bookman Old Style"/>
          <w:b/>
          <w:bCs/>
          <w:sz w:val="24"/>
          <w:szCs w:val="24"/>
        </w:rPr>
        <w:t>(Uniwersytet Jana Kochanowskiego w Kielcach)</w:t>
      </w:r>
    </w:p>
    <w:bookmarkEnd w:id="1"/>
    <w:p w14:paraId="0D81C435" w14:textId="77777777" w:rsidR="004A368C" w:rsidRPr="009F70E4" w:rsidRDefault="004A368C" w:rsidP="004A368C">
      <w:pPr>
        <w:spacing w:after="0"/>
        <w:jc w:val="both"/>
        <w:rPr>
          <w:rFonts w:ascii="Bookman Old Style" w:hAnsi="Bookman Old Style" w:cs="Times New Roman"/>
          <w:bCs/>
          <w:i/>
          <w:iCs/>
          <w:color w:val="000000" w:themeColor="text1"/>
          <w:sz w:val="24"/>
          <w:szCs w:val="24"/>
        </w:rPr>
      </w:pPr>
      <w:r w:rsidRPr="009F70E4">
        <w:rPr>
          <w:rFonts w:ascii="Bookman Old Style" w:hAnsi="Bookman Old Style"/>
          <w:i/>
          <w:iCs/>
          <w:sz w:val="24"/>
          <w:szCs w:val="24"/>
        </w:rPr>
        <w:t>Zasada określoności przepisów jako element ładu gospodarczego a bezpieczeństwo prawne przedsiębiorcy</w:t>
      </w:r>
    </w:p>
    <w:p w14:paraId="4650EFBC" w14:textId="77777777" w:rsidR="004A368C" w:rsidRDefault="004A368C" w:rsidP="004A368C">
      <w:pPr>
        <w:spacing w:after="0"/>
        <w:jc w:val="both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</w:p>
    <w:p w14:paraId="2A09C7E7" w14:textId="77777777" w:rsidR="004A368C" w:rsidRPr="009F70E4" w:rsidRDefault="004A368C" w:rsidP="004A368C">
      <w:pPr>
        <w:spacing w:after="0"/>
        <w:rPr>
          <w:rFonts w:ascii="Bookman Old Style" w:hAnsi="Bookman Old Style"/>
          <w:bCs/>
          <w:sz w:val="24"/>
        </w:rPr>
      </w:pPr>
      <w:r w:rsidRPr="00C4764D">
        <w:rPr>
          <w:rFonts w:ascii="Bookman Old Style" w:hAnsi="Bookman Old Style"/>
          <w:bCs/>
          <w:sz w:val="24"/>
        </w:rPr>
        <w:t>1</w:t>
      </w:r>
      <w:r>
        <w:rPr>
          <w:rFonts w:ascii="Bookman Old Style" w:hAnsi="Bookman Old Style"/>
          <w:bCs/>
          <w:sz w:val="24"/>
        </w:rPr>
        <w:t>0</w:t>
      </w:r>
      <w:r w:rsidRPr="00C4764D">
        <w:rPr>
          <w:rFonts w:ascii="Bookman Old Style" w:hAnsi="Bookman Old Style"/>
          <w:bCs/>
          <w:sz w:val="24"/>
        </w:rPr>
        <w:t>.</w:t>
      </w:r>
      <w:r>
        <w:rPr>
          <w:rFonts w:ascii="Bookman Old Style" w:hAnsi="Bookman Old Style"/>
          <w:bCs/>
          <w:sz w:val="24"/>
        </w:rPr>
        <w:t>45</w:t>
      </w:r>
      <w:r w:rsidRPr="00C4764D">
        <w:rPr>
          <w:rFonts w:ascii="Bookman Old Style" w:hAnsi="Bookman Old Style"/>
          <w:bCs/>
          <w:sz w:val="24"/>
        </w:rPr>
        <w:t xml:space="preserve"> – 1</w:t>
      </w:r>
      <w:r>
        <w:rPr>
          <w:rFonts w:ascii="Bookman Old Style" w:hAnsi="Bookman Old Style"/>
          <w:bCs/>
          <w:sz w:val="24"/>
        </w:rPr>
        <w:t>1</w:t>
      </w:r>
      <w:r w:rsidRPr="00C4764D">
        <w:rPr>
          <w:rFonts w:ascii="Bookman Old Style" w:hAnsi="Bookman Old Style"/>
          <w:bCs/>
          <w:sz w:val="24"/>
        </w:rPr>
        <w:t>.</w:t>
      </w:r>
      <w:r>
        <w:rPr>
          <w:rFonts w:ascii="Bookman Old Style" w:hAnsi="Bookman Old Style"/>
          <w:bCs/>
          <w:sz w:val="24"/>
        </w:rPr>
        <w:t>00</w:t>
      </w:r>
      <w:r w:rsidRPr="00C4764D">
        <w:rPr>
          <w:rFonts w:ascii="Bookman Old Style" w:hAnsi="Bookman Old Style"/>
          <w:bCs/>
          <w:sz w:val="24"/>
        </w:rPr>
        <w:t xml:space="preserve"> </w:t>
      </w:r>
      <w:r w:rsidRPr="00C72FBA">
        <w:rPr>
          <w:rFonts w:ascii="Bookman Old Style" w:hAnsi="Bookman Old Style"/>
          <w:b/>
          <w:bCs/>
          <w:sz w:val="24"/>
          <w:szCs w:val="24"/>
        </w:rPr>
        <w:t>dr hab. Jan Olszewski, prof. UR (Uniwersytet Rzeszowski)</w:t>
      </w:r>
    </w:p>
    <w:p w14:paraId="5446C321" w14:textId="77777777" w:rsidR="004A368C" w:rsidRPr="003B17B0" w:rsidRDefault="004A368C" w:rsidP="004A368C">
      <w:pPr>
        <w:spacing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9F70E4">
        <w:rPr>
          <w:rFonts w:ascii="Bookman Old Style" w:hAnsi="Bookman Old Style"/>
          <w:i/>
          <w:iCs/>
          <w:sz w:val="24"/>
          <w:szCs w:val="24"/>
        </w:rPr>
        <w:t>Nowe instrumenty prawne w zakresie ograniczania dysfunkcji w gospodarce</w:t>
      </w:r>
    </w:p>
    <w:p w14:paraId="39B8BD81" w14:textId="446E215E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32FC7">
        <w:rPr>
          <w:rFonts w:ascii="Bookman Old Style" w:hAnsi="Bookman Old Style"/>
          <w:bCs/>
          <w:sz w:val="24"/>
        </w:rPr>
        <w:t>1</w:t>
      </w:r>
      <w:r>
        <w:rPr>
          <w:rFonts w:ascii="Bookman Old Style" w:hAnsi="Bookman Old Style"/>
          <w:bCs/>
          <w:sz w:val="24"/>
        </w:rPr>
        <w:t>1</w:t>
      </w:r>
      <w:r w:rsidRPr="00232FC7">
        <w:rPr>
          <w:rFonts w:ascii="Bookman Old Style" w:hAnsi="Bookman Old Style"/>
          <w:bCs/>
          <w:sz w:val="24"/>
        </w:rPr>
        <w:t>.</w:t>
      </w:r>
      <w:r>
        <w:rPr>
          <w:rFonts w:ascii="Bookman Old Style" w:hAnsi="Bookman Old Style"/>
          <w:bCs/>
          <w:sz w:val="24"/>
        </w:rPr>
        <w:t xml:space="preserve">00 </w:t>
      </w:r>
      <w:r w:rsidRPr="00232FC7">
        <w:rPr>
          <w:rFonts w:ascii="Bookman Old Style" w:hAnsi="Bookman Old Style"/>
          <w:bCs/>
          <w:sz w:val="24"/>
        </w:rPr>
        <w:t>– 11.</w:t>
      </w:r>
      <w:r>
        <w:rPr>
          <w:rFonts w:ascii="Bookman Old Style" w:hAnsi="Bookman Old Style"/>
          <w:bCs/>
          <w:sz w:val="24"/>
        </w:rPr>
        <w:t>15</w:t>
      </w:r>
      <w:r w:rsidRPr="00232FC7">
        <w:rPr>
          <w:rFonts w:ascii="Bookman Old Style" w:hAnsi="Bookman Old Style"/>
          <w:bCs/>
          <w:sz w:val="24"/>
        </w:rPr>
        <w:t xml:space="preserve"> </w:t>
      </w:r>
      <w:r w:rsidRPr="00232FC7">
        <w:rPr>
          <w:rFonts w:ascii="Bookman Old Style" w:hAnsi="Bookman Old Style"/>
          <w:b/>
          <w:bCs/>
          <w:sz w:val="24"/>
          <w:szCs w:val="24"/>
        </w:rPr>
        <w:t>dr hab. Leszek Bielecki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F70E4">
        <w:rPr>
          <w:rFonts w:ascii="Bookman Old Style" w:hAnsi="Bookman Old Style"/>
          <w:b/>
          <w:bCs/>
          <w:sz w:val="24"/>
          <w:szCs w:val="24"/>
        </w:rPr>
        <w:t>(Uniwersytet Jana Kochanowskiego w Kielcach)</w:t>
      </w:r>
    </w:p>
    <w:p w14:paraId="7F4AC2A5" w14:textId="77777777" w:rsidR="004A368C" w:rsidRPr="00232FC7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32FC7">
        <w:rPr>
          <w:rFonts w:ascii="Bookman Old Style" w:hAnsi="Bookman Old Style"/>
          <w:i/>
          <w:iCs/>
          <w:sz w:val="24"/>
          <w:szCs w:val="24"/>
        </w:rPr>
        <w:t>Działalność nieewidencjonowana i zawieszenie wykonywania działalności gospodarczej jako kontrowersje ustawy Prawo Przedsiębiorców</w:t>
      </w:r>
    </w:p>
    <w:p w14:paraId="721A2A66" w14:textId="77777777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</w:p>
    <w:p w14:paraId="70D991FF" w14:textId="1B58D6F0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11.15 – 11.45 dyskusja</w:t>
      </w:r>
    </w:p>
    <w:p w14:paraId="65C2E915" w14:textId="7066158E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11.45-12.00 przerwa kawowa</w:t>
      </w:r>
    </w:p>
    <w:p w14:paraId="0174B7CE" w14:textId="77777777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</w:p>
    <w:p w14:paraId="75BBFFE6" w14:textId="77777777" w:rsidR="004A368C" w:rsidRDefault="004A368C" w:rsidP="004A368C">
      <w:pPr>
        <w:spacing w:after="0"/>
        <w:rPr>
          <w:rFonts w:ascii="Bookman Old Style" w:hAnsi="Bookman Old Style"/>
          <w:bCs/>
          <w:sz w:val="24"/>
        </w:rPr>
      </w:pPr>
    </w:p>
    <w:p w14:paraId="4854FEE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7FC311DE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12.00 – 14.00</w:t>
      </w:r>
    </w:p>
    <w:p w14:paraId="799175D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SESJA I</w:t>
      </w:r>
    </w:p>
    <w:p w14:paraId="5C61E303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324ECF5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 w:rsidRPr="00DE1404">
        <w:rPr>
          <w:rFonts w:ascii="Bookman Old Style" w:hAnsi="Bookman Old Style"/>
          <w:b/>
          <w:sz w:val="24"/>
        </w:rPr>
        <w:t>Moderator: dr hab. Kamil Sikora, prof. UMCS</w:t>
      </w:r>
    </w:p>
    <w:p w14:paraId="14743F7A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4AB3F81F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</w:rPr>
        <w:t xml:space="preserve">12.00 – 12.15 </w:t>
      </w:r>
      <w:r w:rsidRPr="00E3239E">
        <w:rPr>
          <w:rFonts w:ascii="Bookman Old Style" w:hAnsi="Bookman Old Style"/>
          <w:b/>
          <w:bCs/>
          <w:sz w:val="24"/>
          <w:szCs w:val="24"/>
        </w:rPr>
        <w:t xml:space="preserve">dr hab. Helena </w:t>
      </w:r>
      <w:proofErr w:type="spellStart"/>
      <w:r w:rsidRPr="00E3239E">
        <w:rPr>
          <w:rFonts w:ascii="Bookman Old Style" w:hAnsi="Bookman Old Style"/>
          <w:b/>
          <w:bCs/>
          <w:sz w:val="24"/>
          <w:szCs w:val="24"/>
        </w:rPr>
        <w:t>Kisilowska</w:t>
      </w:r>
      <w:proofErr w:type="spellEnd"/>
      <w:r w:rsidRPr="00E3239E">
        <w:rPr>
          <w:rFonts w:ascii="Bookman Old Style" w:hAnsi="Bookman Old Style"/>
          <w:b/>
          <w:bCs/>
          <w:sz w:val="24"/>
          <w:szCs w:val="24"/>
        </w:rPr>
        <w:t xml:space="preserve">, prof. UTH (Uniwersytet Technologiczno-Humanistyczny </w:t>
      </w:r>
      <w:r>
        <w:rPr>
          <w:rFonts w:ascii="Bookman Old Style" w:hAnsi="Bookman Old Style"/>
          <w:b/>
          <w:bCs/>
          <w:sz w:val="24"/>
          <w:szCs w:val="24"/>
        </w:rPr>
        <w:t xml:space="preserve">im. K. Pułaskiego </w:t>
      </w:r>
      <w:r w:rsidRPr="00E3239E">
        <w:rPr>
          <w:rFonts w:ascii="Bookman Old Style" w:hAnsi="Bookman Old Style"/>
          <w:b/>
          <w:bCs/>
          <w:sz w:val="24"/>
          <w:szCs w:val="24"/>
        </w:rPr>
        <w:t>w Radomiu)</w:t>
      </w:r>
    </w:p>
    <w:p w14:paraId="75429E11" w14:textId="77777777" w:rsidR="004A368C" w:rsidRPr="00071103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</w:rPr>
      </w:pPr>
      <w:r w:rsidRPr="00E3239E">
        <w:rPr>
          <w:rFonts w:ascii="Bookman Old Style" w:hAnsi="Bookman Old Style"/>
          <w:i/>
          <w:iCs/>
          <w:sz w:val="24"/>
          <w:szCs w:val="24"/>
        </w:rPr>
        <w:t xml:space="preserve">Racjonalność i sprawiedliwość administracyjnych kar pieniężnych w sferze gospodarczej w okresie pandemii </w:t>
      </w:r>
      <w:proofErr w:type="spellStart"/>
      <w:r w:rsidRPr="00E3239E">
        <w:rPr>
          <w:rFonts w:ascii="Bookman Old Style" w:hAnsi="Bookman Old Style"/>
          <w:i/>
          <w:iCs/>
          <w:sz w:val="24"/>
          <w:szCs w:val="24"/>
        </w:rPr>
        <w:t>COViD</w:t>
      </w:r>
      <w:proofErr w:type="spellEnd"/>
      <w:r w:rsidRPr="00E3239E">
        <w:rPr>
          <w:rFonts w:ascii="Bookman Old Style" w:hAnsi="Bookman Old Style"/>
          <w:i/>
          <w:iCs/>
          <w:sz w:val="24"/>
          <w:szCs w:val="24"/>
        </w:rPr>
        <w:t xml:space="preserve"> 19</w:t>
      </w:r>
    </w:p>
    <w:p w14:paraId="17B6E618" w14:textId="77777777" w:rsidR="004A368C" w:rsidRDefault="004A368C" w:rsidP="004A368C">
      <w:pPr>
        <w:spacing w:after="0"/>
        <w:jc w:val="center"/>
        <w:rPr>
          <w:rFonts w:ascii="Bookman Old Style" w:hAnsi="Bookman Old Style"/>
          <w:bCs/>
          <w:sz w:val="24"/>
        </w:rPr>
      </w:pPr>
    </w:p>
    <w:p w14:paraId="5EA5DA31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2" w:name="_Hlk119915246"/>
      <w:r w:rsidRPr="002619CE">
        <w:rPr>
          <w:rFonts w:ascii="Bookman Old Style" w:hAnsi="Bookman Old Style"/>
          <w:bCs/>
          <w:sz w:val="24"/>
        </w:rPr>
        <w:t>12.</w:t>
      </w:r>
      <w:r>
        <w:rPr>
          <w:rFonts w:ascii="Bookman Old Style" w:hAnsi="Bookman Old Style"/>
          <w:bCs/>
          <w:sz w:val="24"/>
        </w:rPr>
        <w:t>15</w:t>
      </w:r>
      <w:r w:rsidRPr="002619CE">
        <w:rPr>
          <w:rFonts w:ascii="Bookman Old Style" w:hAnsi="Bookman Old Style"/>
          <w:bCs/>
          <w:sz w:val="24"/>
        </w:rPr>
        <w:t xml:space="preserve"> – 12.</w:t>
      </w:r>
      <w:r>
        <w:rPr>
          <w:rFonts w:ascii="Bookman Old Style" w:hAnsi="Bookman Old Style"/>
          <w:bCs/>
          <w:sz w:val="24"/>
        </w:rPr>
        <w:t>30</w:t>
      </w:r>
      <w:r w:rsidRPr="002619CE">
        <w:rPr>
          <w:rFonts w:ascii="Bookman Old Style" w:hAnsi="Bookman Old Style"/>
          <w:bCs/>
          <w:sz w:val="24"/>
        </w:rPr>
        <w:t xml:space="preserve"> </w:t>
      </w:r>
      <w:r w:rsidRPr="000F7A9D">
        <w:rPr>
          <w:rFonts w:ascii="Bookman Old Style" w:hAnsi="Bookman Old Style"/>
          <w:b/>
          <w:bCs/>
          <w:sz w:val="24"/>
          <w:szCs w:val="24"/>
        </w:rPr>
        <w:t>dr hab. Jacek Janowski, prof. PW (Politechnika Warszawska)</w:t>
      </w:r>
    </w:p>
    <w:p w14:paraId="1BB081D7" w14:textId="77777777" w:rsidR="004A368C" w:rsidRPr="000F7A9D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</w:rPr>
      </w:pPr>
      <w:r w:rsidRPr="000F7A9D">
        <w:rPr>
          <w:rFonts w:ascii="Bookman Old Style" w:hAnsi="Bookman Old Style"/>
          <w:i/>
          <w:iCs/>
          <w:sz w:val="24"/>
          <w:szCs w:val="24"/>
        </w:rPr>
        <w:t>Zmiany prawa w perspektywie Wielkiego Resetu ze szczególnym uwzględnieniem zastosowań sztucznej inteligencji</w:t>
      </w:r>
    </w:p>
    <w:bookmarkEnd w:id="2"/>
    <w:p w14:paraId="5D71C821" w14:textId="77777777" w:rsidR="004A368C" w:rsidRPr="00E3239E" w:rsidRDefault="004A368C" w:rsidP="004A368C">
      <w:pPr>
        <w:spacing w:after="0"/>
        <w:rPr>
          <w:rFonts w:ascii="Bookman Old Style" w:hAnsi="Bookman Old Style"/>
          <w:i/>
          <w:iCs/>
          <w:sz w:val="24"/>
        </w:rPr>
      </w:pPr>
    </w:p>
    <w:p w14:paraId="71178E93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F4B82">
        <w:rPr>
          <w:rFonts w:ascii="Bookman Old Style" w:hAnsi="Bookman Old Style"/>
          <w:sz w:val="24"/>
        </w:rPr>
        <w:t>12.</w:t>
      </w:r>
      <w:r>
        <w:rPr>
          <w:rFonts w:ascii="Bookman Old Style" w:hAnsi="Bookman Old Style"/>
          <w:sz w:val="24"/>
        </w:rPr>
        <w:t>30</w:t>
      </w:r>
      <w:r w:rsidRPr="00AF4B82">
        <w:rPr>
          <w:rFonts w:ascii="Bookman Old Style" w:hAnsi="Bookman Old Style"/>
          <w:sz w:val="24"/>
        </w:rPr>
        <w:t xml:space="preserve"> – 1</w:t>
      </w:r>
      <w:r>
        <w:rPr>
          <w:rFonts w:ascii="Bookman Old Style" w:hAnsi="Bookman Old Style"/>
          <w:sz w:val="24"/>
        </w:rPr>
        <w:t>2</w:t>
      </w:r>
      <w:r w:rsidRPr="00AF4B82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45</w:t>
      </w:r>
      <w:r w:rsidRPr="00AF4B82">
        <w:rPr>
          <w:rFonts w:ascii="Bookman Old Style" w:hAnsi="Bookman Old Style"/>
          <w:sz w:val="24"/>
        </w:rPr>
        <w:t xml:space="preserve"> </w:t>
      </w:r>
      <w:r w:rsidRPr="00221FC8">
        <w:rPr>
          <w:rFonts w:ascii="Bookman Old Style" w:hAnsi="Bookman Old Style"/>
          <w:b/>
          <w:bCs/>
          <w:sz w:val="24"/>
          <w:szCs w:val="24"/>
        </w:rPr>
        <w:t xml:space="preserve">dr hab. Małgorzata Sieradzka, prof. </w:t>
      </w:r>
      <w:proofErr w:type="spellStart"/>
      <w:r w:rsidRPr="00221FC8">
        <w:rPr>
          <w:rFonts w:ascii="Bookman Old Style" w:hAnsi="Bookman Old Style"/>
          <w:b/>
          <w:bCs/>
          <w:sz w:val="24"/>
          <w:szCs w:val="24"/>
        </w:rPr>
        <w:t>UŁa</w:t>
      </w:r>
      <w:proofErr w:type="spellEnd"/>
      <w:r w:rsidRPr="00221FC8">
        <w:rPr>
          <w:rFonts w:ascii="Bookman Old Style" w:hAnsi="Bookman Old Style"/>
          <w:b/>
          <w:bCs/>
          <w:sz w:val="24"/>
          <w:szCs w:val="24"/>
        </w:rPr>
        <w:t xml:space="preserve"> (Uczelnia Łazarskiego)</w:t>
      </w:r>
    </w:p>
    <w:p w14:paraId="2FC58F85" w14:textId="77777777" w:rsidR="004A368C" w:rsidRPr="00221FC8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  <w:r w:rsidRPr="00221FC8">
        <w:rPr>
          <w:rFonts w:ascii="Bookman Old Style" w:hAnsi="Bookman Old Style"/>
          <w:i/>
          <w:iCs/>
          <w:sz w:val="24"/>
          <w:szCs w:val="24"/>
        </w:rPr>
        <w:t>Procedura zmiany umowy w sprawie zamówienia publicznego w sytuacjach nadzwyczajnych</w:t>
      </w:r>
    </w:p>
    <w:p w14:paraId="491FAD5E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5F4AD6FF" w14:textId="77777777" w:rsidR="004A368C" w:rsidRPr="00221FC8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2</w:t>
      </w:r>
      <w:r w:rsidRPr="00E8687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45</w:t>
      </w:r>
      <w:r w:rsidRPr="00E86872">
        <w:rPr>
          <w:rFonts w:ascii="Bookman Old Style" w:hAnsi="Bookman Old Style"/>
          <w:sz w:val="24"/>
          <w:szCs w:val="24"/>
        </w:rPr>
        <w:t xml:space="preserve"> – 1</w:t>
      </w:r>
      <w:r>
        <w:rPr>
          <w:rFonts w:ascii="Bookman Old Style" w:hAnsi="Bookman Old Style"/>
          <w:sz w:val="24"/>
          <w:szCs w:val="24"/>
        </w:rPr>
        <w:t>3</w:t>
      </w:r>
      <w:r w:rsidRPr="00E8687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00</w:t>
      </w:r>
      <w:r w:rsidRPr="00E86872">
        <w:rPr>
          <w:rFonts w:ascii="Bookman Old Style" w:hAnsi="Bookman Old Style"/>
          <w:sz w:val="24"/>
          <w:szCs w:val="24"/>
        </w:rPr>
        <w:t xml:space="preserve"> </w:t>
      </w:r>
      <w:r w:rsidRPr="00221FC8">
        <w:rPr>
          <w:rFonts w:ascii="Bookman Old Style" w:hAnsi="Bookman Old Style"/>
          <w:b/>
          <w:bCs/>
          <w:sz w:val="24"/>
          <w:szCs w:val="24"/>
        </w:rPr>
        <w:t xml:space="preserve">dr hab. Krzysztof </w:t>
      </w:r>
      <w:proofErr w:type="spellStart"/>
      <w:r w:rsidRPr="00221FC8">
        <w:rPr>
          <w:rFonts w:ascii="Bookman Old Style" w:hAnsi="Bookman Old Style"/>
          <w:b/>
          <w:bCs/>
          <w:sz w:val="24"/>
          <w:szCs w:val="24"/>
        </w:rPr>
        <w:t>Horubski</w:t>
      </w:r>
      <w:proofErr w:type="spellEnd"/>
      <w:r w:rsidRPr="00221FC8">
        <w:rPr>
          <w:rFonts w:ascii="Bookman Old Style" w:hAnsi="Bookman Old Style"/>
          <w:b/>
          <w:bCs/>
          <w:sz w:val="24"/>
          <w:szCs w:val="24"/>
        </w:rPr>
        <w:t xml:space="preserve">, prof. </w:t>
      </w:r>
      <w:proofErr w:type="spellStart"/>
      <w:r w:rsidRPr="00221FC8">
        <w:rPr>
          <w:rFonts w:ascii="Bookman Old Style" w:hAnsi="Bookman Old Style"/>
          <w:b/>
          <w:bCs/>
          <w:sz w:val="24"/>
          <w:szCs w:val="24"/>
        </w:rPr>
        <w:t>UWr</w:t>
      </w:r>
      <w:proofErr w:type="spellEnd"/>
      <w:r w:rsidRPr="00221FC8">
        <w:rPr>
          <w:rFonts w:ascii="Bookman Old Style" w:hAnsi="Bookman Old Style"/>
          <w:b/>
          <w:bCs/>
          <w:sz w:val="24"/>
          <w:szCs w:val="24"/>
        </w:rPr>
        <w:t xml:space="preserve"> (Uniwersytet Wrocławski)</w:t>
      </w:r>
    </w:p>
    <w:p w14:paraId="5526EB66" w14:textId="77777777" w:rsidR="004A368C" w:rsidRPr="00221FC8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21FC8">
        <w:rPr>
          <w:rFonts w:ascii="Bookman Old Style" w:hAnsi="Bookman Old Style"/>
          <w:i/>
          <w:iCs/>
          <w:sz w:val="24"/>
          <w:szCs w:val="24"/>
        </w:rPr>
        <w:t>Problem równowagi kontraktowej w umowach o zamówienia publiczne - wybrane zagadnienia</w:t>
      </w:r>
    </w:p>
    <w:p w14:paraId="51217E12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0CEE6676" w14:textId="77777777" w:rsidR="004A368C" w:rsidRDefault="004A368C" w:rsidP="004A36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86872">
        <w:rPr>
          <w:rFonts w:ascii="Bookman Old Style" w:hAnsi="Bookman Old Style"/>
          <w:iCs/>
          <w:sz w:val="24"/>
          <w:szCs w:val="24"/>
        </w:rPr>
        <w:t>13.</w:t>
      </w:r>
      <w:r>
        <w:rPr>
          <w:rFonts w:ascii="Bookman Old Style" w:hAnsi="Bookman Old Style"/>
          <w:iCs/>
          <w:sz w:val="24"/>
          <w:szCs w:val="24"/>
        </w:rPr>
        <w:t>00</w:t>
      </w:r>
      <w:r w:rsidRPr="00E86872">
        <w:rPr>
          <w:rFonts w:ascii="Bookman Old Style" w:hAnsi="Bookman Old Style"/>
          <w:iCs/>
          <w:sz w:val="24"/>
          <w:szCs w:val="24"/>
        </w:rPr>
        <w:t xml:space="preserve"> – 13.</w:t>
      </w:r>
      <w:r>
        <w:rPr>
          <w:rFonts w:ascii="Bookman Old Style" w:hAnsi="Bookman Old Style"/>
          <w:iCs/>
          <w:sz w:val="24"/>
          <w:szCs w:val="24"/>
        </w:rPr>
        <w:t>15</w:t>
      </w:r>
      <w:r w:rsidRPr="00E86872">
        <w:rPr>
          <w:rFonts w:ascii="Bookman Old Style" w:hAnsi="Bookman Old Style"/>
          <w:iCs/>
          <w:sz w:val="24"/>
          <w:szCs w:val="24"/>
        </w:rPr>
        <w:t xml:space="preserve"> </w:t>
      </w:r>
      <w:r w:rsidRPr="00A16F6A">
        <w:rPr>
          <w:rFonts w:ascii="Bookman Old Style" w:hAnsi="Bookman Old Style"/>
          <w:b/>
          <w:bCs/>
          <w:sz w:val="24"/>
          <w:szCs w:val="24"/>
        </w:rPr>
        <w:t>dr Paweł Marek Woroniecki (Uniwersytet Jagielloński)</w:t>
      </w:r>
    </w:p>
    <w:p w14:paraId="30DD8241" w14:textId="77777777" w:rsidR="004A368C" w:rsidRPr="00A16F6A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A16F6A">
        <w:rPr>
          <w:rFonts w:ascii="Bookman Old Style" w:hAnsi="Bookman Old Style"/>
          <w:i/>
          <w:iCs/>
          <w:sz w:val="24"/>
          <w:szCs w:val="24"/>
        </w:rPr>
        <w:t>Koncentracja przedsiębiorców a ochrona konkurencji w niestabilnej rzeczywistości gospodarczej - zagadnienia prawne</w:t>
      </w:r>
    </w:p>
    <w:p w14:paraId="3CDAB2BB" w14:textId="77777777" w:rsidR="004A368C" w:rsidRDefault="004A368C" w:rsidP="004A368C">
      <w:pPr>
        <w:jc w:val="both"/>
        <w:rPr>
          <w:rFonts w:ascii="Bookman Old Style" w:hAnsi="Bookman Old Style"/>
          <w:i/>
          <w:iCs/>
          <w:sz w:val="24"/>
        </w:rPr>
      </w:pPr>
    </w:p>
    <w:p w14:paraId="2D0795D6" w14:textId="712F2275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13.15 – 13.30 </w:t>
      </w:r>
      <w:r w:rsidRPr="007E61DF">
        <w:rPr>
          <w:rFonts w:ascii="Bookman Old Style" w:hAnsi="Bookman Old Style"/>
          <w:b/>
          <w:bCs/>
          <w:sz w:val="24"/>
          <w:szCs w:val="24"/>
        </w:rPr>
        <w:t>mgr Monika Iżewska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6790">
        <w:rPr>
          <w:rFonts w:ascii="Bookman Old Style" w:hAnsi="Bookman Old Style"/>
          <w:b/>
          <w:bCs/>
          <w:sz w:val="24"/>
          <w:szCs w:val="24"/>
        </w:rPr>
        <w:t>(Uniwersytet Marii Curie-Skłodowskiej w Lublinie)</w:t>
      </w:r>
    </w:p>
    <w:p w14:paraId="170C0DC8" w14:textId="77777777" w:rsidR="004A368C" w:rsidRPr="007E61DF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7E61DF">
        <w:rPr>
          <w:rFonts w:ascii="Bookman Old Style" w:hAnsi="Bookman Old Style"/>
          <w:i/>
          <w:iCs/>
          <w:sz w:val="24"/>
          <w:szCs w:val="24"/>
        </w:rPr>
        <w:t>Działania Rzecznika Małych i Średnich Przedsiębiorców na rzecz pogłębiania zaufania między przedsiębiorcami a władzą publiczną</w:t>
      </w:r>
    </w:p>
    <w:p w14:paraId="44797FBB" w14:textId="77777777" w:rsidR="004A368C" w:rsidRDefault="004A368C" w:rsidP="004A368C">
      <w:pPr>
        <w:jc w:val="both"/>
        <w:rPr>
          <w:rFonts w:ascii="Bookman Old Style" w:hAnsi="Bookman Old Style"/>
          <w:sz w:val="24"/>
        </w:rPr>
      </w:pPr>
    </w:p>
    <w:p w14:paraId="04260D1E" w14:textId="023831C9" w:rsidR="004A368C" w:rsidRDefault="004A368C" w:rsidP="004A368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13.30 – 14.00 dyskusja</w:t>
      </w:r>
    </w:p>
    <w:p w14:paraId="42D1E5C1" w14:textId="77777777" w:rsidR="004A368C" w:rsidRDefault="004A368C" w:rsidP="004A368C">
      <w:pPr>
        <w:jc w:val="both"/>
        <w:rPr>
          <w:rFonts w:ascii="Bookman Old Style" w:hAnsi="Bookman Old Style"/>
          <w:sz w:val="24"/>
        </w:rPr>
      </w:pPr>
    </w:p>
    <w:p w14:paraId="0967FD40" w14:textId="05ACCEAE" w:rsidR="004A368C" w:rsidRDefault="00332899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br w:type="column"/>
      </w:r>
      <w:bookmarkStart w:id="3" w:name="_GoBack"/>
      <w:bookmarkEnd w:id="3"/>
      <w:r w:rsidR="004A368C">
        <w:rPr>
          <w:rFonts w:ascii="Bookman Old Style" w:hAnsi="Bookman Old Style"/>
          <w:b/>
          <w:sz w:val="24"/>
        </w:rPr>
        <w:lastRenderedPageBreak/>
        <w:t>12.00 – 14.00</w:t>
      </w:r>
    </w:p>
    <w:p w14:paraId="756B3572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SESJA II</w:t>
      </w:r>
    </w:p>
    <w:p w14:paraId="2CEE5545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4E49FF79" w14:textId="77777777" w:rsidR="004A368C" w:rsidRPr="00DE1404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 w:rsidRPr="00DE1404">
        <w:rPr>
          <w:rFonts w:ascii="Bookman Old Style" w:hAnsi="Bookman Old Style"/>
          <w:b/>
          <w:sz w:val="24"/>
        </w:rPr>
        <w:t>Moderator: dr hab. Anna Ostrowska</w:t>
      </w:r>
    </w:p>
    <w:p w14:paraId="07DAA2C5" w14:textId="77777777" w:rsidR="004A368C" w:rsidRDefault="004A368C" w:rsidP="004A368C">
      <w:pPr>
        <w:spacing w:after="0"/>
        <w:jc w:val="center"/>
        <w:rPr>
          <w:rFonts w:ascii="Bookman Old Style" w:hAnsi="Bookman Old Style"/>
          <w:bCs/>
          <w:sz w:val="24"/>
        </w:rPr>
      </w:pPr>
    </w:p>
    <w:p w14:paraId="69A322ED" w14:textId="77777777" w:rsidR="004A368C" w:rsidRPr="000F7A9D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619CE">
        <w:rPr>
          <w:rFonts w:ascii="Bookman Old Style" w:hAnsi="Bookman Old Style"/>
          <w:bCs/>
          <w:sz w:val="24"/>
        </w:rPr>
        <w:t>12.</w:t>
      </w:r>
      <w:r>
        <w:rPr>
          <w:rFonts w:ascii="Bookman Old Style" w:hAnsi="Bookman Old Style"/>
          <w:bCs/>
          <w:sz w:val="24"/>
        </w:rPr>
        <w:t>00</w:t>
      </w:r>
      <w:r w:rsidRPr="002619CE">
        <w:rPr>
          <w:rFonts w:ascii="Bookman Old Style" w:hAnsi="Bookman Old Style"/>
          <w:bCs/>
          <w:sz w:val="24"/>
        </w:rPr>
        <w:t xml:space="preserve"> – 12.</w:t>
      </w:r>
      <w:r>
        <w:rPr>
          <w:rFonts w:ascii="Bookman Old Style" w:hAnsi="Bookman Old Style"/>
          <w:bCs/>
          <w:sz w:val="24"/>
        </w:rPr>
        <w:t>15</w:t>
      </w:r>
      <w:r w:rsidRPr="002619CE">
        <w:rPr>
          <w:rFonts w:ascii="Bookman Old Style" w:hAnsi="Bookman Old Style"/>
          <w:bCs/>
          <w:sz w:val="24"/>
        </w:rPr>
        <w:t xml:space="preserve"> </w:t>
      </w:r>
      <w:r w:rsidRPr="000F7A9D">
        <w:rPr>
          <w:rFonts w:ascii="Bookman Old Style" w:hAnsi="Bookman Old Style"/>
          <w:b/>
          <w:bCs/>
          <w:sz w:val="24"/>
          <w:szCs w:val="24"/>
        </w:rPr>
        <w:t xml:space="preserve">dr hab. Ambroży </w:t>
      </w:r>
      <w:proofErr w:type="spellStart"/>
      <w:r w:rsidRPr="000F7A9D">
        <w:rPr>
          <w:rFonts w:ascii="Bookman Old Style" w:hAnsi="Bookman Old Style"/>
          <w:b/>
          <w:bCs/>
          <w:sz w:val="24"/>
          <w:szCs w:val="24"/>
        </w:rPr>
        <w:t>Mituś</w:t>
      </w:r>
      <w:proofErr w:type="spellEnd"/>
      <w:r w:rsidRPr="000F7A9D">
        <w:rPr>
          <w:rFonts w:ascii="Bookman Old Style" w:hAnsi="Bookman Old Style"/>
          <w:b/>
          <w:bCs/>
          <w:sz w:val="24"/>
          <w:szCs w:val="24"/>
        </w:rPr>
        <w:t>, prof. UEK (Uniwersytet Ekonomiczny w Krakowie)</w:t>
      </w:r>
    </w:p>
    <w:p w14:paraId="327FC341" w14:textId="77777777" w:rsidR="004A368C" w:rsidRPr="000F7A9D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0F7A9D">
        <w:rPr>
          <w:rFonts w:ascii="Bookman Old Style" w:hAnsi="Bookman Old Style"/>
          <w:i/>
          <w:iCs/>
          <w:sz w:val="24"/>
          <w:szCs w:val="24"/>
        </w:rPr>
        <w:t>Rola państwa i jednostek samorządu terytorialnego w zapewnieniu bezpieczeństwa energetycznego</w:t>
      </w:r>
    </w:p>
    <w:p w14:paraId="6A725054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3E809DCD" w14:textId="77777777" w:rsidR="004A368C" w:rsidRPr="00E3239E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</w:rPr>
      </w:pPr>
      <w:r w:rsidRPr="00A34D49">
        <w:rPr>
          <w:rFonts w:ascii="Bookman Old Style" w:hAnsi="Bookman Old Style"/>
          <w:sz w:val="24"/>
        </w:rPr>
        <w:t>12.</w:t>
      </w:r>
      <w:r>
        <w:rPr>
          <w:rFonts w:ascii="Bookman Old Style" w:hAnsi="Bookman Old Style"/>
          <w:sz w:val="24"/>
        </w:rPr>
        <w:t>15</w:t>
      </w:r>
      <w:r w:rsidRPr="00A34D49">
        <w:rPr>
          <w:rFonts w:ascii="Bookman Old Style" w:hAnsi="Bookman Old Style"/>
          <w:sz w:val="24"/>
        </w:rPr>
        <w:t xml:space="preserve"> – 12.</w:t>
      </w:r>
      <w:r>
        <w:rPr>
          <w:rFonts w:ascii="Bookman Old Style" w:hAnsi="Bookman Old Style"/>
          <w:sz w:val="24"/>
        </w:rPr>
        <w:t>30</w:t>
      </w:r>
      <w:r w:rsidRPr="00A34D49">
        <w:rPr>
          <w:rFonts w:ascii="Bookman Old Style" w:hAnsi="Bookman Old Style"/>
          <w:sz w:val="24"/>
        </w:rPr>
        <w:t xml:space="preserve"> </w:t>
      </w:r>
      <w:r w:rsidRPr="00E3239E">
        <w:rPr>
          <w:rFonts w:ascii="Bookman Old Style" w:hAnsi="Bookman Old Style"/>
          <w:b/>
          <w:bCs/>
          <w:sz w:val="24"/>
          <w:szCs w:val="24"/>
        </w:rPr>
        <w:t>dr Ziemowit Cieślik (Uniwersytet Kardynała Stefana Wyszyńskiego)</w:t>
      </w:r>
    </w:p>
    <w:p w14:paraId="6732A1E7" w14:textId="77777777" w:rsidR="004A368C" w:rsidRPr="00E3239E" w:rsidRDefault="004A368C" w:rsidP="004A368C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E3239E">
        <w:rPr>
          <w:rFonts w:ascii="Bookman Old Style" w:hAnsi="Bookman Old Style"/>
          <w:i/>
          <w:iCs/>
          <w:sz w:val="24"/>
          <w:szCs w:val="24"/>
        </w:rPr>
        <w:t>Koncepcja administracyjnego prawa gwarancyjnego - odpowiedź niemieckiej doktryny prawa publicznego na wyzwania współczesności</w:t>
      </w:r>
    </w:p>
    <w:p w14:paraId="1C7A125B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121EF511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>30</w:t>
      </w:r>
      <w:r w:rsidRPr="00E86872">
        <w:rPr>
          <w:rFonts w:ascii="Bookman Old Style" w:hAnsi="Bookman Old Style"/>
          <w:sz w:val="24"/>
          <w:szCs w:val="24"/>
        </w:rPr>
        <w:t xml:space="preserve"> – 1</w:t>
      </w:r>
      <w:r>
        <w:rPr>
          <w:rFonts w:ascii="Bookman Old Style" w:hAnsi="Bookman Old Style"/>
          <w:sz w:val="24"/>
          <w:szCs w:val="24"/>
        </w:rPr>
        <w:t>2</w:t>
      </w:r>
      <w:r w:rsidRPr="00E8687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45</w:t>
      </w:r>
      <w:r w:rsidRPr="00E86872">
        <w:rPr>
          <w:rFonts w:ascii="Bookman Old Style" w:hAnsi="Bookman Old Style"/>
          <w:sz w:val="24"/>
          <w:szCs w:val="24"/>
        </w:rPr>
        <w:t xml:space="preserve"> </w:t>
      </w:r>
      <w:r w:rsidRPr="00D6397E">
        <w:rPr>
          <w:rFonts w:ascii="Bookman Old Style" w:hAnsi="Bookman Old Style"/>
          <w:b/>
          <w:bCs/>
          <w:sz w:val="24"/>
          <w:szCs w:val="24"/>
        </w:rPr>
        <w:t>dr Lidia Katarzyna Jaskuła (</w:t>
      </w:r>
      <w:bookmarkStart w:id="4" w:name="_Hlk119842754"/>
      <w:r w:rsidRPr="00D6397E">
        <w:rPr>
          <w:rFonts w:ascii="Bookman Old Style" w:hAnsi="Bookman Old Style"/>
          <w:b/>
          <w:bCs/>
          <w:sz w:val="24"/>
          <w:szCs w:val="24"/>
        </w:rPr>
        <w:t>Katolicki Uniwersytet Lubelski Jana Pawła II</w:t>
      </w:r>
      <w:bookmarkEnd w:id="4"/>
      <w:r w:rsidRPr="00D6397E">
        <w:rPr>
          <w:rFonts w:ascii="Bookman Old Style" w:hAnsi="Bookman Old Style"/>
          <w:b/>
          <w:bCs/>
          <w:sz w:val="24"/>
          <w:szCs w:val="24"/>
        </w:rPr>
        <w:t>)</w:t>
      </w:r>
    </w:p>
    <w:p w14:paraId="48AC5602" w14:textId="4D4C4891" w:rsidR="004A368C" w:rsidRPr="00D6397E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D6397E">
        <w:rPr>
          <w:rFonts w:ascii="Bookman Old Style" w:hAnsi="Bookman Old Style"/>
          <w:i/>
          <w:iCs/>
          <w:sz w:val="24"/>
          <w:szCs w:val="24"/>
        </w:rPr>
        <w:t>Europejski akt o wolności mediów jako element ochrony demokratycznego ładu media</w:t>
      </w:r>
      <w:r w:rsidR="00E058F8">
        <w:rPr>
          <w:rFonts w:ascii="Bookman Old Style" w:hAnsi="Bookman Old Style"/>
          <w:i/>
          <w:iCs/>
          <w:sz w:val="24"/>
          <w:szCs w:val="24"/>
        </w:rPr>
        <w:t>l</w:t>
      </w:r>
      <w:r w:rsidRPr="00D6397E">
        <w:rPr>
          <w:rFonts w:ascii="Bookman Old Style" w:hAnsi="Bookman Old Style"/>
          <w:i/>
          <w:iCs/>
          <w:sz w:val="24"/>
          <w:szCs w:val="24"/>
        </w:rPr>
        <w:t>nego? Uwagi wybrane</w:t>
      </w:r>
    </w:p>
    <w:p w14:paraId="166C537C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54CB7DD5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iCs/>
          <w:sz w:val="24"/>
          <w:szCs w:val="24"/>
        </w:rPr>
        <w:t>1</w:t>
      </w:r>
      <w:r>
        <w:rPr>
          <w:rFonts w:ascii="Bookman Old Style" w:hAnsi="Bookman Old Style"/>
          <w:iCs/>
          <w:sz w:val="24"/>
          <w:szCs w:val="24"/>
        </w:rPr>
        <w:t>2</w:t>
      </w:r>
      <w:r w:rsidRPr="00E86872">
        <w:rPr>
          <w:rFonts w:ascii="Bookman Old Style" w:hAnsi="Bookman Old Style"/>
          <w:iCs/>
          <w:sz w:val="24"/>
          <w:szCs w:val="24"/>
        </w:rPr>
        <w:t>.</w:t>
      </w:r>
      <w:r>
        <w:rPr>
          <w:rFonts w:ascii="Bookman Old Style" w:hAnsi="Bookman Old Style"/>
          <w:iCs/>
          <w:sz w:val="24"/>
          <w:szCs w:val="24"/>
        </w:rPr>
        <w:t>45</w:t>
      </w:r>
      <w:r w:rsidRPr="00E86872">
        <w:rPr>
          <w:rFonts w:ascii="Bookman Old Style" w:hAnsi="Bookman Old Style"/>
          <w:iCs/>
          <w:sz w:val="24"/>
          <w:szCs w:val="24"/>
        </w:rPr>
        <w:t xml:space="preserve"> – 13.</w:t>
      </w:r>
      <w:r>
        <w:rPr>
          <w:rFonts w:ascii="Bookman Old Style" w:hAnsi="Bookman Old Style"/>
          <w:iCs/>
          <w:sz w:val="24"/>
          <w:szCs w:val="24"/>
        </w:rPr>
        <w:t>00</w:t>
      </w:r>
      <w:r w:rsidRPr="00E86872">
        <w:rPr>
          <w:rFonts w:ascii="Bookman Old Style" w:hAnsi="Bookman Old Style"/>
          <w:iCs/>
          <w:sz w:val="24"/>
          <w:szCs w:val="24"/>
        </w:rPr>
        <w:t xml:space="preserve"> </w:t>
      </w:r>
      <w:bookmarkStart w:id="5" w:name="_Hlk119915854"/>
      <w:r>
        <w:rPr>
          <w:rFonts w:ascii="Bookman Old Style" w:hAnsi="Bookman Old Style"/>
          <w:b/>
          <w:bCs/>
          <w:sz w:val="24"/>
          <w:szCs w:val="24"/>
        </w:rPr>
        <w:t>d</w:t>
      </w:r>
      <w:r w:rsidRPr="00E400B2">
        <w:rPr>
          <w:rFonts w:ascii="Bookman Old Style" w:hAnsi="Bookman Old Style"/>
          <w:b/>
          <w:bCs/>
          <w:sz w:val="24"/>
          <w:szCs w:val="24"/>
        </w:rPr>
        <w:t xml:space="preserve">r hab. Jolanta </w:t>
      </w:r>
      <w:proofErr w:type="spellStart"/>
      <w:r w:rsidRPr="00E400B2">
        <w:rPr>
          <w:rFonts w:ascii="Bookman Old Style" w:hAnsi="Bookman Old Style"/>
          <w:b/>
          <w:bCs/>
          <w:sz w:val="24"/>
          <w:szCs w:val="24"/>
        </w:rPr>
        <w:t>Pacian</w:t>
      </w:r>
      <w:bookmarkEnd w:id="5"/>
      <w:proofErr w:type="spellEnd"/>
      <w:r w:rsidRPr="00E400B2">
        <w:rPr>
          <w:rFonts w:ascii="Bookman Old Style" w:hAnsi="Bookman Old Style"/>
          <w:b/>
          <w:bCs/>
          <w:sz w:val="24"/>
          <w:szCs w:val="24"/>
        </w:rPr>
        <w:t xml:space="preserve"> (Uniwersytet Medyczny w Lublinie)</w:t>
      </w:r>
    </w:p>
    <w:p w14:paraId="1DA740A7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400B2">
        <w:rPr>
          <w:rFonts w:ascii="Bookman Old Style" w:hAnsi="Bookman Old Style"/>
          <w:i/>
          <w:iCs/>
          <w:sz w:val="24"/>
          <w:szCs w:val="24"/>
        </w:rPr>
        <w:t>Sposoby przeciwdziałania korupcji funkcjonariuszy publicznych w kontekście kształtowania ładu gospodarczego</w:t>
      </w:r>
    </w:p>
    <w:p w14:paraId="34680C34" w14:textId="77777777" w:rsidR="004A368C" w:rsidRPr="00E400B2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16A8EFF3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13.00 – 13.15 </w:t>
      </w:r>
      <w:r w:rsidRPr="00E400B2">
        <w:rPr>
          <w:rFonts w:ascii="Bookman Old Style" w:hAnsi="Bookman Old Style"/>
          <w:b/>
          <w:bCs/>
          <w:sz w:val="24"/>
          <w:szCs w:val="24"/>
        </w:rPr>
        <w:t xml:space="preserve">dr Piotr </w:t>
      </w:r>
      <w:proofErr w:type="spellStart"/>
      <w:r w:rsidRPr="00E400B2">
        <w:rPr>
          <w:rFonts w:ascii="Bookman Old Style" w:hAnsi="Bookman Old Style"/>
          <w:b/>
          <w:bCs/>
          <w:sz w:val="24"/>
          <w:szCs w:val="24"/>
        </w:rPr>
        <w:t>Kobylski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E3239E">
        <w:rPr>
          <w:rFonts w:ascii="Bookman Old Style" w:hAnsi="Bookman Old Style"/>
          <w:b/>
          <w:bCs/>
          <w:sz w:val="24"/>
          <w:szCs w:val="24"/>
        </w:rPr>
        <w:t xml:space="preserve">(Uniwersytet Technologiczno-Humanistyczny </w:t>
      </w:r>
      <w:r>
        <w:rPr>
          <w:rFonts w:ascii="Bookman Old Style" w:hAnsi="Bookman Old Style"/>
          <w:b/>
          <w:bCs/>
          <w:sz w:val="24"/>
          <w:szCs w:val="24"/>
        </w:rPr>
        <w:t xml:space="preserve">im. K. Pułaskiego </w:t>
      </w:r>
      <w:r w:rsidRPr="00E3239E">
        <w:rPr>
          <w:rFonts w:ascii="Bookman Old Style" w:hAnsi="Bookman Old Style"/>
          <w:b/>
          <w:bCs/>
          <w:sz w:val="24"/>
          <w:szCs w:val="24"/>
        </w:rPr>
        <w:t>w Radomiu)</w:t>
      </w:r>
    </w:p>
    <w:p w14:paraId="6A09F492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400B2">
        <w:rPr>
          <w:rFonts w:ascii="Bookman Old Style" w:hAnsi="Bookman Old Style"/>
          <w:i/>
          <w:iCs/>
          <w:sz w:val="24"/>
          <w:szCs w:val="24"/>
        </w:rPr>
        <w:t>Problematyka ulg podatkowych. Założenia i efekty przyjęcia Polskiego Ładu  2.0.</w:t>
      </w:r>
    </w:p>
    <w:p w14:paraId="1AF88731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4B6729D5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13.15 – 13.30 </w:t>
      </w:r>
      <w:r w:rsidRPr="00A13A5B">
        <w:rPr>
          <w:rFonts w:ascii="Bookman Old Style" w:hAnsi="Bookman Old Style"/>
          <w:b/>
          <w:bCs/>
          <w:sz w:val="24"/>
          <w:szCs w:val="24"/>
        </w:rPr>
        <w:t xml:space="preserve">mgr Magdalena Łukawska-Malicka </w:t>
      </w:r>
      <w:bookmarkStart w:id="6" w:name="_Hlk119917437"/>
      <w:r w:rsidRPr="00A13A5B">
        <w:rPr>
          <w:rFonts w:ascii="Bookman Old Style" w:hAnsi="Bookman Old Style"/>
          <w:b/>
          <w:bCs/>
          <w:sz w:val="24"/>
          <w:szCs w:val="24"/>
        </w:rPr>
        <w:t>(Uniwersytet Jana Kochanowskiego w Kielcach)</w:t>
      </w:r>
    </w:p>
    <w:bookmarkEnd w:id="6"/>
    <w:p w14:paraId="4FBCB1B6" w14:textId="77777777" w:rsidR="004A368C" w:rsidRPr="00A13A5B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A13A5B">
        <w:rPr>
          <w:rFonts w:ascii="Bookman Old Style" w:hAnsi="Bookman Old Style"/>
          <w:i/>
          <w:iCs/>
          <w:sz w:val="24"/>
          <w:szCs w:val="24"/>
        </w:rPr>
        <w:t>Rzecznik Małych i Średnich Przedsiębiorców jako instytucja wspierająca przedsiębiorców</w:t>
      </w:r>
    </w:p>
    <w:p w14:paraId="14FA6B16" w14:textId="77777777" w:rsidR="004A368C" w:rsidRPr="003D0117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65EAE7E8" w14:textId="41EE9E6B" w:rsidR="004A368C" w:rsidRDefault="004A368C" w:rsidP="004A368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13.30 – 14.00 dyskusja</w:t>
      </w:r>
    </w:p>
    <w:p w14:paraId="7FCFA2F8" w14:textId="77777777" w:rsidR="004A368C" w:rsidRDefault="004A368C" w:rsidP="004A368C">
      <w:pPr>
        <w:jc w:val="both"/>
        <w:rPr>
          <w:rFonts w:ascii="Bookman Old Style" w:hAnsi="Bookman Old Style"/>
          <w:sz w:val="24"/>
        </w:rPr>
      </w:pPr>
    </w:p>
    <w:p w14:paraId="5BABEF51" w14:textId="77777777" w:rsidR="004A368C" w:rsidRDefault="004A368C" w:rsidP="004A368C">
      <w:pPr>
        <w:jc w:val="both"/>
        <w:rPr>
          <w:rFonts w:ascii="Bookman Old Style" w:hAnsi="Bookman Old Style"/>
          <w:sz w:val="24"/>
        </w:rPr>
      </w:pPr>
    </w:p>
    <w:p w14:paraId="6E08CD91" w14:textId="1E14E3BF" w:rsidR="004A368C" w:rsidRDefault="00332899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br w:type="column"/>
      </w:r>
      <w:r w:rsidR="004A368C">
        <w:rPr>
          <w:rFonts w:ascii="Bookman Old Style" w:hAnsi="Bookman Old Style"/>
          <w:b/>
          <w:sz w:val="24"/>
        </w:rPr>
        <w:lastRenderedPageBreak/>
        <w:t>12.00 – 14.00</w:t>
      </w:r>
    </w:p>
    <w:p w14:paraId="62C31707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SESJA III</w:t>
      </w:r>
    </w:p>
    <w:p w14:paraId="71576259" w14:textId="77777777" w:rsidR="004A368C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</w:p>
    <w:p w14:paraId="4064E55F" w14:textId="77777777" w:rsidR="004A368C" w:rsidRPr="00DE1404" w:rsidRDefault="004A368C" w:rsidP="004A368C">
      <w:pPr>
        <w:spacing w:after="0"/>
        <w:jc w:val="center"/>
        <w:rPr>
          <w:rFonts w:ascii="Bookman Old Style" w:hAnsi="Bookman Old Style"/>
          <w:b/>
          <w:sz w:val="24"/>
        </w:rPr>
      </w:pPr>
      <w:r w:rsidRPr="00DE1404">
        <w:rPr>
          <w:rFonts w:ascii="Bookman Old Style" w:hAnsi="Bookman Old Style"/>
          <w:b/>
          <w:sz w:val="24"/>
        </w:rPr>
        <w:t xml:space="preserve">Moderator: dr Dorota </w:t>
      </w:r>
      <w:proofErr w:type="spellStart"/>
      <w:r w:rsidRPr="00DE1404">
        <w:rPr>
          <w:rFonts w:ascii="Bookman Old Style" w:hAnsi="Bookman Old Style"/>
          <w:b/>
          <w:sz w:val="24"/>
        </w:rPr>
        <w:t>Lebowa</w:t>
      </w:r>
      <w:proofErr w:type="spellEnd"/>
    </w:p>
    <w:p w14:paraId="79C03CDC" w14:textId="77777777" w:rsidR="004A368C" w:rsidRDefault="004A368C" w:rsidP="004A368C">
      <w:pPr>
        <w:spacing w:after="0"/>
        <w:jc w:val="center"/>
        <w:rPr>
          <w:rFonts w:ascii="Bookman Old Style" w:hAnsi="Bookman Old Style"/>
          <w:bCs/>
          <w:sz w:val="24"/>
        </w:rPr>
      </w:pPr>
    </w:p>
    <w:p w14:paraId="5EEBAB79" w14:textId="77777777" w:rsidR="004A368C" w:rsidRDefault="004A368C" w:rsidP="004A368C">
      <w:pPr>
        <w:spacing w:after="0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2619CE">
        <w:rPr>
          <w:rFonts w:ascii="Bookman Old Style" w:hAnsi="Bookman Old Style"/>
          <w:bCs/>
          <w:sz w:val="24"/>
        </w:rPr>
        <w:t>12.</w:t>
      </w:r>
      <w:r>
        <w:rPr>
          <w:rFonts w:ascii="Bookman Old Style" w:hAnsi="Bookman Old Style"/>
          <w:bCs/>
          <w:sz w:val="24"/>
        </w:rPr>
        <w:t>00</w:t>
      </w:r>
      <w:r w:rsidRPr="002619CE">
        <w:rPr>
          <w:rFonts w:ascii="Bookman Old Style" w:hAnsi="Bookman Old Style"/>
          <w:bCs/>
          <w:sz w:val="24"/>
        </w:rPr>
        <w:t xml:space="preserve"> – 12.</w:t>
      </w:r>
      <w:r>
        <w:rPr>
          <w:rFonts w:ascii="Bookman Old Style" w:hAnsi="Bookman Old Style"/>
          <w:bCs/>
          <w:sz w:val="24"/>
        </w:rPr>
        <w:t>15</w:t>
      </w:r>
      <w:r w:rsidRPr="00A13A5B">
        <w:rPr>
          <w:rFonts w:ascii="Bookman Old Style" w:hAnsi="Bookman Old Style"/>
          <w:b/>
          <w:bCs/>
          <w:sz w:val="24"/>
        </w:rPr>
        <w:t xml:space="preserve"> </w:t>
      </w:r>
      <w:r w:rsidRPr="00A13A5B">
        <w:rPr>
          <w:rFonts w:ascii="Bookman Old Style" w:hAnsi="Bookman Old Style"/>
          <w:b/>
          <w:bCs/>
          <w:sz w:val="24"/>
          <w:szCs w:val="24"/>
        </w:rPr>
        <w:t>dr hab.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A13A5B">
        <w:rPr>
          <w:rFonts w:ascii="Bookman Old Style" w:hAnsi="Bookman Old Style"/>
          <w:b/>
          <w:bCs/>
          <w:sz w:val="24"/>
          <w:szCs w:val="24"/>
        </w:rPr>
        <w:t>Pasquale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Policastro</w:t>
      </w:r>
      <w:proofErr w:type="spellEnd"/>
      <w:r w:rsidRPr="00A13A5B">
        <w:rPr>
          <w:rFonts w:ascii="Bookman Old Style" w:hAnsi="Bookman Old Style"/>
          <w:b/>
          <w:bCs/>
          <w:sz w:val="24"/>
          <w:szCs w:val="24"/>
        </w:rPr>
        <w:t xml:space="preserve">, prof. </w:t>
      </w:r>
      <w:proofErr w:type="spellStart"/>
      <w:r w:rsidRPr="00A13A5B">
        <w:rPr>
          <w:rFonts w:ascii="Bookman Old Style" w:hAnsi="Bookman Old Style"/>
          <w:b/>
          <w:bCs/>
          <w:sz w:val="24"/>
          <w:szCs w:val="24"/>
        </w:rPr>
        <w:t>USz</w:t>
      </w:r>
      <w:proofErr w:type="spellEnd"/>
      <w:r w:rsidRPr="00A13A5B">
        <w:rPr>
          <w:rFonts w:ascii="Bookman Old Style" w:hAnsi="Bookman Old Style"/>
          <w:b/>
          <w:bCs/>
          <w:sz w:val="24"/>
          <w:szCs w:val="24"/>
        </w:rPr>
        <w:t xml:space="preserve"> (</w:t>
      </w:r>
      <w:r w:rsidRPr="00A13A5B">
        <w:rPr>
          <w:rFonts w:ascii="Bookman Old Style" w:hAnsi="Bookman Old Style" w:cs="Calibri"/>
          <w:b/>
          <w:bCs/>
          <w:sz w:val="24"/>
          <w:szCs w:val="24"/>
        </w:rPr>
        <w:t>Uniwersytet Szczeciński)</w:t>
      </w:r>
    </w:p>
    <w:p w14:paraId="121E1BFF" w14:textId="77777777" w:rsidR="004A368C" w:rsidRPr="00A13A5B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  <w:r w:rsidRPr="00A13A5B">
        <w:rPr>
          <w:rFonts w:ascii="Bookman Old Style" w:hAnsi="Bookman Old Style" w:cs="Calibri"/>
          <w:i/>
          <w:iCs/>
          <w:sz w:val="24"/>
          <w:szCs w:val="24"/>
        </w:rPr>
        <w:t>Zrównoważony rozwój jako teoria i praktyka przekształcania relacji między społecznościami ludzkimi a przyrodą. Nowy paradygmat konstytucjonalizmu przedstawiony w perspektywie interdyscyplinarnej</w:t>
      </w:r>
    </w:p>
    <w:p w14:paraId="2824D3B7" w14:textId="77777777" w:rsidR="004A368C" w:rsidRDefault="004A368C" w:rsidP="004A368C">
      <w:pPr>
        <w:spacing w:after="0"/>
        <w:rPr>
          <w:rFonts w:ascii="Bookman Old Style" w:hAnsi="Bookman Old Style"/>
          <w:i/>
          <w:iCs/>
          <w:sz w:val="24"/>
        </w:rPr>
      </w:pPr>
    </w:p>
    <w:p w14:paraId="27DAD14C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34D49">
        <w:rPr>
          <w:rFonts w:ascii="Bookman Old Style" w:hAnsi="Bookman Old Style"/>
          <w:sz w:val="24"/>
        </w:rPr>
        <w:t>12.</w:t>
      </w:r>
      <w:r>
        <w:rPr>
          <w:rFonts w:ascii="Bookman Old Style" w:hAnsi="Bookman Old Style"/>
          <w:sz w:val="24"/>
        </w:rPr>
        <w:t>15</w:t>
      </w:r>
      <w:r w:rsidRPr="00A34D49">
        <w:rPr>
          <w:rFonts w:ascii="Bookman Old Style" w:hAnsi="Bookman Old Style"/>
          <w:sz w:val="24"/>
        </w:rPr>
        <w:t xml:space="preserve"> – 12.</w:t>
      </w:r>
      <w:r>
        <w:rPr>
          <w:rFonts w:ascii="Bookman Old Style" w:hAnsi="Bookman Old Style"/>
          <w:sz w:val="24"/>
        </w:rPr>
        <w:t>30</w:t>
      </w:r>
      <w:r w:rsidRPr="00A34D49">
        <w:rPr>
          <w:rFonts w:ascii="Bookman Old Style" w:hAnsi="Bookman Old Style"/>
          <w:sz w:val="24"/>
        </w:rPr>
        <w:t xml:space="preserve"> </w:t>
      </w:r>
      <w:bookmarkStart w:id="7" w:name="_Hlk119916128"/>
      <w:r w:rsidRPr="00A13A5B">
        <w:rPr>
          <w:rFonts w:ascii="Bookman Old Style" w:hAnsi="Bookman Old Style"/>
          <w:b/>
          <w:bCs/>
          <w:sz w:val="24"/>
          <w:szCs w:val="24"/>
        </w:rPr>
        <w:t xml:space="preserve">dr Katarzyna </w:t>
      </w:r>
      <w:proofErr w:type="spellStart"/>
      <w:r w:rsidRPr="00A13A5B">
        <w:rPr>
          <w:rFonts w:ascii="Bookman Old Style" w:hAnsi="Bookman Old Style"/>
          <w:b/>
          <w:bCs/>
          <w:sz w:val="24"/>
          <w:szCs w:val="24"/>
        </w:rPr>
        <w:t>Mełgieś</w:t>
      </w:r>
      <w:bookmarkEnd w:id="7"/>
      <w:proofErr w:type="spellEnd"/>
      <w:r w:rsidRPr="00A13A5B">
        <w:rPr>
          <w:rFonts w:ascii="Bookman Old Style" w:hAnsi="Bookman Old Style"/>
          <w:b/>
          <w:bCs/>
          <w:sz w:val="24"/>
          <w:szCs w:val="24"/>
        </w:rPr>
        <w:t xml:space="preserve"> (Uniwersytet Technologiczno-Humanistyczny im. K. Pułaskiego w Radomiu)</w:t>
      </w:r>
    </w:p>
    <w:p w14:paraId="109C24D5" w14:textId="77777777" w:rsidR="004A368C" w:rsidRPr="00A13A5B" w:rsidRDefault="004A368C" w:rsidP="004A368C">
      <w:pPr>
        <w:spacing w:after="0"/>
        <w:jc w:val="both"/>
        <w:rPr>
          <w:rFonts w:ascii="Bookman Old Style" w:hAnsi="Bookman Old Style"/>
          <w:b/>
          <w:bCs/>
          <w:i/>
          <w:iCs/>
          <w:sz w:val="24"/>
        </w:rPr>
      </w:pPr>
      <w:r w:rsidRPr="00A13A5B">
        <w:rPr>
          <w:rFonts w:ascii="Bookman Old Style" w:hAnsi="Bookman Old Style"/>
          <w:i/>
          <w:iCs/>
          <w:sz w:val="24"/>
          <w:szCs w:val="24"/>
        </w:rPr>
        <w:t>Reglamentacja rynku produktów leczniczych - czy przyjęty model jest efektywny?</w:t>
      </w:r>
    </w:p>
    <w:p w14:paraId="513DB926" w14:textId="77777777" w:rsidR="004A368C" w:rsidRDefault="004A368C" w:rsidP="004A368C">
      <w:pPr>
        <w:spacing w:after="0"/>
        <w:rPr>
          <w:rFonts w:ascii="Bookman Old Style" w:hAnsi="Bookman Old Style"/>
          <w:i/>
          <w:iCs/>
          <w:sz w:val="24"/>
        </w:rPr>
      </w:pPr>
    </w:p>
    <w:p w14:paraId="47F4C25E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F4B82">
        <w:rPr>
          <w:rFonts w:ascii="Bookman Old Style" w:hAnsi="Bookman Old Style"/>
          <w:sz w:val="24"/>
        </w:rPr>
        <w:t>12</w:t>
      </w:r>
      <w:r>
        <w:rPr>
          <w:rFonts w:ascii="Bookman Old Style" w:hAnsi="Bookman Old Style"/>
          <w:sz w:val="24"/>
        </w:rPr>
        <w:t>.30</w:t>
      </w:r>
      <w:r w:rsidRPr="00AF4B82">
        <w:rPr>
          <w:rFonts w:ascii="Bookman Old Style" w:hAnsi="Bookman Old Style"/>
          <w:sz w:val="24"/>
        </w:rPr>
        <w:t xml:space="preserve"> – 1</w:t>
      </w:r>
      <w:r>
        <w:rPr>
          <w:rFonts w:ascii="Bookman Old Style" w:hAnsi="Bookman Old Style"/>
          <w:sz w:val="24"/>
        </w:rPr>
        <w:t>2</w:t>
      </w:r>
      <w:r w:rsidRPr="00AF4B82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45</w:t>
      </w:r>
      <w:r w:rsidRPr="00AF4B82">
        <w:rPr>
          <w:rFonts w:ascii="Bookman Old Style" w:hAnsi="Bookman Old Style"/>
          <w:sz w:val="24"/>
        </w:rPr>
        <w:t xml:space="preserve"> </w:t>
      </w:r>
      <w:r w:rsidRPr="007E61DF">
        <w:rPr>
          <w:rFonts w:ascii="Bookman Old Style" w:hAnsi="Bookman Old Style"/>
          <w:b/>
          <w:bCs/>
          <w:sz w:val="24"/>
          <w:szCs w:val="24"/>
        </w:rPr>
        <w:t xml:space="preserve">dr Agnieszka Wołoszyn-Cichocka </w:t>
      </w:r>
      <w:bookmarkStart w:id="8" w:name="_Hlk119917626"/>
      <w:r w:rsidRPr="007E61DF">
        <w:rPr>
          <w:rFonts w:ascii="Bookman Old Style" w:hAnsi="Bookman Old Style"/>
          <w:b/>
          <w:bCs/>
          <w:sz w:val="24"/>
          <w:szCs w:val="24"/>
        </w:rPr>
        <w:t>(Uniwersytet Marii Curie-Skłodowskiej w Lublinie)</w:t>
      </w:r>
    </w:p>
    <w:bookmarkEnd w:id="8"/>
    <w:p w14:paraId="13D168A4" w14:textId="77777777" w:rsidR="004A368C" w:rsidRPr="007E61DF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7E61DF">
        <w:rPr>
          <w:rFonts w:ascii="Bookman Old Style" w:hAnsi="Bookman Old Style"/>
          <w:i/>
          <w:iCs/>
          <w:sz w:val="24"/>
          <w:szCs w:val="24"/>
        </w:rPr>
        <w:t>Ograniczenia wolności działalności gospodarczej w stanie klęski żywiołowej – uwagi na tle projektu ustawy o ochronie ludności oraz o stanie klęski żywiołowej</w:t>
      </w:r>
    </w:p>
    <w:p w14:paraId="63A822E8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44501B7D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2</w:t>
      </w:r>
      <w:r w:rsidRPr="00E8687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45</w:t>
      </w:r>
      <w:r w:rsidRPr="00E86872">
        <w:rPr>
          <w:rFonts w:ascii="Bookman Old Style" w:hAnsi="Bookman Old Style"/>
          <w:sz w:val="24"/>
          <w:szCs w:val="24"/>
        </w:rPr>
        <w:t xml:space="preserve"> – 13.</w:t>
      </w:r>
      <w:r>
        <w:rPr>
          <w:rFonts w:ascii="Bookman Old Style" w:hAnsi="Bookman Old Style"/>
          <w:sz w:val="24"/>
          <w:szCs w:val="24"/>
        </w:rPr>
        <w:t>00</w:t>
      </w:r>
      <w:r w:rsidRPr="00E86872">
        <w:rPr>
          <w:rFonts w:ascii="Bookman Old Style" w:hAnsi="Bookman Old Style"/>
          <w:sz w:val="24"/>
          <w:szCs w:val="24"/>
        </w:rPr>
        <w:t xml:space="preserve"> </w:t>
      </w:r>
      <w:r w:rsidRPr="007E61DF">
        <w:rPr>
          <w:rFonts w:ascii="Bookman Old Style" w:hAnsi="Bookman Old Style"/>
          <w:b/>
          <w:bCs/>
          <w:sz w:val="24"/>
          <w:szCs w:val="24"/>
        </w:rPr>
        <w:t xml:space="preserve">dr Eliza </w:t>
      </w:r>
      <w:proofErr w:type="spellStart"/>
      <w:r w:rsidRPr="007E61DF">
        <w:rPr>
          <w:rFonts w:ascii="Bookman Old Style" w:hAnsi="Bookman Old Style"/>
          <w:b/>
          <w:bCs/>
          <w:sz w:val="24"/>
          <w:szCs w:val="24"/>
        </w:rPr>
        <w:t>Komierzyńska</w:t>
      </w:r>
      <w:proofErr w:type="spellEnd"/>
      <w:r w:rsidRPr="007E61DF">
        <w:rPr>
          <w:rFonts w:ascii="Bookman Old Style" w:hAnsi="Bookman Old Style"/>
          <w:b/>
          <w:bCs/>
          <w:sz w:val="24"/>
          <w:szCs w:val="24"/>
        </w:rPr>
        <w:t>-Orlińska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E61DF">
        <w:rPr>
          <w:rFonts w:ascii="Bookman Old Style" w:hAnsi="Bookman Old Style"/>
          <w:b/>
          <w:bCs/>
          <w:sz w:val="24"/>
          <w:szCs w:val="24"/>
        </w:rPr>
        <w:t>(Uniwersytet Marii Curie-Skłodowskiej w Lublinie)</w:t>
      </w:r>
    </w:p>
    <w:p w14:paraId="503B51E4" w14:textId="77777777" w:rsidR="004A368C" w:rsidRPr="007E61DF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bookmarkStart w:id="9" w:name="_Hlk118822346"/>
      <w:r w:rsidRPr="007E61DF">
        <w:rPr>
          <w:rFonts w:ascii="Bookman Old Style" w:hAnsi="Bookman Old Style" w:cs="Times New Roman"/>
          <w:i/>
          <w:iCs/>
          <w:sz w:val="24"/>
          <w:szCs w:val="24"/>
        </w:rPr>
        <w:t xml:space="preserve">Kluczowe wartości wyrażone przez ustawodawcę w celach nadzoru bankowego </w:t>
      </w:r>
      <w:bookmarkEnd w:id="9"/>
      <w:r w:rsidRPr="007E61DF">
        <w:rPr>
          <w:rFonts w:ascii="Bookman Old Style" w:hAnsi="Bookman Old Style" w:cs="Times New Roman"/>
          <w:i/>
          <w:iCs/>
          <w:sz w:val="24"/>
          <w:szCs w:val="24"/>
        </w:rPr>
        <w:t>na tle wartości fundamentalnych polskiego Prawa bankowego. Istota problematyki</w:t>
      </w:r>
    </w:p>
    <w:p w14:paraId="0EC17C9C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14:paraId="2FD62BEA" w14:textId="77777777" w:rsidR="004A368C" w:rsidRDefault="004A368C" w:rsidP="004A368C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6872">
        <w:rPr>
          <w:rFonts w:ascii="Bookman Old Style" w:hAnsi="Bookman Old Style"/>
          <w:iCs/>
          <w:sz w:val="24"/>
          <w:szCs w:val="24"/>
        </w:rPr>
        <w:t>13.</w:t>
      </w:r>
      <w:r>
        <w:rPr>
          <w:rFonts w:ascii="Bookman Old Style" w:hAnsi="Bookman Old Style"/>
          <w:iCs/>
          <w:sz w:val="24"/>
          <w:szCs w:val="24"/>
        </w:rPr>
        <w:t>00</w:t>
      </w:r>
      <w:r w:rsidRPr="00E86872">
        <w:rPr>
          <w:rFonts w:ascii="Bookman Old Style" w:hAnsi="Bookman Old Style"/>
          <w:iCs/>
          <w:sz w:val="24"/>
          <w:szCs w:val="24"/>
        </w:rPr>
        <w:t xml:space="preserve"> – 13.</w:t>
      </w:r>
      <w:r>
        <w:rPr>
          <w:rFonts w:ascii="Bookman Old Style" w:hAnsi="Bookman Old Style"/>
          <w:iCs/>
          <w:sz w:val="24"/>
          <w:szCs w:val="24"/>
        </w:rPr>
        <w:t>15</w:t>
      </w:r>
      <w:r w:rsidRPr="00E86872">
        <w:rPr>
          <w:rFonts w:ascii="Bookman Old Style" w:hAnsi="Bookman Old Style"/>
          <w:iCs/>
          <w:sz w:val="24"/>
          <w:szCs w:val="24"/>
        </w:rPr>
        <w:t xml:space="preserve"> </w:t>
      </w:r>
      <w:r w:rsidRPr="007E61DF">
        <w:rPr>
          <w:rFonts w:ascii="Bookman Old Style" w:hAnsi="Bookman Old Style"/>
          <w:b/>
          <w:bCs/>
          <w:sz w:val="24"/>
          <w:szCs w:val="24"/>
        </w:rPr>
        <w:t>dr hab. Agnieszka Żywicka, prof. UJK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13A5B">
        <w:rPr>
          <w:rFonts w:ascii="Bookman Old Style" w:hAnsi="Bookman Old Style"/>
          <w:b/>
          <w:bCs/>
          <w:sz w:val="24"/>
          <w:szCs w:val="24"/>
        </w:rPr>
        <w:t>(Uniwersytet Jana Kochanowskiego w Kielcach)</w:t>
      </w:r>
    </w:p>
    <w:p w14:paraId="465F6F2C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7E61DF">
        <w:rPr>
          <w:rFonts w:ascii="Bookman Old Style" w:hAnsi="Bookman Old Style"/>
          <w:i/>
          <w:iCs/>
          <w:sz w:val="24"/>
          <w:szCs w:val="24"/>
        </w:rPr>
        <w:t>Kształtowanie ładu gospodarczego w sferze bezpieczeństwa produktów-wyzwania i zagrożenia</w:t>
      </w:r>
    </w:p>
    <w:p w14:paraId="5638C98B" w14:textId="77777777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5B98BC2D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13.15 – 13.30  </w:t>
      </w:r>
      <w:r w:rsidRPr="003D0117">
        <w:rPr>
          <w:rFonts w:ascii="Bookman Old Style" w:hAnsi="Bookman Old Style"/>
          <w:b/>
          <w:bCs/>
          <w:sz w:val="24"/>
          <w:szCs w:val="24"/>
        </w:rPr>
        <w:t xml:space="preserve">dr hab. </w:t>
      </w:r>
      <w:proofErr w:type="spellStart"/>
      <w:r w:rsidRPr="003D0117">
        <w:rPr>
          <w:rFonts w:ascii="Bookman Old Style" w:hAnsi="Bookman Old Style"/>
          <w:b/>
          <w:bCs/>
          <w:sz w:val="24"/>
          <w:szCs w:val="24"/>
        </w:rPr>
        <w:t>Svitlana</w:t>
      </w:r>
      <w:proofErr w:type="spellEnd"/>
      <w:r w:rsidRPr="003D0117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3D0117">
        <w:rPr>
          <w:rFonts w:ascii="Bookman Old Style" w:hAnsi="Bookman Old Style"/>
          <w:b/>
          <w:bCs/>
          <w:sz w:val="24"/>
          <w:szCs w:val="24"/>
        </w:rPr>
        <w:t>Lizakowska</w:t>
      </w:r>
      <w:proofErr w:type="spellEnd"/>
      <w:r w:rsidRPr="003D0117">
        <w:rPr>
          <w:rFonts w:ascii="Bookman Old Style" w:hAnsi="Bookman Old Style"/>
          <w:b/>
          <w:bCs/>
          <w:sz w:val="24"/>
          <w:szCs w:val="24"/>
        </w:rPr>
        <w:t xml:space="preserve"> (Akademia Marynarki Wojennej im. Bohaterów Westerplatte w Gdyni)</w:t>
      </w:r>
    </w:p>
    <w:p w14:paraId="0D77ECA8" w14:textId="77777777" w:rsidR="004A368C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3D0117">
        <w:rPr>
          <w:rFonts w:ascii="Bookman Old Style" w:hAnsi="Bookman Old Style"/>
          <w:i/>
          <w:iCs/>
          <w:sz w:val="24"/>
          <w:szCs w:val="24"/>
        </w:rPr>
        <w:t>Ramy prawne funkcjonowania „inicjatywy zbożowej” po inwazji rosyjskiej na Ukrainę w 2022 r.</w:t>
      </w:r>
    </w:p>
    <w:p w14:paraId="4CBEA87F" w14:textId="77777777" w:rsidR="004A368C" w:rsidRPr="009C222C" w:rsidRDefault="004A368C" w:rsidP="004A368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4952E435" w14:textId="102F3469" w:rsidR="004A368C" w:rsidRDefault="004A368C" w:rsidP="004A368C">
      <w:pPr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13.30 – 13.45 </w:t>
      </w:r>
      <w:r w:rsidRPr="00255241">
        <w:rPr>
          <w:rFonts w:ascii="Bookman Old Style" w:hAnsi="Bookman Old Style" w:cs="Times New Roman"/>
          <w:b/>
          <w:bCs/>
          <w:sz w:val="24"/>
          <w:szCs w:val="24"/>
        </w:rPr>
        <w:t>mgr Damian Staniszewski (Uniwersytet SWPS)</w:t>
      </w:r>
    </w:p>
    <w:p w14:paraId="0C099774" w14:textId="3CB71E28" w:rsidR="004A368C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55241">
        <w:rPr>
          <w:rFonts w:ascii="Bookman Old Style" w:hAnsi="Bookman Old Style"/>
          <w:i/>
          <w:iCs/>
          <w:sz w:val="24"/>
          <w:szCs w:val="24"/>
        </w:rPr>
        <w:t>Prawne i praktyczne aspekty funkcjonowani</w:t>
      </w:r>
      <w:r w:rsidR="008C1B6B">
        <w:rPr>
          <w:rFonts w:ascii="Bookman Old Style" w:hAnsi="Bookman Old Style"/>
          <w:i/>
          <w:iCs/>
          <w:sz w:val="24"/>
          <w:szCs w:val="24"/>
        </w:rPr>
        <w:t>a</w:t>
      </w:r>
      <w:r w:rsidRPr="00255241">
        <w:rPr>
          <w:rFonts w:ascii="Bookman Old Style" w:hAnsi="Bookman Old Style"/>
          <w:i/>
          <w:iCs/>
          <w:sz w:val="24"/>
          <w:szCs w:val="24"/>
        </w:rPr>
        <w:t xml:space="preserve"> rad rozwoju obszaru gospodarczego</w:t>
      </w:r>
    </w:p>
    <w:p w14:paraId="6703FA94" w14:textId="77777777" w:rsidR="004A368C" w:rsidRPr="00255241" w:rsidRDefault="004A368C" w:rsidP="004A368C">
      <w:pPr>
        <w:spacing w:after="0"/>
        <w:jc w:val="both"/>
        <w:rPr>
          <w:rFonts w:ascii="Bookman Old Style" w:hAnsi="Bookman Old Style"/>
          <w:i/>
          <w:iCs/>
          <w:sz w:val="24"/>
        </w:rPr>
      </w:pPr>
    </w:p>
    <w:p w14:paraId="1EB0FDDF" w14:textId="0A8028BE" w:rsidR="004A368C" w:rsidRDefault="004A368C" w:rsidP="004A368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13.45 – 14.00 dyskusja</w:t>
      </w:r>
    </w:p>
    <w:p w14:paraId="4B804F11" w14:textId="2271E00B" w:rsidR="00375785" w:rsidRPr="00332899" w:rsidRDefault="004A368C" w:rsidP="00332899">
      <w:pPr>
        <w:spacing w:after="0"/>
        <w:jc w:val="both"/>
        <w:rPr>
          <w:rFonts w:ascii="Bookman Old Style" w:hAnsi="Bookman Old Style"/>
          <w:b/>
          <w:sz w:val="24"/>
        </w:rPr>
      </w:pPr>
      <w:r w:rsidRPr="00520920">
        <w:rPr>
          <w:rFonts w:ascii="Bookman Old Style" w:hAnsi="Bookman Old Style"/>
          <w:b/>
          <w:sz w:val="24"/>
        </w:rPr>
        <w:t>1</w:t>
      </w:r>
      <w:r>
        <w:rPr>
          <w:rFonts w:ascii="Bookman Old Style" w:hAnsi="Bookman Old Style"/>
          <w:b/>
          <w:sz w:val="24"/>
        </w:rPr>
        <w:t>4</w:t>
      </w:r>
      <w:r w:rsidRPr="00520920">
        <w:rPr>
          <w:rFonts w:ascii="Bookman Old Style" w:hAnsi="Bookman Old Style"/>
          <w:b/>
          <w:sz w:val="24"/>
        </w:rPr>
        <w:t xml:space="preserve">.00 </w:t>
      </w:r>
      <w:r w:rsidR="004F1C1B">
        <w:rPr>
          <w:rFonts w:ascii="Bookman Old Style" w:hAnsi="Bookman Old Style"/>
          <w:b/>
          <w:sz w:val="24"/>
        </w:rPr>
        <w:t>Z</w:t>
      </w:r>
      <w:r w:rsidRPr="00520920">
        <w:rPr>
          <w:rFonts w:ascii="Bookman Old Style" w:hAnsi="Bookman Old Style"/>
          <w:b/>
          <w:sz w:val="24"/>
        </w:rPr>
        <w:t>akończenie konferencji (SESJA OGÓLNA)</w:t>
      </w:r>
    </w:p>
    <w:sectPr w:rsidR="00375785" w:rsidRPr="00332899" w:rsidSect="00332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8C"/>
    <w:rsid w:val="00332899"/>
    <w:rsid w:val="00375785"/>
    <w:rsid w:val="004A368C"/>
    <w:rsid w:val="004F1C1B"/>
    <w:rsid w:val="00814C1D"/>
    <w:rsid w:val="008C1B6B"/>
    <w:rsid w:val="009E7D54"/>
    <w:rsid w:val="00E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77CB"/>
  <w15:chartTrackingRefBased/>
  <w15:docId w15:val="{BF3E487A-24ED-493D-8FA2-09BDE5AD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Komierzyńska-Orlińska</dc:creator>
  <cp:keywords/>
  <dc:description/>
  <cp:lastModifiedBy>Patryk Chacewicz</cp:lastModifiedBy>
  <cp:revision>2</cp:revision>
  <cp:lastPrinted>2022-11-25T09:23:00Z</cp:lastPrinted>
  <dcterms:created xsi:type="dcterms:W3CDTF">2022-11-25T09:23:00Z</dcterms:created>
  <dcterms:modified xsi:type="dcterms:W3CDTF">2022-11-25T09:23:00Z</dcterms:modified>
</cp:coreProperties>
</file>