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5" w:rsidRPr="004874FC" w:rsidRDefault="00BB1524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Załącznik nr 6</w:t>
      </w:r>
      <w:r w:rsidR="00D35CF5">
        <w:rPr>
          <w:rFonts w:eastAsia="Times New Roman" w:cstheme="minorHAnsi"/>
          <w:i/>
          <w:sz w:val="20"/>
          <w:szCs w:val="20"/>
        </w:rPr>
        <w:t xml:space="preserve"> </w:t>
      </w:r>
    </w:p>
    <w:p w:rsidR="00D35CF5" w:rsidRPr="004874FC" w:rsidRDefault="001174C7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Dotyczy </w:t>
      </w:r>
      <w:r w:rsidR="00DB388D">
        <w:rPr>
          <w:rFonts w:eastAsia="Times New Roman" w:cstheme="minorHAnsi"/>
          <w:i/>
          <w:sz w:val="20"/>
          <w:szCs w:val="20"/>
        </w:rPr>
        <w:t>53</w:t>
      </w:r>
      <w:r w:rsidR="00455D02">
        <w:rPr>
          <w:rFonts w:eastAsia="Times New Roman" w:cstheme="minorHAnsi"/>
          <w:i/>
          <w:sz w:val="20"/>
          <w:szCs w:val="20"/>
        </w:rPr>
        <w:t>/CTWIT/2022</w:t>
      </w:r>
    </w:p>
    <w:p w:rsidR="00D35CF5" w:rsidRPr="00F13C27" w:rsidRDefault="00D35CF5" w:rsidP="00D35CF5">
      <w:pPr>
        <w:rPr>
          <w:rFonts w:ascii="Arial" w:hAnsi="Arial" w:cs="Arial"/>
          <w:b/>
          <w:sz w:val="18"/>
          <w:szCs w:val="18"/>
        </w:rPr>
      </w:pPr>
      <w:r w:rsidRPr="00F13C27">
        <w:rPr>
          <w:rFonts w:ascii="Arial" w:hAnsi="Arial" w:cs="Arial"/>
          <w:b/>
          <w:sz w:val="18"/>
          <w:szCs w:val="18"/>
        </w:rPr>
        <w:t>Klauzula informacyjna RODO</w:t>
      </w:r>
    </w:p>
    <w:p w:rsidR="00D35CF5" w:rsidRPr="00ED0CA6" w:rsidRDefault="00D35CF5" w:rsidP="00D35CF5">
      <w:pPr>
        <w:pStyle w:val="Tekstprzypisudolnego"/>
        <w:ind w:left="284"/>
        <w:rPr>
          <w:rFonts w:asciiTheme="minorHAnsi" w:hAnsiTheme="minorHAnsi" w:cstheme="minorHAnsi"/>
          <w:i/>
          <w:u w:val="single"/>
        </w:rPr>
      </w:pPr>
      <w:r w:rsidRPr="00ED0CA6">
        <w:rPr>
          <w:rFonts w:asciiTheme="minorHAnsi" w:hAnsiTheme="minorHAnsi" w:cstheme="minorHAnsi"/>
          <w:i/>
          <w:u w:val="single"/>
        </w:rPr>
        <w:t>Klauzula informacyjna z art. 13 RODO, w celu związanym z postępowaniem o udzielenie zamówienia publicznego</w:t>
      </w:r>
    </w:p>
    <w:p w:rsidR="00D35CF5" w:rsidRPr="00ED0CA6" w:rsidRDefault="00D35CF5" w:rsidP="00D35CF5">
      <w:pPr>
        <w:spacing w:after="0" w:line="240" w:lineRule="auto"/>
        <w:ind w:left="284" w:firstLine="708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administratorem Pani/Pana danych osobowych jest </w:t>
      </w:r>
      <w:r w:rsidRPr="00ED0CA6">
        <w:rPr>
          <w:rFonts w:cstheme="minorHAnsi"/>
          <w:b/>
          <w:i/>
          <w:sz w:val="20"/>
          <w:szCs w:val="20"/>
        </w:rPr>
        <w:t>Uniwersytet Marii Curie-Skłodowskiej, Plac Marii Curie-</w:t>
      </w:r>
      <w:r w:rsidRPr="0038089F">
        <w:rPr>
          <w:rFonts w:cstheme="minorHAnsi"/>
          <w:b/>
          <w:i/>
          <w:sz w:val="20"/>
          <w:szCs w:val="20"/>
        </w:rPr>
        <w:t>Skłodowskiej 5, 20-031 Lublin, tel./fax.: +48 81 537 55 40, adres email: b</w:t>
      </w:r>
      <w:r>
        <w:rPr>
          <w:rFonts w:cstheme="minorHAnsi"/>
          <w:b/>
          <w:i/>
          <w:sz w:val="20"/>
          <w:szCs w:val="20"/>
        </w:rPr>
        <w:t>iznes</w:t>
      </w:r>
      <w:r w:rsidRPr="0038089F">
        <w:rPr>
          <w:rFonts w:cstheme="minorHAnsi"/>
          <w:b/>
          <w:i/>
          <w:sz w:val="20"/>
          <w:szCs w:val="20"/>
        </w:rPr>
        <w:t>@umcs.pl</w:t>
      </w:r>
      <w:r w:rsidRPr="0038089F">
        <w:rPr>
          <w:rFonts w:cstheme="minorHAnsi"/>
          <w:i/>
          <w:sz w:val="20"/>
          <w:szCs w:val="20"/>
        </w:rPr>
        <w:t>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 xml:space="preserve">inspektorem ochrony danych osobowych w </w:t>
      </w:r>
      <w:r w:rsidRPr="0038089F">
        <w:rPr>
          <w:rFonts w:cstheme="minorHAnsi"/>
          <w:b/>
          <w:i/>
          <w:sz w:val="20"/>
          <w:szCs w:val="20"/>
        </w:rPr>
        <w:t>Uniwersytecie Marii Curie-Skłodowskiej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jest Pani </w:t>
      </w:r>
      <w:r w:rsidR="00CD08AD">
        <w:rPr>
          <w:rFonts w:cstheme="minorHAnsi"/>
          <w:b/>
          <w:i/>
          <w:sz w:val="20"/>
          <w:szCs w:val="20"/>
        </w:rPr>
        <w:t>Paweł Kidyba</w:t>
      </w:r>
      <w:r w:rsidRPr="0038089F">
        <w:rPr>
          <w:rFonts w:cstheme="minorHAnsi"/>
          <w:i/>
          <w:sz w:val="20"/>
          <w:szCs w:val="20"/>
        </w:rPr>
        <w:t xml:space="preserve">, kontakt: </w:t>
      </w:r>
      <w:r w:rsidRPr="0038089F">
        <w:rPr>
          <w:rFonts w:cstheme="minorHAnsi"/>
          <w:b/>
          <w:i/>
          <w:sz w:val="20"/>
          <w:szCs w:val="20"/>
        </w:rPr>
        <w:t>abi@umcs.lublin.pl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b/>
          <w:i/>
          <w:sz w:val="20"/>
          <w:szCs w:val="20"/>
          <w:vertAlign w:val="superscript"/>
        </w:rPr>
        <w:t>*</w:t>
      </w:r>
      <w:r w:rsidRPr="0038089F">
        <w:rPr>
          <w:rFonts w:cstheme="minorHAnsi"/>
          <w:sz w:val="20"/>
          <w:szCs w:val="20"/>
        </w:rPr>
        <w:t>;</w:t>
      </w:r>
    </w:p>
    <w:p w:rsidR="00D35CF5" w:rsidRPr="0038089F" w:rsidRDefault="00D35CF5" w:rsidP="00DE1595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przetwarzane będą na podstawie art. 6 ust. 1 lit. c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RODO w celu związanym z postępowaniem o udzielenie zamówienia publicznego pod nazwą: </w:t>
      </w:r>
      <w:r w:rsidR="00DE1595" w:rsidRPr="00DE1595">
        <w:rPr>
          <w:rFonts w:cstheme="minorHAnsi"/>
          <w:b/>
          <w:sz w:val="20"/>
          <w:szCs w:val="20"/>
        </w:rPr>
        <w:t>ZAPROJEKTOWANIA I WYKONANIA STRONY INTERNETOWEJ „WIRTUALNY SŁOWNIK MIEJSC</w:t>
      </w:r>
      <w:r w:rsidR="00DE1595">
        <w:rPr>
          <w:rFonts w:cstheme="minorHAnsi"/>
          <w:b/>
          <w:sz w:val="20"/>
          <w:szCs w:val="20"/>
        </w:rPr>
        <w:t>OWOŚCI WOJEWÓDZTWA LUBELSKIEGO”</w:t>
      </w:r>
      <w:r w:rsidR="0099222D" w:rsidRPr="0099222D">
        <w:rPr>
          <w:rFonts w:cstheme="minorHAnsi"/>
          <w:b/>
          <w:sz w:val="20"/>
          <w:szCs w:val="20"/>
        </w:rPr>
        <w:t xml:space="preserve"> </w:t>
      </w:r>
      <w:r w:rsidR="001174C7">
        <w:rPr>
          <w:rFonts w:cstheme="minorHAnsi"/>
          <w:b/>
          <w:sz w:val="20"/>
          <w:szCs w:val="20"/>
        </w:rPr>
        <w:t xml:space="preserve">(oznaczenie sprawy: </w:t>
      </w:r>
      <w:r w:rsidR="00DB388D">
        <w:rPr>
          <w:rFonts w:cstheme="minorHAnsi"/>
          <w:b/>
          <w:sz w:val="20"/>
          <w:szCs w:val="20"/>
        </w:rPr>
        <w:t>53</w:t>
      </w:r>
      <w:bookmarkStart w:id="0" w:name="_GoBack"/>
      <w:bookmarkEnd w:id="0"/>
      <w:r w:rsidR="00455D02">
        <w:rPr>
          <w:rFonts w:cstheme="minorHAnsi"/>
          <w:b/>
          <w:sz w:val="20"/>
          <w:szCs w:val="20"/>
        </w:rPr>
        <w:t>/CTWIT/2022</w:t>
      </w:r>
      <w:r w:rsidRPr="0038089F">
        <w:rPr>
          <w:rFonts w:cstheme="minorHAnsi"/>
          <w:b/>
          <w:sz w:val="20"/>
          <w:szCs w:val="20"/>
        </w:rPr>
        <w:t>)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prowadzonym na podstawie </w:t>
      </w:r>
      <w:r w:rsidR="00436749" w:rsidRPr="00436749">
        <w:rPr>
          <w:rFonts w:cstheme="minorHAnsi"/>
          <w:sz w:val="20"/>
          <w:szCs w:val="20"/>
        </w:rPr>
        <w:t xml:space="preserve">ustawy z dnia 11 września 2019 roku Prawo Zamówień Publicznych (Dz. U. z 2021, poz.1129 z </w:t>
      </w:r>
      <w:proofErr w:type="spellStart"/>
      <w:r w:rsidR="00436749" w:rsidRPr="00436749">
        <w:rPr>
          <w:rFonts w:cstheme="minorHAnsi"/>
          <w:sz w:val="20"/>
          <w:szCs w:val="20"/>
        </w:rPr>
        <w:t>póź</w:t>
      </w:r>
      <w:proofErr w:type="spellEnd"/>
      <w:r w:rsidR="00436749" w:rsidRPr="00436749">
        <w:rPr>
          <w:rFonts w:cstheme="minorHAnsi"/>
          <w:sz w:val="20"/>
          <w:szCs w:val="20"/>
        </w:rPr>
        <w:t>. zmianami)</w:t>
      </w:r>
      <w:r w:rsidRPr="0038089F">
        <w:rPr>
          <w:rFonts w:cstheme="minorHAnsi"/>
          <w:sz w:val="20"/>
          <w:szCs w:val="20"/>
        </w:rPr>
        <w:t xml:space="preserve"> oraz regulaminu udzielania zamówień publicznych w UMCS;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odbiorcami Pani/Pana danych osobowych będą osoby lub podmioty, którym udostępniona zostanie dokumentacja postępowania w oparciu o przepisy Ustawy PZP;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będą przechowywane, zgodnie z Ustawą PZP, przez okres 4 lat od dnia zakończenia postępowania o udzielenie zamówienia, a jeżeli czas trwania umowy przekracza 4 lata, okres przechowywania obejmuje cały czas trwania umowy oraz okres trwałości projektu.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odniesieniu do Pani/Pana danych osobowych decyzje nie będą podejmowane w sposób zautomatyzowany, stosowanie do art. 22 RODO;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posiada Pani/Pan: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ED0CA6">
        <w:rPr>
          <w:rFonts w:cstheme="minorHAnsi"/>
          <w:b/>
          <w:sz w:val="20"/>
          <w:szCs w:val="20"/>
          <w:vertAlign w:val="superscript"/>
        </w:rPr>
        <w:t>**</w:t>
      </w:r>
      <w:r w:rsidRPr="00ED0CA6">
        <w:rPr>
          <w:rFonts w:cstheme="minorHAnsi"/>
          <w:sz w:val="20"/>
          <w:szCs w:val="20"/>
        </w:rPr>
        <w:t>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18 RODO prawo żądania od administratora ograniczenia przetwarzania danych osobowych z zastrzeżeniem przypadków, o których mowa w art. 18 ust. 2 RODO ***;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że przetwarzanie danych osobowych Pani/Pana dotyczących narusza przepisy RODO.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nie przysługuje Pani/Panu: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prawo do przenoszenia danych osobowych, o którym mowa w art. 20 RODO;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0CA6">
        <w:rPr>
          <w:rFonts w:cstheme="minorHAnsi"/>
          <w:sz w:val="20"/>
          <w:szCs w:val="20"/>
        </w:rPr>
        <w:t>.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</w:t>
      </w:r>
      <w:r w:rsidRPr="00ED0CA6">
        <w:rPr>
          <w:rFonts w:cstheme="minorHAnsi"/>
          <w:sz w:val="20"/>
          <w:szCs w:val="20"/>
        </w:rPr>
        <w:lastRenderedPageBreak/>
        <w:t>oparciu o umowy powierzenia zawarte zgodnie z 28 RODO, m.in. w związku ze wsparciem w zakresie IT, czy obsługą korespondencji. W pozostałym zakresie zasady i sposób postępowania z danymi został opisany powyżej.</w:t>
      </w:r>
      <w:r w:rsidRPr="00ED0CA6">
        <w:rPr>
          <w:rFonts w:cstheme="minorHAnsi"/>
          <w:i/>
          <w:sz w:val="20"/>
          <w:szCs w:val="20"/>
        </w:rPr>
        <w:t xml:space="preserve"> 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:rsidR="00D35CF5" w:rsidRDefault="00D35CF5" w:rsidP="00D35CF5">
      <w:pPr>
        <w:jc w:val="both"/>
        <w:rPr>
          <w:sz w:val="18"/>
          <w:szCs w:val="18"/>
        </w:rPr>
      </w:pPr>
    </w:p>
    <w:p w:rsidR="00D35CF5" w:rsidRPr="004059A5" w:rsidRDefault="00D35CF5" w:rsidP="00D35CF5">
      <w:pPr>
        <w:jc w:val="both"/>
        <w:rPr>
          <w:sz w:val="18"/>
          <w:szCs w:val="18"/>
        </w:rPr>
      </w:pPr>
      <w:r w:rsidRPr="004059A5">
        <w:rPr>
          <w:sz w:val="18"/>
          <w:szCs w:val="18"/>
        </w:rPr>
        <w:t>_____________________</w:t>
      </w:r>
    </w:p>
    <w:p w:rsidR="00D35CF5" w:rsidRPr="008944CA" w:rsidRDefault="00D35CF5" w:rsidP="00D35CF5">
      <w:pPr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>*</w:t>
      </w:r>
      <w:r w:rsidRPr="008944CA">
        <w:rPr>
          <w:b/>
          <w:i/>
          <w:sz w:val="16"/>
          <w:szCs w:val="18"/>
        </w:rPr>
        <w:t xml:space="preserve"> Wyjaśnienie:</w:t>
      </w:r>
      <w:r w:rsidRPr="008944CA">
        <w:rPr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35CF5" w:rsidRPr="008944C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944CA">
        <w:rPr>
          <w:i/>
          <w:sz w:val="16"/>
          <w:szCs w:val="18"/>
        </w:rPr>
        <w:t>Pzp</w:t>
      </w:r>
      <w:proofErr w:type="spellEnd"/>
      <w:r w:rsidRPr="008944CA">
        <w:rPr>
          <w:i/>
          <w:sz w:val="16"/>
          <w:szCs w:val="18"/>
        </w:rPr>
        <w:t xml:space="preserve"> oraz nie może naruszać integralności protokołu oraz jego załączników.</w:t>
      </w:r>
    </w:p>
    <w:p w:rsidR="00D35CF5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prawo do ograniczenia przetwarzania nie ma zastosowania w odniesieniu do przechowywania, w </w:t>
      </w:r>
      <w:r>
        <w:rPr>
          <w:i/>
          <w:sz w:val="16"/>
          <w:szCs w:val="18"/>
        </w:rPr>
        <w:t>celu zapewnienia korzystania ze </w:t>
      </w:r>
      <w:r w:rsidRPr="008944CA">
        <w:rPr>
          <w:i/>
          <w:sz w:val="16"/>
          <w:szCs w:val="18"/>
        </w:rPr>
        <w:t>środków ochrony prawnej lub w celu ochrony praw innej osoby fizycznej lub prawnej, lub z uwagi na ważne względy interesu publicznego Unii Europejskiej lub państwa członkowskiego.</w:t>
      </w:r>
    </w:p>
    <w:p w:rsidR="00D35CF5" w:rsidRPr="00EA586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</w:p>
    <w:p w:rsidR="00D35CF5" w:rsidRDefault="00D35CF5" w:rsidP="00D35CF5">
      <w:pPr>
        <w:pStyle w:val="Tekstkomentarza"/>
      </w:pPr>
    </w:p>
    <w:p w:rsidR="00D35CF5" w:rsidRPr="004874FC" w:rsidRDefault="00D35CF5" w:rsidP="00D35CF5">
      <w:pPr>
        <w:pStyle w:val="Zwykytekst"/>
        <w:jc w:val="both"/>
        <w:rPr>
          <w:rFonts w:cstheme="minorHAnsi"/>
        </w:rPr>
      </w:pPr>
    </w:p>
    <w:p w:rsidR="00FC38C7" w:rsidRPr="00D35CF5" w:rsidRDefault="00FC38C7" w:rsidP="00D35CF5"/>
    <w:sectPr w:rsidR="00FC38C7" w:rsidRPr="00D35CF5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95" w:rsidRDefault="00FA1B95" w:rsidP="00FC38C7">
      <w:pPr>
        <w:spacing w:after="0" w:line="240" w:lineRule="auto"/>
      </w:pPr>
      <w:r>
        <w:separator/>
      </w:r>
    </w:p>
  </w:endnote>
  <w:endnote w:type="continuationSeparator" w:id="0">
    <w:p w:rsidR="00FA1B95" w:rsidRDefault="00FA1B95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436749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95" w:rsidRDefault="00FA1B95" w:rsidP="00FC38C7">
      <w:pPr>
        <w:spacing w:after="0" w:line="240" w:lineRule="auto"/>
      </w:pPr>
      <w:r>
        <w:separator/>
      </w:r>
    </w:p>
  </w:footnote>
  <w:footnote w:type="continuationSeparator" w:id="0">
    <w:p w:rsidR="00FA1B95" w:rsidRDefault="00FA1B95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436749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44953"/>
    <w:rsid w:val="00065DDB"/>
    <w:rsid w:val="000B01E5"/>
    <w:rsid w:val="000B26DC"/>
    <w:rsid w:val="000C1716"/>
    <w:rsid w:val="001174C7"/>
    <w:rsid w:val="001244B6"/>
    <w:rsid w:val="00140B9B"/>
    <w:rsid w:val="0014175C"/>
    <w:rsid w:val="00142AB0"/>
    <w:rsid w:val="00171C6D"/>
    <w:rsid w:val="001B5CF4"/>
    <w:rsid w:val="002010E9"/>
    <w:rsid w:val="0021273F"/>
    <w:rsid w:val="0022292A"/>
    <w:rsid w:val="00243320"/>
    <w:rsid w:val="002A4705"/>
    <w:rsid w:val="0030617F"/>
    <w:rsid w:val="00320F64"/>
    <w:rsid w:val="00347ED2"/>
    <w:rsid w:val="003A5410"/>
    <w:rsid w:val="003C3E69"/>
    <w:rsid w:val="003C5FA1"/>
    <w:rsid w:val="003D1C1F"/>
    <w:rsid w:val="00412770"/>
    <w:rsid w:val="00413FFA"/>
    <w:rsid w:val="00436749"/>
    <w:rsid w:val="00455D02"/>
    <w:rsid w:val="004635FB"/>
    <w:rsid w:val="004921D8"/>
    <w:rsid w:val="00496866"/>
    <w:rsid w:val="004C6884"/>
    <w:rsid w:val="0058730E"/>
    <w:rsid w:val="005C0377"/>
    <w:rsid w:val="005C748D"/>
    <w:rsid w:val="0061044F"/>
    <w:rsid w:val="0061284D"/>
    <w:rsid w:val="00633253"/>
    <w:rsid w:val="006371A0"/>
    <w:rsid w:val="006407B8"/>
    <w:rsid w:val="006653B3"/>
    <w:rsid w:val="00671D5B"/>
    <w:rsid w:val="007006BE"/>
    <w:rsid w:val="00711985"/>
    <w:rsid w:val="0074055F"/>
    <w:rsid w:val="007821D2"/>
    <w:rsid w:val="00786FBE"/>
    <w:rsid w:val="007D2DF0"/>
    <w:rsid w:val="00805B36"/>
    <w:rsid w:val="008430EA"/>
    <w:rsid w:val="0084489E"/>
    <w:rsid w:val="0086042E"/>
    <w:rsid w:val="00886A42"/>
    <w:rsid w:val="008C591B"/>
    <w:rsid w:val="008F7DAC"/>
    <w:rsid w:val="0094093B"/>
    <w:rsid w:val="0099222D"/>
    <w:rsid w:val="009C1CC0"/>
    <w:rsid w:val="00A46342"/>
    <w:rsid w:val="00A801FB"/>
    <w:rsid w:val="00A96FC3"/>
    <w:rsid w:val="00AB50A9"/>
    <w:rsid w:val="00AC363D"/>
    <w:rsid w:val="00B10FC7"/>
    <w:rsid w:val="00B61B9F"/>
    <w:rsid w:val="00BB1524"/>
    <w:rsid w:val="00BE5706"/>
    <w:rsid w:val="00BF66C9"/>
    <w:rsid w:val="00CA32C4"/>
    <w:rsid w:val="00CD08AD"/>
    <w:rsid w:val="00CE33C6"/>
    <w:rsid w:val="00CF11FD"/>
    <w:rsid w:val="00D0627D"/>
    <w:rsid w:val="00D27EE4"/>
    <w:rsid w:val="00D35CF5"/>
    <w:rsid w:val="00D4012D"/>
    <w:rsid w:val="00D46EE1"/>
    <w:rsid w:val="00D72A7D"/>
    <w:rsid w:val="00DB388D"/>
    <w:rsid w:val="00DE1595"/>
    <w:rsid w:val="00E41479"/>
    <w:rsid w:val="00E5214E"/>
    <w:rsid w:val="00E86496"/>
    <w:rsid w:val="00EE0B39"/>
    <w:rsid w:val="00F27ACE"/>
    <w:rsid w:val="00F44226"/>
    <w:rsid w:val="00F47D76"/>
    <w:rsid w:val="00F77D74"/>
    <w:rsid w:val="00FA1B95"/>
    <w:rsid w:val="00FA4ECF"/>
    <w:rsid w:val="00FC38C7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F4A3-7AE9-4DE1-81FC-53EB6801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5</cp:revision>
  <cp:lastPrinted>2019-02-06T09:14:00Z</cp:lastPrinted>
  <dcterms:created xsi:type="dcterms:W3CDTF">2022-11-10T09:09:00Z</dcterms:created>
  <dcterms:modified xsi:type="dcterms:W3CDTF">2022-11-21T12:38:00Z</dcterms:modified>
</cp:coreProperties>
</file>