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E5D1" w14:textId="77777777" w:rsidR="00B90F81" w:rsidRDefault="005B736C" w:rsidP="005B736C">
      <w:pPr>
        <w:jc w:val="both"/>
        <w:rPr>
          <w:rFonts w:ascii="Times New Roman" w:hAnsi="Times New Roman" w:cs="Times New Roman"/>
          <w:sz w:val="24"/>
          <w:szCs w:val="24"/>
        </w:rPr>
      </w:pPr>
      <w:r w:rsidRPr="005B736C">
        <w:rPr>
          <w:rFonts w:ascii="Times New Roman" w:hAnsi="Times New Roman" w:cs="Times New Roman"/>
          <w:sz w:val="24"/>
          <w:szCs w:val="24"/>
        </w:rPr>
        <w:t>Mgr Katarzyna Michalak</w:t>
      </w:r>
    </w:p>
    <w:p w14:paraId="32B045B0" w14:textId="1B5DD90F" w:rsidR="005B736C" w:rsidRPr="005B736C" w:rsidRDefault="005B736C" w:rsidP="005B736C">
      <w:pPr>
        <w:jc w:val="both"/>
        <w:rPr>
          <w:rFonts w:ascii="Times New Roman" w:hAnsi="Times New Roman" w:cs="Times New Roman"/>
          <w:sz w:val="24"/>
          <w:szCs w:val="24"/>
        </w:rPr>
      </w:pPr>
      <w:r w:rsidRPr="005B736C">
        <w:rPr>
          <w:rFonts w:ascii="Times New Roman" w:hAnsi="Times New Roman" w:cs="Times New Roman"/>
          <w:b/>
          <w:sz w:val="24"/>
          <w:szCs w:val="24"/>
        </w:rPr>
        <w:t>Tytuł rozprawy doktorskiej:</w:t>
      </w:r>
      <w:r w:rsidRPr="005B7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Fenomen dźwięku w procesie powstawania i specyfice gatunkowej radiowego reportażu artystycznego</w:t>
      </w:r>
    </w:p>
    <w:p w14:paraId="2F6E4B74" w14:textId="2DB6704C" w:rsidR="005B736C" w:rsidRDefault="005B736C" w:rsidP="005B736C">
      <w:pPr>
        <w:jc w:val="both"/>
        <w:rPr>
          <w:rFonts w:ascii="Times New Roman" w:hAnsi="Times New Roman" w:cs="Times New Roman"/>
          <w:sz w:val="24"/>
          <w:szCs w:val="24"/>
        </w:rPr>
      </w:pPr>
      <w:r w:rsidRPr="005B736C">
        <w:rPr>
          <w:rFonts w:ascii="Times New Roman" w:hAnsi="Times New Roman" w:cs="Times New Roman"/>
          <w:b/>
          <w:sz w:val="24"/>
          <w:szCs w:val="24"/>
        </w:rPr>
        <w:t>Słowa kluczowe:</w:t>
      </w:r>
      <w:r w:rsidRPr="005B7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reportaż artystyczny, dźwięk,</w:t>
      </w:r>
      <w:r w:rsidR="00B5658C">
        <w:rPr>
          <w:rFonts w:ascii="Times New Roman" w:hAnsi="Times New Roman" w:cs="Times New Roman"/>
          <w:sz w:val="24"/>
          <w:szCs w:val="24"/>
        </w:rPr>
        <w:t xml:space="preserve"> słuchanie</w:t>
      </w:r>
      <w:r w:rsidR="006458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spotkanie, Inny</w:t>
      </w:r>
      <w:r w:rsidR="000B610B">
        <w:rPr>
          <w:rFonts w:ascii="Times New Roman" w:hAnsi="Times New Roman" w:cs="Times New Roman"/>
          <w:sz w:val="24"/>
          <w:szCs w:val="24"/>
        </w:rPr>
        <w:t>, determinizm tworzywa, hipsometryczna mapa uczuć</w:t>
      </w:r>
    </w:p>
    <w:p w14:paraId="25C59466" w14:textId="329E19D2" w:rsidR="001C2862" w:rsidRPr="008C19E8" w:rsidRDefault="006458FC" w:rsidP="004C2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A8">
        <w:rPr>
          <w:rFonts w:ascii="Times New Roman" w:eastAsia="Arial Unicode MS" w:hAnsi="Times New Roman" w:cs="Times New Roman"/>
          <w:sz w:val="24"/>
          <w:szCs w:val="24"/>
        </w:rPr>
        <w:t>Praca niniejsza zrodziła się z potrzeby wskazania istot</w:t>
      </w:r>
      <w:r w:rsidRPr="00FD18A8">
        <w:rPr>
          <w:rFonts w:ascii="Times New Roman" w:hAnsi="Times New Roman" w:cs="Times New Roman"/>
          <w:sz w:val="24"/>
          <w:szCs w:val="24"/>
        </w:rPr>
        <w:t>nych aspektów i rekonstrukcji najważniejszych mechanizmów funkcjonowania dźwięku</w:t>
      </w:r>
      <w:r w:rsidRPr="00FD18A8">
        <w:rPr>
          <w:rFonts w:ascii="Times New Roman" w:eastAsia="Arial Unicode MS" w:hAnsi="Times New Roman" w:cs="Times New Roman"/>
          <w:sz w:val="24"/>
          <w:szCs w:val="24"/>
        </w:rPr>
        <w:t xml:space="preserve"> w radiowym reportażu artystycznym</w:t>
      </w:r>
      <w:r w:rsidR="00FD18A8">
        <w:rPr>
          <w:rFonts w:ascii="Times New Roman" w:eastAsia="Arial Unicode MS" w:hAnsi="Times New Roman" w:cs="Times New Roman"/>
          <w:sz w:val="24"/>
          <w:szCs w:val="24"/>
        </w:rPr>
        <w:t xml:space="preserve"> – gatunku</w:t>
      </w:r>
      <w:r w:rsidR="00A64377">
        <w:rPr>
          <w:rFonts w:ascii="Times New Roman" w:eastAsia="Arial Unicode MS" w:hAnsi="Times New Roman" w:cs="Times New Roman"/>
          <w:sz w:val="24"/>
          <w:szCs w:val="24"/>
        </w:rPr>
        <w:t xml:space="preserve"> z pogranicza dziennikarstwa i sztuki.</w:t>
      </w:r>
    </w:p>
    <w:p w14:paraId="23BF7890" w14:textId="5BA6DE85" w:rsidR="008C19E8" w:rsidRDefault="00A64377" w:rsidP="004C2AA2">
      <w:pPr>
        <w:pStyle w:val="Akapitzlist"/>
        <w:spacing w:line="360" w:lineRule="auto"/>
        <w:ind w:left="-284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Autorka </w:t>
      </w:r>
      <w:r w:rsidR="008C19E8" w:rsidRPr="008C19E8">
        <w:rPr>
          <w:rFonts w:ascii="Times New Roman" w:eastAsia="Arial Unicode MS" w:hAnsi="Times New Roman"/>
          <w:sz w:val="24"/>
          <w:szCs w:val="24"/>
        </w:rPr>
        <w:t>w swojej dysertacji proponuj</w:t>
      </w:r>
      <w:r>
        <w:rPr>
          <w:rFonts w:ascii="Times New Roman" w:eastAsia="Arial Unicode MS" w:hAnsi="Times New Roman"/>
          <w:sz w:val="24"/>
          <w:szCs w:val="24"/>
        </w:rPr>
        <w:t xml:space="preserve">e </w:t>
      </w:r>
      <w:r w:rsidR="008C19E8" w:rsidRPr="008C19E8">
        <w:rPr>
          <w:rFonts w:ascii="Times New Roman" w:eastAsia="Arial Unicode MS" w:hAnsi="Times New Roman"/>
          <w:sz w:val="24"/>
          <w:szCs w:val="24"/>
        </w:rPr>
        <w:t>nowe spojrzenie  na etapy powstawania radiowego , które ujmuj</w:t>
      </w:r>
      <w:r>
        <w:rPr>
          <w:rFonts w:ascii="Times New Roman" w:eastAsia="Arial Unicode MS" w:hAnsi="Times New Roman"/>
          <w:sz w:val="24"/>
          <w:szCs w:val="24"/>
        </w:rPr>
        <w:t>e</w:t>
      </w:r>
      <w:r w:rsidR="008C19E8" w:rsidRPr="008C19E8">
        <w:rPr>
          <w:rFonts w:ascii="Times New Roman" w:eastAsia="Arial Unicode MS" w:hAnsi="Times New Roman"/>
          <w:sz w:val="24"/>
          <w:szCs w:val="24"/>
        </w:rPr>
        <w:t xml:space="preserve"> jako proces zdeterminowany przez świadome użycie tworzywa dźwiękowego</w:t>
      </w:r>
      <w:r w:rsidR="00B90F81">
        <w:rPr>
          <w:rFonts w:ascii="Times New Roman" w:eastAsia="Arial Unicode MS" w:hAnsi="Times New Roman"/>
          <w:sz w:val="24"/>
          <w:szCs w:val="24"/>
        </w:rPr>
        <w:t xml:space="preserve"> (</w:t>
      </w:r>
      <w:r w:rsidR="008323FD">
        <w:rPr>
          <w:rFonts w:ascii="Times New Roman" w:eastAsia="Arial Unicode MS" w:hAnsi="Times New Roman"/>
          <w:sz w:val="24"/>
          <w:szCs w:val="24"/>
        </w:rPr>
        <w:t xml:space="preserve">zostaje zaproponowany termin: </w:t>
      </w:r>
      <w:r w:rsidR="00B90F81" w:rsidRPr="00B62FEB">
        <w:rPr>
          <w:rFonts w:ascii="Times New Roman" w:eastAsia="Arial Unicode MS" w:hAnsi="Times New Roman"/>
          <w:sz w:val="24"/>
          <w:szCs w:val="24"/>
        </w:rPr>
        <w:t>determinizm tworzywa</w:t>
      </w:r>
      <w:r w:rsidR="00B90F81" w:rsidRPr="000B610B">
        <w:rPr>
          <w:rFonts w:ascii="Times New Roman" w:eastAsia="Arial Unicode MS" w:hAnsi="Times New Roman"/>
          <w:sz w:val="24"/>
          <w:szCs w:val="24"/>
        </w:rPr>
        <w:t>)</w:t>
      </w:r>
      <w:r w:rsidR="008C19E8" w:rsidRPr="000B610B">
        <w:rPr>
          <w:rFonts w:ascii="Times New Roman" w:eastAsia="Arial Unicode MS" w:hAnsi="Times New Roman"/>
          <w:sz w:val="24"/>
          <w:szCs w:val="24"/>
        </w:rPr>
        <w:t>.</w:t>
      </w:r>
      <w:r w:rsidR="008C19E8" w:rsidRPr="008C19E8">
        <w:rPr>
          <w:rFonts w:ascii="Times New Roman" w:eastAsia="Arial Unicode MS" w:hAnsi="Times New Roman"/>
          <w:sz w:val="24"/>
          <w:szCs w:val="24"/>
        </w:rPr>
        <w:t xml:space="preserve"> Prześledzenie owego procesu pozwala na wyeksponowanie tych cech i wartości reportażu dźwiękowego, których nie odnajdziemy w gatunkach prasowych, telewizyjnych</w:t>
      </w:r>
      <w:r w:rsidR="004C2AA2">
        <w:rPr>
          <w:rFonts w:ascii="Times New Roman" w:eastAsia="Arial Unicode MS" w:hAnsi="Times New Roman"/>
          <w:sz w:val="24"/>
          <w:szCs w:val="24"/>
        </w:rPr>
        <w:t xml:space="preserve"> czy </w:t>
      </w:r>
      <w:r w:rsidR="008C19E8" w:rsidRPr="008C19E8">
        <w:rPr>
          <w:rFonts w:ascii="Times New Roman" w:eastAsia="Arial Unicode MS" w:hAnsi="Times New Roman"/>
          <w:sz w:val="24"/>
          <w:szCs w:val="24"/>
        </w:rPr>
        <w:t xml:space="preserve">filmowych. </w:t>
      </w:r>
    </w:p>
    <w:p w14:paraId="05C0A9E1" w14:textId="612BE79B" w:rsidR="00060528" w:rsidRPr="004C2AA2" w:rsidRDefault="00604CC8" w:rsidP="004C2AA2">
      <w:pPr>
        <w:pStyle w:val="Akapitzlist"/>
        <w:spacing w:line="360" w:lineRule="auto"/>
        <w:ind w:left="-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735EDC">
        <w:rPr>
          <w:rFonts w:ascii="Times New Roman" w:eastAsia="Arial Unicode MS" w:hAnsi="Times New Roman"/>
          <w:sz w:val="24"/>
          <w:szCs w:val="24"/>
        </w:rPr>
        <w:t>Rozdział pierwszy</w:t>
      </w: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 xml:space="preserve"> poświęcony</w:t>
      </w:r>
      <w:r w:rsidR="00A64377">
        <w:rPr>
          <w:rFonts w:ascii="Times New Roman" w:eastAsia="Arial Unicode MS" w:hAnsi="Times New Roman"/>
          <w:sz w:val="24"/>
          <w:szCs w:val="24"/>
          <w:lang w:eastAsia="pl-PL"/>
        </w:rPr>
        <w:t xml:space="preserve"> jest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>prób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ie</w:t>
      </w: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 xml:space="preserve"> zdefiniowania  gatunku, jakim jest radiowy reportaż artystyczny. Trudności w wyłonieniu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optymalnej</w:t>
      </w: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 xml:space="preserve"> definicji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są spowodowane istotą tego</w:t>
      </w: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 xml:space="preserve"> gatunk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u</w:t>
      </w: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z</w:t>
      </w: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 xml:space="preserve"> pogranicz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a</w:t>
      </w: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 xml:space="preserve"> literatury faktu, dramatu scenicznego, filmu  i  muzyki. Jako utwór narracyjny przyjmuje </w:t>
      </w:r>
      <w:r w:rsidR="00506A28">
        <w:rPr>
          <w:rFonts w:ascii="Times New Roman" w:eastAsia="Arial Unicode MS" w:hAnsi="Times New Roman"/>
          <w:sz w:val="24"/>
          <w:szCs w:val="24"/>
          <w:lang w:eastAsia="pl-PL"/>
        </w:rPr>
        <w:t xml:space="preserve">on </w:t>
      </w: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>postać zamkniętej kompozycji o silnie zrysowanych walorach estetycznych.</w:t>
      </w:r>
      <w:r w:rsidR="004C2AA2">
        <w:rPr>
          <w:rFonts w:ascii="Times New Roman" w:eastAsia="Arial Unicode MS" w:hAnsi="Times New Roman"/>
          <w:sz w:val="24"/>
          <w:szCs w:val="24"/>
          <w:lang w:eastAsia="pl-PL"/>
        </w:rPr>
        <w:t xml:space="preserve"> O</w:t>
      </w:r>
      <w:r w:rsidR="00060528" w:rsidRPr="004C2AA2">
        <w:rPr>
          <w:rFonts w:ascii="Times New Roman" w:eastAsia="Arial Unicode MS" w:hAnsi="Times New Roman"/>
          <w:sz w:val="24"/>
          <w:szCs w:val="24"/>
          <w:lang w:eastAsia="pl-PL"/>
        </w:rPr>
        <w:t xml:space="preserve">bszerne rozważania </w:t>
      </w:r>
      <w:r w:rsidR="004C2AA2">
        <w:rPr>
          <w:rFonts w:ascii="Times New Roman" w:eastAsia="Arial Unicode MS" w:hAnsi="Times New Roman"/>
          <w:sz w:val="24"/>
          <w:szCs w:val="24"/>
          <w:lang w:eastAsia="pl-PL"/>
        </w:rPr>
        <w:t>zostały poświęcone</w:t>
      </w:r>
      <w:r w:rsidR="00060528" w:rsidRPr="004C2AA2">
        <w:rPr>
          <w:rFonts w:ascii="Times New Roman" w:eastAsia="Arial Unicode MS" w:hAnsi="Times New Roman"/>
          <w:sz w:val="24"/>
          <w:szCs w:val="24"/>
          <w:lang w:eastAsia="pl-PL"/>
        </w:rPr>
        <w:t xml:space="preserve"> także roli „świadomego słuchania” w życiu człowieka, zarówno w sferze społecznej, jak i w procesie odbioru sztuki audialnej.</w:t>
      </w:r>
    </w:p>
    <w:p w14:paraId="7159DAEE" w14:textId="626A9DF2" w:rsidR="00E00C35" w:rsidRDefault="00060528" w:rsidP="004C2AA2">
      <w:pPr>
        <w:pStyle w:val="Akapitzlist"/>
        <w:spacing w:line="360" w:lineRule="auto"/>
        <w:ind w:left="-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 xml:space="preserve">W </w:t>
      </w:r>
      <w:r w:rsidRPr="00735EDC">
        <w:rPr>
          <w:rFonts w:ascii="Times New Roman" w:eastAsia="Arial Unicode MS" w:hAnsi="Times New Roman"/>
          <w:bCs/>
          <w:sz w:val="24"/>
          <w:szCs w:val="24"/>
          <w:lang w:eastAsia="pl-PL"/>
        </w:rPr>
        <w:t>rozdziale drugim</w:t>
      </w: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="00506A28">
        <w:rPr>
          <w:rFonts w:ascii="Times New Roman" w:eastAsia="Arial Unicode MS" w:hAnsi="Times New Roman"/>
          <w:sz w:val="24"/>
          <w:szCs w:val="24"/>
          <w:lang w:eastAsia="pl-PL"/>
        </w:rPr>
        <w:t>podjęty</w:t>
      </w:r>
      <w:r w:rsidR="004C2AA2">
        <w:rPr>
          <w:rFonts w:ascii="Times New Roman" w:eastAsia="Arial Unicode MS" w:hAnsi="Times New Roman"/>
          <w:sz w:val="24"/>
          <w:szCs w:val="24"/>
          <w:lang w:eastAsia="pl-PL"/>
        </w:rPr>
        <w:t xml:space="preserve"> został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wątek</w:t>
      </w: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 xml:space="preserve"> „filmowości” dzieła radiowego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, przez którą </w:t>
      </w:r>
      <w:r w:rsidR="00506A28">
        <w:rPr>
          <w:rFonts w:ascii="Times New Roman" w:eastAsia="Arial Unicode MS" w:hAnsi="Times New Roman"/>
          <w:sz w:val="24"/>
          <w:szCs w:val="24"/>
          <w:lang w:eastAsia="pl-PL"/>
        </w:rPr>
        <w:t xml:space="preserve">autorka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rozumie budowanie dramaturgii dźwiękowej z wykorzystaniem różnych „planów” nagrywania dźwięku</w:t>
      </w:r>
      <w:r w:rsidR="00506A28">
        <w:rPr>
          <w:rFonts w:ascii="Times New Roman" w:eastAsia="Arial Unicode MS" w:hAnsi="Times New Roman"/>
          <w:sz w:val="24"/>
          <w:szCs w:val="24"/>
          <w:lang w:eastAsia="pl-PL"/>
        </w:rPr>
        <w:t xml:space="preserve">, </w:t>
      </w:r>
      <w:r w:rsidR="00E00C35">
        <w:rPr>
          <w:rFonts w:ascii="Times New Roman" w:eastAsia="Arial Unicode MS" w:hAnsi="Times New Roman"/>
          <w:sz w:val="24"/>
          <w:szCs w:val="24"/>
          <w:lang w:eastAsia="pl-PL"/>
        </w:rPr>
        <w:t xml:space="preserve">co rodzi skojarzenia z planami </w:t>
      </w:r>
      <w:r w:rsidR="00C90B89">
        <w:rPr>
          <w:rFonts w:ascii="Times New Roman" w:eastAsia="Arial Unicode MS" w:hAnsi="Times New Roman"/>
          <w:sz w:val="24"/>
          <w:szCs w:val="24"/>
          <w:lang w:eastAsia="pl-PL"/>
        </w:rPr>
        <w:t>filmowymi</w:t>
      </w:r>
      <w:r w:rsidR="00E00C35" w:rsidRPr="00205657">
        <w:rPr>
          <w:rFonts w:ascii="Times New Roman" w:eastAsia="Arial Unicode MS" w:hAnsi="Times New Roman"/>
          <w:sz w:val="24"/>
          <w:szCs w:val="24"/>
          <w:lang w:eastAsia="pl-PL"/>
        </w:rPr>
        <w:t xml:space="preserve">. </w:t>
      </w:r>
      <w:r w:rsidR="00F342C7">
        <w:rPr>
          <w:rFonts w:ascii="Times New Roman" w:eastAsia="Arial Unicode MS" w:hAnsi="Times New Roman"/>
          <w:sz w:val="24"/>
          <w:szCs w:val="24"/>
          <w:lang w:eastAsia="pl-PL"/>
        </w:rPr>
        <w:t xml:space="preserve">Świadome różnicowanie owych planów </w:t>
      </w:r>
      <w:r w:rsidR="00C90B89">
        <w:rPr>
          <w:rFonts w:ascii="Times New Roman" w:eastAsia="Arial Unicode MS" w:hAnsi="Times New Roman"/>
          <w:sz w:val="24"/>
          <w:szCs w:val="24"/>
          <w:lang w:eastAsia="pl-PL"/>
        </w:rPr>
        <w:t xml:space="preserve">skutkuje efektem </w:t>
      </w:r>
      <w:r w:rsidR="00E00C35">
        <w:rPr>
          <w:rFonts w:ascii="Times New Roman" w:eastAsia="Arial Unicode MS" w:hAnsi="Times New Roman"/>
          <w:sz w:val="24"/>
          <w:szCs w:val="24"/>
          <w:lang w:eastAsia="pl-PL"/>
        </w:rPr>
        <w:t>pobudz</w:t>
      </w:r>
      <w:r w:rsidR="00C90B89">
        <w:rPr>
          <w:rFonts w:ascii="Times New Roman" w:eastAsia="Arial Unicode MS" w:hAnsi="Times New Roman"/>
          <w:sz w:val="24"/>
          <w:szCs w:val="24"/>
          <w:lang w:eastAsia="pl-PL"/>
        </w:rPr>
        <w:t xml:space="preserve">enia </w:t>
      </w:r>
      <w:r w:rsidR="00E00C35">
        <w:rPr>
          <w:rFonts w:ascii="Times New Roman" w:eastAsia="Arial Unicode MS" w:hAnsi="Times New Roman"/>
          <w:sz w:val="24"/>
          <w:szCs w:val="24"/>
          <w:lang w:eastAsia="pl-PL"/>
        </w:rPr>
        <w:t xml:space="preserve">wyobraźni odbiorcy i motywuje go do zaangażowania w odbiór dzieła. </w:t>
      </w:r>
    </w:p>
    <w:p w14:paraId="0D5B8E6D" w14:textId="77777777" w:rsidR="00086BFD" w:rsidRDefault="00E00C35" w:rsidP="00F342C7">
      <w:pPr>
        <w:pStyle w:val="Akapitzlist"/>
        <w:spacing w:line="360" w:lineRule="auto"/>
        <w:ind w:left="-284"/>
        <w:jc w:val="both"/>
        <w:rPr>
          <w:rFonts w:ascii="Times New Roman" w:eastAsia="Arial Unicode MS" w:hAnsi="Times New Roman"/>
          <w:sz w:val="24"/>
          <w:szCs w:val="24"/>
          <w:lang w:eastAsia="pl-PL"/>
        </w:rPr>
      </w:pP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 xml:space="preserve">Rozdział trzeci poświęcony </w:t>
      </w:r>
      <w:r w:rsidR="00F342C7">
        <w:rPr>
          <w:rFonts w:ascii="Times New Roman" w:eastAsia="Arial Unicode MS" w:hAnsi="Times New Roman"/>
          <w:sz w:val="24"/>
          <w:szCs w:val="24"/>
          <w:lang w:eastAsia="pl-PL"/>
        </w:rPr>
        <w:t xml:space="preserve">jest </w:t>
      </w: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>interakcji bohater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 xml:space="preserve"> – r</w:t>
      </w: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>eportażysta.</w:t>
      </w:r>
      <w:r w:rsidR="00F342C7">
        <w:rPr>
          <w:rFonts w:ascii="Times New Roman" w:eastAsia="Arial Unicode MS" w:hAnsi="Times New Roman"/>
          <w:sz w:val="24"/>
          <w:szCs w:val="24"/>
          <w:lang w:eastAsia="pl-PL"/>
        </w:rPr>
        <w:t xml:space="preserve"> Głównym źródłem namysłu i inspiracji staje się tu dla autorki „filozofia spotkania” reprezentowana przez Józefa Tischnera, a na gruncie dziennikarskim – przez Ryszarda Kapuścińskiego.</w:t>
      </w:r>
      <w:r w:rsidR="008323FD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</w:p>
    <w:p w14:paraId="68EA7D33" w14:textId="7A1FB6CA" w:rsidR="00E00C35" w:rsidRPr="00F342C7" w:rsidRDefault="00E00C35" w:rsidP="00F342C7">
      <w:pPr>
        <w:pStyle w:val="Akapitzlist"/>
        <w:spacing w:line="360" w:lineRule="auto"/>
        <w:ind w:left="-284"/>
        <w:jc w:val="both"/>
        <w:rPr>
          <w:rFonts w:ascii="Times New Roman" w:eastAsia="Arial Unicode MS" w:hAnsi="Times New Roman"/>
          <w:b/>
          <w:bCs/>
          <w:sz w:val="24"/>
          <w:szCs w:val="24"/>
        </w:rPr>
      </w:pPr>
      <w:r w:rsidRPr="00205657">
        <w:rPr>
          <w:rFonts w:ascii="Times New Roman" w:eastAsia="Arial Unicode MS" w:hAnsi="Times New Roman"/>
          <w:sz w:val="24"/>
          <w:szCs w:val="24"/>
        </w:rPr>
        <w:t xml:space="preserve">W </w:t>
      </w:r>
      <w:r w:rsidRPr="00735EDC">
        <w:rPr>
          <w:rFonts w:ascii="Times New Roman" w:eastAsia="Arial Unicode MS" w:hAnsi="Times New Roman"/>
          <w:bCs/>
          <w:sz w:val="24"/>
          <w:szCs w:val="24"/>
        </w:rPr>
        <w:t>rozdziale czwartym</w:t>
      </w:r>
      <w:r>
        <w:rPr>
          <w:rFonts w:ascii="Times New Roman" w:eastAsia="Arial Unicode MS" w:hAnsi="Times New Roman"/>
          <w:sz w:val="24"/>
          <w:szCs w:val="24"/>
        </w:rPr>
        <w:t xml:space="preserve"> omówi</w:t>
      </w:r>
      <w:r w:rsidR="00F342C7">
        <w:rPr>
          <w:rFonts w:ascii="Times New Roman" w:eastAsia="Arial Unicode MS" w:hAnsi="Times New Roman"/>
          <w:sz w:val="24"/>
          <w:szCs w:val="24"/>
        </w:rPr>
        <w:t xml:space="preserve">one </w:t>
      </w:r>
      <w:r w:rsidR="00B23028">
        <w:rPr>
          <w:rFonts w:ascii="Times New Roman" w:eastAsia="Arial Unicode MS" w:hAnsi="Times New Roman"/>
          <w:sz w:val="24"/>
          <w:szCs w:val="24"/>
        </w:rPr>
        <w:t xml:space="preserve">zostają </w:t>
      </w:r>
      <w:r w:rsidRPr="00205657">
        <w:rPr>
          <w:rFonts w:ascii="Times New Roman" w:eastAsia="Arial Unicode MS" w:hAnsi="Times New Roman"/>
          <w:sz w:val="24"/>
          <w:szCs w:val="24"/>
        </w:rPr>
        <w:t>modele dramaturgiczne reportaży z uwzględnieniem autorskiego pomysłu „hipsometrycznej mapy uczuć”</w:t>
      </w:r>
      <w:r w:rsidR="008323FD">
        <w:rPr>
          <w:rFonts w:ascii="Times New Roman" w:eastAsia="Arial Unicode MS" w:hAnsi="Times New Roman"/>
          <w:sz w:val="24"/>
          <w:szCs w:val="24"/>
        </w:rPr>
        <w:t>, k</w:t>
      </w:r>
      <w:r w:rsidR="00B23028">
        <w:rPr>
          <w:rFonts w:ascii="Times New Roman" w:eastAsia="Arial Unicode MS" w:hAnsi="Times New Roman"/>
          <w:sz w:val="24"/>
          <w:szCs w:val="24"/>
        </w:rPr>
        <w:t xml:space="preserve">tóra jest </w:t>
      </w:r>
      <w:r>
        <w:rPr>
          <w:rFonts w:ascii="Times New Roman" w:eastAsia="Arial Unicode MS" w:hAnsi="Times New Roman"/>
          <w:sz w:val="24"/>
          <w:szCs w:val="24"/>
          <w:lang w:eastAsia="pl-PL"/>
        </w:rPr>
        <w:t>graficzną reprezentację zakresów emocji bohaterów audycji. „Mapa”  jako nowatorski pomysł może stać się</w:t>
      </w:r>
      <w:r w:rsidRPr="00205657">
        <w:rPr>
          <w:rFonts w:ascii="Times New Roman" w:eastAsia="Arial Unicode MS" w:hAnsi="Times New Roman"/>
          <w:sz w:val="24"/>
          <w:szCs w:val="24"/>
          <w:lang w:eastAsia="pl-PL"/>
        </w:rPr>
        <w:t xml:space="preserve"> narzędziem analizy radiowego reportażu bądź słuchowiska. </w:t>
      </w:r>
    </w:p>
    <w:p w14:paraId="7CF9785B" w14:textId="690A6040" w:rsidR="00086BFD" w:rsidRDefault="00E00C35" w:rsidP="004C2AA2">
      <w:pPr>
        <w:pStyle w:val="Akapitzlist1"/>
        <w:spacing w:after="0" w:line="360" w:lineRule="auto"/>
        <w:ind w:left="-284" w:firstLine="284"/>
        <w:jc w:val="both"/>
        <w:rPr>
          <w:rFonts w:ascii="Times New Roman" w:eastAsia="Arial Unicode MS" w:hAnsi="Times New Roman"/>
          <w:sz w:val="24"/>
          <w:szCs w:val="24"/>
        </w:rPr>
      </w:pPr>
      <w:r w:rsidRPr="00735EDC">
        <w:rPr>
          <w:rFonts w:ascii="Times New Roman" w:eastAsia="Arial Unicode MS" w:hAnsi="Times New Roman"/>
          <w:bCs/>
          <w:sz w:val="24"/>
          <w:szCs w:val="24"/>
        </w:rPr>
        <w:lastRenderedPageBreak/>
        <w:t>Rozdział piąty</w:t>
      </w:r>
      <w:r w:rsidRPr="0039721C">
        <w:rPr>
          <w:rFonts w:ascii="Times New Roman" w:eastAsia="Arial Unicode MS" w:hAnsi="Times New Roman"/>
          <w:sz w:val="24"/>
          <w:szCs w:val="24"/>
        </w:rPr>
        <w:t xml:space="preserve"> </w:t>
      </w:r>
      <w:r w:rsidR="00C8590B">
        <w:rPr>
          <w:rFonts w:ascii="Times New Roman" w:eastAsia="Arial Unicode MS" w:hAnsi="Times New Roman"/>
          <w:sz w:val="24"/>
          <w:szCs w:val="24"/>
        </w:rPr>
        <w:t>poświęcony jest</w:t>
      </w:r>
      <w:r w:rsidRPr="0039721C">
        <w:rPr>
          <w:rFonts w:ascii="Times New Roman" w:eastAsia="Arial Unicode MS" w:hAnsi="Times New Roman"/>
          <w:sz w:val="24"/>
          <w:szCs w:val="24"/>
        </w:rPr>
        <w:t xml:space="preserve"> końcowemu etapowi pracy nad reportażem, czyli realizacji</w:t>
      </w:r>
      <w:r>
        <w:rPr>
          <w:rFonts w:ascii="Times New Roman" w:eastAsia="Arial Unicode MS" w:hAnsi="Times New Roman"/>
          <w:sz w:val="24"/>
          <w:szCs w:val="24"/>
        </w:rPr>
        <w:t xml:space="preserve"> dźwięku. </w:t>
      </w:r>
      <w:r w:rsidRPr="00205657">
        <w:rPr>
          <w:rFonts w:ascii="Times New Roman" w:eastAsia="Arial Unicode MS" w:hAnsi="Times New Roman"/>
          <w:sz w:val="24"/>
          <w:szCs w:val="24"/>
        </w:rPr>
        <w:t>Zosta</w:t>
      </w:r>
      <w:r w:rsidR="00C8590B">
        <w:rPr>
          <w:rFonts w:ascii="Times New Roman" w:eastAsia="Arial Unicode MS" w:hAnsi="Times New Roman"/>
          <w:sz w:val="24"/>
          <w:szCs w:val="24"/>
        </w:rPr>
        <w:t>ją</w:t>
      </w:r>
      <w:r w:rsidRPr="00205657">
        <w:rPr>
          <w:rFonts w:ascii="Times New Roman" w:eastAsia="Arial Unicode MS" w:hAnsi="Times New Roman"/>
          <w:sz w:val="24"/>
          <w:szCs w:val="24"/>
        </w:rPr>
        <w:t xml:space="preserve"> też omówione funkcje muzyki i ciszy w reportażu</w:t>
      </w:r>
      <w:r>
        <w:rPr>
          <w:rFonts w:ascii="Times New Roman" w:eastAsia="Arial Unicode MS" w:hAnsi="Times New Roman"/>
          <w:sz w:val="24"/>
          <w:szCs w:val="24"/>
        </w:rPr>
        <w:t xml:space="preserve">, </w:t>
      </w:r>
      <w:r w:rsidRPr="008323FD">
        <w:rPr>
          <w:rFonts w:ascii="Times New Roman" w:eastAsia="Arial Unicode MS" w:hAnsi="Times New Roman"/>
          <w:sz w:val="24"/>
          <w:szCs w:val="24"/>
        </w:rPr>
        <w:t>a także zagadnienie metaforyzacji przekazu reportażowego.</w:t>
      </w:r>
      <w:r w:rsidR="00086BFD">
        <w:rPr>
          <w:rFonts w:ascii="Times New Roman" w:eastAsia="Arial Unicode MS" w:hAnsi="Times New Roman"/>
          <w:sz w:val="24"/>
          <w:szCs w:val="24"/>
        </w:rPr>
        <w:t xml:space="preserve"> </w:t>
      </w:r>
    </w:p>
    <w:p w14:paraId="2C082D25" w14:textId="77777777" w:rsidR="00086BFD" w:rsidRPr="00086BFD" w:rsidRDefault="00086BFD" w:rsidP="004C2AA2">
      <w:pPr>
        <w:pStyle w:val="Akapitzlist1"/>
        <w:spacing w:after="0" w:line="360" w:lineRule="auto"/>
        <w:ind w:left="-284" w:firstLine="284"/>
        <w:jc w:val="both"/>
        <w:rPr>
          <w:rFonts w:ascii="Times New Roman" w:eastAsia="Arial Unicode MS" w:hAnsi="Times New Roman"/>
          <w:color w:val="0070C0"/>
          <w:sz w:val="24"/>
          <w:szCs w:val="24"/>
        </w:rPr>
      </w:pPr>
    </w:p>
    <w:p w14:paraId="509ED2D9" w14:textId="46587A94" w:rsidR="00C8590B" w:rsidRPr="00B62FEB" w:rsidRDefault="00C8590B" w:rsidP="00B62FEB">
      <w:pPr>
        <w:pStyle w:val="Akapitzlist1"/>
        <w:spacing w:after="0" w:line="36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62FEB">
        <w:rPr>
          <w:rFonts w:ascii="Times New Roman" w:hAnsi="Times New Roman"/>
          <w:sz w:val="24"/>
          <w:szCs w:val="24"/>
        </w:rPr>
        <w:t>Przedłożona praca doktorska</w:t>
      </w:r>
      <w:r w:rsidR="00B90F81" w:rsidRPr="00B62FEB">
        <w:rPr>
          <w:rFonts w:ascii="Times New Roman" w:hAnsi="Times New Roman"/>
          <w:sz w:val="24"/>
          <w:szCs w:val="24"/>
        </w:rPr>
        <w:t xml:space="preserve"> powstała </w:t>
      </w:r>
      <w:r w:rsidR="00086BFD">
        <w:rPr>
          <w:rFonts w:ascii="Times New Roman" w:hAnsi="Times New Roman"/>
          <w:sz w:val="24"/>
          <w:szCs w:val="24"/>
        </w:rPr>
        <w:t>w ramach</w:t>
      </w:r>
      <w:r w:rsidRPr="00B62FEB">
        <w:rPr>
          <w:rFonts w:ascii="Times New Roman" w:hAnsi="Times New Roman"/>
          <w:sz w:val="24"/>
          <w:szCs w:val="24"/>
        </w:rPr>
        <w:t xml:space="preserve"> studiów III stopnia</w:t>
      </w:r>
      <w:r w:rsidR="00616A91">
        <w:rPr>
          <w:rFonts w:ascii="Times New Roman" w:hAnsi="Times New Roman"/>
          <w:sz w:val="24"/>
          <w:szCs w:val="24"/>
        </w:rPr>
        <w:t>, na kierunku</w:t>
      </w:r>
      <w:r w:rsidRPr="00B62FEB">
        <w:rPr>
          <w:rFonts w:ascii="Times New Roman" w:hAnsi="Times New Roman"/>
          <w:sz w:val="24"/>
          <w:szCs w:val="24"/>
        </w:rPr>
        <w:t>: Nauki o mediach</w:t>
      </w:r>
      <w:r w:rsidR="00616A91">
        <w:rPr>
          <w:rFonts w:ascii="Times New Roman" w:hAnsi="Times New Roman"/>
          <w:sz w:val="24"/>
          <w:szCs w:val="24"/>
        </w:rPr>
        <w:t>,</w:t>
      </w:r>
      <w:r w:rsidRPr="00B62FEB">
        <w:rPr>
          <w:rFonts w:ascii="Times New Roman" w:hAnsi="Times New Roman"/>
          <w:sz w:val="24"/>
          <w:szCs w:val="24"/>
        </w:rPr>
        <w:t xml:space="preserve"> w Wydziale Politologii i Dziennikarstwa Uniwersytetu Marii Curie-Skłodowskiej w Lublinie, w Instytucie Nauk o Komunikacji Społecznej i Mediach, pod opieką  dr hab.</w:t>
      </w:r>
      <w:r w:rsidR="00B90F81" w:rsidRPr="00B62FEB">
        <w:rPr>
          <w:rFonts w:ascii="Times New Roman" w:hAnsi="Times New Roman"/>
          <w:sz w:val="24"/>
          <w:szCs w:val="24"/>
        </w:rPr>
        <w:t xml:space="preserve"> Grażyny Stachyry</w:t>
      </w:r>
      <w:r w:rsidR="00616A91">
        <w:rPr>
          <w:rFonts w:ascii="Times New Roman" w:hAnsi="Times New Roman"/>
          <w:sz w:val="24"/>
          <w:szCs w:val="24"/>
        </w:rPr>
        <w:t>, prof. UMCS.</w:t>
      </w:r>
    </w:p>
    <w:p w14:paraId="3263248F" w14:textId="207E60A9" w:rsidR="00C8590B" w:rsidRDefault="00C8590B" w:rsidP="004C2AA2">
      <w:pPr>
        <w:pStyle w:val="Akapitzlist1"/>
        <w:spacing w:after="0" w:line="360" w:lineRule="auto"/>
        <w:ind w:left="-284" w:firstLine="284"/>
        <w:jc w:val="both"/>
        <w:rPr>
          <w:rFonts w:ascii="Times New Roman" w:eastAsia="Arial Unicode MS" w:hAnsi="Times New Roman"/>
          <w:color w:val="0070C0"/>
          <w:sz w:val="24"/>
          <w:szCs w:val="24"/>
        </w:rPr>
      </w:pPr>
    </w:p>
    <w:p w14:paraId="2B4EFDA6" w14:textId="77777777" w:rsidR="00C8590B" w:rsidRPr="00C1272D" w:rsidRDefault="00C8590B" w:rsidP="004C2AA2">
      <w:pPr>
        <w:pStyle w:val="Akapitzlist1"/>
        <w:spacing w:after="0" w:line="360" w:lineRule="auto"/>
        <w:ind w:left="-284" w:firstLine="284"/>
        <w:jc w:val="both"/>
        <w:rPr>
          <w:rFonts w:ascii="Times New Roman" w:eastAsia="Arial Unicode MS" w:hAnsi="Times New Roman"/>
          <w:color w:val="0070C0"/>
          <w:sz w:val="24"/>
          <w:szCs w:val="24"/>
        </w:rPr>
      </w:pPr>
    </w:p>
    <w:p w14:paraId="684069F6" w14:textId="5EF19B8A" w:rsidR="00F53D29" w:rsidRDefault="00F53D29" w:rsidP="004C2AA2">
      <w:pPr>
        <w:jc w:val="both"/>
      </w:pPr>
    </w:p>
    <w:p w14:paraId="75E8E043" w14:textId="5B0C05DE" w:rsidR="00C679ED" w:rsidRDefault="00C679ED" w:rsidP="004C2AA2">
      <w:pPr>
        <w:jc w:val="both"/>
      </w:pPr>
    </w:p>
    <w:sectPr w:rsidR="00C6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DFDC" w14:textId="77777777" w:rsidR="00D34241" w:rsidRDefault="00D34241" w:rsidP="00060528">
      <w:pPr>
        <w:spacing w:after="0" w:line="240" w:lineRule="auto"/>
      </w:pPr>
      <w:r>
        <w:separator/>
      </w:r>
    </w:p>
  </w:endnote>
  <w:endnote w:type="continuationSeparator" w:id="0">
    <w:p w14:paraId="35E5A7CE" w14:textId="77777777" w:rsidR="00D34241" w:rsidRDefault="00D34241" w:rsidP="0006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15EE" w14:textId="77777777" w:rsidR="00D34241" w:rsidRDefault="00D34241" w:rsidP="00060528">
      <w:pPr>
        <w:spacing w:after="0" w:line="240" w:lineRule="auto"/>
      </w:pPr>
      <w:r>
        <w:separator/>
      </w:r>
    </w:p>
  </w:footnote>
  <w:footnote w:type="continuationSeparator" w:id="0">
    <w:p w14:paraId="34446418" w14:textId="77777777" w:rsidR="00D34241" w:rsidRDefault="00D34241" w:rsidP="00060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6C"/>
    <w:rsid w:val="00060528"/>
    <w:rsid w:val="00086BFD"/>
    <w:rsid w:val="000B610B"/>
    <w:rsid w:val="001C2862"/>
    <w:rsid w:val="002856E0"/>
    <w:rsid w:val="004720DA"/>
    <w:rsid w:val="004971E3"/>
    <w:rsid w:val="004C2AA2"/>
    <w:rsid w:val="00506A28"/>
    <w:rsid w:val="005905A5"/>
    <w:rsid w:val="005B736C"/>
    <w:rsid w:val="00604CC8"/>
    <w:rsid w:val="00616A91"/>
    <w:rsid w:val="006458FC"/>
    <w:rsid w:val="008323FD"/>
    <w:rsid w:val="008C19E8"/>
    <w:rsid w:val="00A25B79"/>
    <w:rsid w:val="00A64377"/>
    <w:rsid w:val="00A97286"/>
    <w:rsid w:val="00B23028"/>
    <w:rsid w:val="00B5658C"/>
    <w:rsid w:val="00B62FEB"/>
    <w:rsid w:val="00B90F81"/>
    <w:rsid w:val="00C679ED"/>
    <w:rsid w:val="00C8590B"/>
    <w:rsid w:val="00C90B89"/>
    <w:rsid w:val="00CB44BE"/>
    <w:rsid w:val="00D34241"/>
    <w:rsid w:val="00E00C35"/>
    <w:rsid w:val="00E137B5"/>
    <w:rsid w:val="00F342C7"/>
    <w:rsid w:val="00F53D29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5900"/>
  <w15:chartTrackingRefBased/>
  <w15:docId w15:val="{80D0105D-BD92-4F22-BC40-1E8538AD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3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C19E8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60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605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605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0C35"/>
    <w:rPr>
      <w:rFonts w:ascii="Tahoma" w:hAnsi="Tahoma" w:cs="Tahom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1">
    <w:name w:val="Akapit z listą1"/>
    <w:basedOn w:val="Normalny"/>
    <w:rsid w:val="00E00C35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Times New Roman" w:hAnsi="Calibri" w:cs="Times New Roman"/>
      <w:lang w:eastAsia="en-US"/>
    </w:rPr>
  </w:style>
  <w:style w:type="paragraph" w:styleId="Poprawka">
    <w:name w:val="Revision"/>
    <w:hidden/>
    <w:uiPriority w:val="99"/>
    <w:semiHidden/>
    <w:rsid w:val="00086BFD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10B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10B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Michalak</dc:creator>
  <cp:keywords/>
  <dc:description/>
  <cp:lastModifiedBy>Kasia Michalak</cp:lastModifiedBy>
  <cp:revision>7</cp:revision>
  <dcterms:created xsi:type="dcterms:W3CDTF">2022-07-04T08:06:00Z</dcterms:created>
  <dcterms:modified xsi:type="dcterms:W3CDTF">2022-07-20T10:25:00Z</dcterms:modified>
</cp:coreProperties>
</file>