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E5D1" w14:textId="1E8219C3" w:rsidR="00B90F81" w:rsidRDefault="005B736C" w:rsidP="00B3065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Katarzyna Michalak</w:t>
      </w:r>
      <w:r w:rsidR="00B30652">
        <w:rPr>
          <w:rFonts w:ascii="Times New Roman" w:hAnsi="Times New Roman"/>
          <w:sz w:val="24"/>
        </w:rPr>
        <w:t>, MA</w:t>
      </w:r>
    </w:p>
    <w:p w14:paraId="3F3D909A" w14:textId="275C1170" w:rsidR="000D6DC8" w:rsidRDefault="005B736C" w:rsidP="002A4A61">
      <w:pPr>
        <w:ind w:left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Title of the doctoral thesis:</w:t>
      </w:r>
      <w:r>
        <w:rPr>
          <w:rFonts w:ascii="Times New Roman" w:hAnsi="Times New Roman"/>
          <w:sz w:val="24"/>
        </w:rPr>
        <w:t xml:space="preserve"> </w:t>
      </w:r>
      <w:r w:rsidR="000D6DC8" w:rsidRPr="000D6DC8">
        <w:rPr>
          <w:rFonts w:ascii="Times New Roman" w:hAnsi="Times New Roman"/>
          <w:sz w:val="24"/>
        </w:rPr>
        <w:t>The Phenomenon of Sound in the Process of Creati</w:t>
      </w:r>
      <w:r w:rsidR="002A4A61">
        <w:rPr>
          <w:rFonts w:ascii="Times New Roman" w:hAnsi="Times New Roman"/>
          <w:sz w:val="24"/>
        </w:rPr>
        <w:t>ng</w:t>
      </w:r>
      <w:r w:rsidR="000D6DC8" w:rsidRPr="000D6DC8">
        <w:rPr>
          <w:rFonts w:ascii="Times New Roman" w:hAnsi="Times New Roman"/>
          <w:sz w:val="24"/>
        </w:rPr>
        <w:t xml:space="preserve"> an Artistic Radio Feature</w:t>
      </w:r>
      <w:r w:rsidR="000D6DC8" w:rsidRPr="000D6DC8">
        <w:rPr>
          <w:rFonts w:ascii="Times New Roman" w:hAnsi="Times New Roman"/>
          <w:b/>
          <w:sz w:val="24"/>
        </w:rPr>
        <w:t xml:space="preserve"> </w:t>
      </w:r>
      <w:r w:rsidR="002A4A61" w:rsidRPr="000D6DC8">
        <w:rPr>
          <w:rFonts w:ascii="Times New Roman" w:hAnsi="Times New Roman"/>
          <w:sz w:val="24"/>
        </w:rPr>
        <w:t xml:space="preserve">and </w:t>
      </w:r>
      <w:r w:rsidR="002A4A61">
        <w:rPr>
          <w:rFonts w:ascii="Times New Roman" w:hAnsi="Times New Roman"/>
          <w:sz w:val="24"/>
        </w:rPr>
        <w:t xml:space="preserve">Its Role </w:t>
      </w:r>
      <w:r w:rsidR="002A4A61" w:rsidRPr="000D6DC8">
        <w:rPr>
          <w:rFonts w:ascii="Times New Roman" w:hAnsi="Times New Roman"/>
          <w:sz w:val="24"/>
        </w:rPr>
        <w:t xml:space="preserve">in </w:t>
      </w:r>
      <w:r w:rsidR="002A4A61">
        <w:rPr>
          <w:rFonts w:ascii="Times New Roman" w:hAnsi="Times New Roman"/>
          <w:sz w:val="24"/>
        </w:rPr>
        <w:t xml:space="preserve">Shaping the Unique </w:t>
      </w:r>
      <w:r w:rsidR="002A4A61" w:rsidRPr="000D6DC8">
        <w:rPr>
          <w:rFonts w:ascii="Times New Roman" w:hAnsi="Times New Roman"/>
          <w:sz w:val="24"/>
        </w:rPr>
        <w:t>Nature</w:t>
      </w:r>
      <w:r w:rsidR="002A4A61">
        <w:rPr>
          <w:rFonts w:ascii="Times New Roman" w:hAnsi="Times New Roman"/>
          <w:sz w:val="24"/>
        </w:rPr>
        <w:t xml:space="preserve"> of the Genre </w:t>
      </w:r>
    </w:p>
    <w:p w14:paraId="2F6E4B74" w14:textId="6B68C7EF" w:rsidR="005B736C" w:rsidRDefault="005B736C" w:rsidP="002A4A6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Key words:</w:t>
      </w:r>
      <w:r>
        <w:rPr>
          <w:rFonts w:ascii="Times New Roman" w:hAnsi="Times New Roman"/>
          <w:sz w:val="24"/>
        </w:rPr>
        <w:t xml:space="preserve"> artistic radio feature, sound, listening, meeting, </w:t>
      </w:r>
      <w:r w:rsidR="00331BD0">
        <w:rPr>
          <w:rFonts w:ascii="Times New Roman" w:hAnsi="Times New Roman"/>
          <w:sz w:val="24"/>
        </w:rPr>
        <w:t>the o</w:t>
      </w:r>
      <w:r>
        <w:rPr>
          <w:rFonts w:ascii="Times New Roman" w:hAnsi="Times New Roman"/>
          <w:sz w:val="24"/>
        </w:rPr>
        <w:t>ther, determinism of the material, hypsometric map of emotions</w:t>
      </w:r>
    </w:p>
    <w:p w14:paraId="25C59466" w14:textId="5D9F67F0" w:rsidR="001C2862" w:rsidRPr="008C19E8" w:rsidRDefault="006458FC" w:rsidP="00B30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thesis was born out of the need to identify major aspects and </w:t>
      </w:r>
      <w:r w:rsidR="00B30652">
        <w:rPr>
          <w:rFonts w:ascii="Times New Roman" w:hAnsi="Times New Roman"/>
          <w:sz w:val="24"/>
        </w:rPr>
        <w:t xml:space="preserve">to </w:t>
      </w:r>
      <w:r>
        <w:rPr>
          <w:rFonts w:ascii="Times New Roman" w:hAnsi="Times New Roman"/>
          <w:sz w:val="24"/>
        </w:rPr>
        <w:t>reconstruct key mechanisms of functioning of</w:t>
      </w:r>
      <w:r w:rsidR="00B30652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sound in an artistic radio feature – a genre combining journalism and art.</w:t>
      </w:r>
    </w:p>
    <w:p w14:paraId="23BF7890" w14:textId="619A5265" w:rsidR="008C19E8" w:rsidRDefault="00B30652" w:rsidP="002A4A61">
      <w:pPr>
        <w:pStyle w:val="Akapitzlist"/>
        <w:spacing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 her </w:t>
      </w:r>
      <w:r w:rsidR="00A64377">
        <w:rPr>
          <w:rFonts w:ascii="Times New Roman" w:hAnsi="Times New Roman"/>
          <w:sz w:val="24"/>
        </w:rPr>
        <w:t>dissertation</w:t>
      </w:r>
      <w:r>
        <w:rPr>
          <w:rFonts w:ascii="Times New Roman" w:hAnsi="Times New Roman"/>
          <w:sz w:val="24"/>
        </w:rPr>
        <w:t>,</w:t>
      </w:r>
      <w:r w:rsidR="00A64377">
        <w:rPr>
          <w:rFonts w:ascii="Times New Roman" w:hAnsi="Times New Roman"/>
          <w:sz w:val="24"/>
        </w:rPr>
        <w:t xml:space="preserve"> th</w:t>
      </w:r>
      <w:r>
        <w:rPr>
          <w:rFonts w:ascii="Times New Roman" w:hAnsi="Times New Roman"/>
          <w:sz w:val="24"/>
        </w:rPr>
        <w:t>e author proposes a new way to l</w:t>
      </w:r>
      <w:r w:rsidR="00A64377">
        <w:rPr>
          <w:rFonts w:ascii="Times New Roman" w:hAnsi="Times New Roman"/>
          <w:sz w:val="24"/>
        </w:rPr>
        <w:t>ook a</w:t>
      </w:r>
      <w:r>
        <w:rPr>
          <w:rFonts w:ascii="Times New Roman" w:hAnsi="Times New Roman"/>
          <w:sz w:val="24"/>
        </w:rPr>
        <w:t>t</w:t>
      </w:r>
      <w:r w:rsidR="00A64377">
        <w:rPr>
          <w:rFonts w:ascii="Times New Roman" w:hAnsi="Times New Roman"/>
          <w:sz w:val="24"/>
        </w:rPr>
        <w:t xml:space="preserve"> individual stages of creati</w:t>
      </w:r>
      <w:r>
        <w:rPr>
          <w:rFonts w:ascii="Times New Roman" w:hAnsi="Times New Roman"/>
          <w:sz w:val="24"/>
        </w:rPr>
        <w:t xml:space="preserve">ng </w:t>
      </w:r>
      <w:r w:rsidR="00A64377">
        <w:rPr>
          <w:rFonts w:ascii="Times New Roman" w:hAnsi="Times New Roman"/>
          <w:sz w:val="24"/>
        </w:rPr>
        <w:t xml:space="preserve">a radio feature, which she presents as a process determined by conscious use </w:t>
      </w:r>
      <w:r>
        <w:rPr>
          <w:rFonts w:ascii="Times New Roman" w:hAnsi="Times New Roman"/>
          <w:sz w:val="24"/>
        </w:rPr>
        <w:t>the audio raw</w:t>
      </w:r>
      <w:r w:rsidR="00A64377">
        <w:rPr>
          <w:rFonts w:ascii="Times New Roman" w:hAnsi="Times New Roman"/>
          <w:sz w:val="24"/>
        </w:rPr>
        <w:t xml:space="preserve"> material (she coins a term of “determinism of the </w:t>
      </w:r>
      <w:r>
        <w:rPr>
          <w:rFonts w:ascii="Times New Roman" w:hAnsi="Times New Roman"/>
          <w:sz w:val="24"/>
        </w:rPr>
        <w:t xml:space="preserve">raw </w:t>
      </w:r>
      <w:r w:rsidR="00A64377">
        <w:rPr>
          <w:rFonts w:ascii="Times New Roman" w:hAnsi="Times New Roman"/>
          <w:sz w:val="24"/>
        </w:rPr>
        <w:t xml:space="preserve">material”). The analysis of individual stages of the process enables </w:t>
      </w:r>
      <w:r>
        <w:rPr>
          <w:rFonts w:ascii="Times New Roman" w:hAnsi="Times New Roman"/>
          <w:sz w:val="24"/>
        </w:rPr>
        <w:t xml:space="preserve">the author to </w:t>
      </w:r>
      <w:r w:rsidR="00A64377">
        <w:rPr>
          <w:rFonts w:ascii="Times New Roman" w:hAnsi="Times New Roman"/>
          <w:sz w:val="24"/>
        </w:rPr>
        <w:t>highlight</w:t>
      </w:r>
      <w:r>
        <w:rPr>
          <w:rFonts w:ascii="Times New Roman" w:hAnsi="Times New Roman"/>
          <w:sz w:val="24"/>
        </w:rPr>
        <w:t xml:space="preserve"> </w:t>
      </w:r>
      <w:r w:rsidR="00A64377">
        <w:rPr>
          <w:rFonts w:ascii="Times New Roman" w:hAnsi="Times New Roman"/>
          <w:sz w:val="24"/>
        </w:rPr>
        <w:t>the qualities and values of a radio feature which cannot be found in press, television o</w:t>
      </w:r>
      <w:r>
        <w:rPr>
          <w:rFonts w:ascii="Times New Roman" w:hAnsi="Times New Roman"/>
          <w:sz w:val="24"/>
        </w:rPr>
        <w:t>r</w:t>
      </w:r>
      <w:r w:rsidR="00A64377">
        <w:rPr>
          <w:rFonts w:ascii="Times New Roman" w:hAnsi="Times New Roman"/>
          <w:sz w:val="24"/>
        </w:rPr>
        <w:t xml:space="preserve"> cinema genres. </w:t>
      </w:r>
    </w:p>
    <w:p w14:paraId="05C0A9E1" w14:textId="7C2D4702" w:rsidR="00060528" w:rsidRPr="004C2AA2" w:rsidRDefault="00604CC8" w:rsidP="002A4A61">
      <w:pPr>
        <w:pStyle w:val="Akapitzlist"/>
        <w:spacing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Chapter One is an attempt to define the genre of artistic radio feature. The problem with finding the optimum definition stems from the very nature of the genre, combining non-fiction, stage drama, film and music. </w:t>
      </w:r>
      <w:r w:rsidR="00B30652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a narrative, it has a form of closed composition with distinctive aesthetic qualities. </w:t>
      </w:r>
      <w:r w:rsidR="00B30652">
        <w:rPr>
          <w:rFonts w:ascii="Times New Roman" w:hAnsi="Times New Roman"/>
          <w:sz w:val="24"/>
        </w:rPr>
        <w:t xml:space="preserve">The chapter </w:t>
      </w:r>
      <w:r>
        <w:rPr>
          <w:rFonts w:ascii="Times New Roman" w:hAnsi="Times New Roman"/>
          <w:sz w:val="24"/>
        </w:rPr>
        <w:t>also includes an extensive discussion of the role of “conscious listening” in human life, both in terms of social interactions as well as reception and perception of audial art.</w:t>
      </w:r>
    </w:p>
    <w:p w14:paraId="7159DAEE" w14:textId="59E456E0" w:rsidR="00E00C35" w:rsidRDefault="00060528" w:rsidP="002A4A61">
      <w:pPr>
        <w:pStyle w:val="Akapitzlist"/>
        <w:spacing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Chapter Two deals with the “cinematic nature” of a radio feature</w:t>
      </w:r>
      <w:r w:rsidR="00B3065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understood by the author as the dramatic tension </w:t>
      </w:r>
      <w:r w:rsidR="00B30652">
        <w:rPr>
          <w:rFonts w:ascii="Times New Roman" w:hAnsi="Times New Roman"/>
          <w:sz w:val="24"/>
        </w:rPr>
        <w:t xml:space="preserve">built with the </w:t>
      </w:r>
      <w:r>
        <w:rPr>
          <w:rFonts w:ascii="Times New Roman" w:hAnsi="Times New Roman"/>
          <w:sz w:val="24"/>
        </w:rPr>
        <w:t xml:space="preserve">use of various recording “sets”, which brings to mind a natural association with a movie set. Conscious </w:t>
      </w:r>
      <w:r w:rsidR="00EB7336">
        <w:rPr>
          <w:rFonts w:ascii="Times New Roman" w:hAnsi="Times New Roman"/>
          <w:sz w:val="24"/>
        </w:rPr>
        <w:t xml:space="preserve">use of </w:t>
      </w:r>
      <w:r>
        <w:rPr>
          <w:rFonts w:ascii="Times New Roman" w:hAnsi="Times New Roman"/>
          <w:sz w:val="24"/>
        </w:rPr>
        <w:t>different sets stirs up the imagination of the listener</w:t>
      </w:r>
      <w:r w:rsidR="00EB733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 encourages them to actively engage in the perception of the work.  </w:t>
      </w:r>
    </w:p>
    <w:p w14:paraId="0D5B8E6D" w14:textId="193C508A" w:rsidR="00086BFD" w:rsidRDefault="00E00C35" w:rsidP="002A4A61">
      <w:pPr>
        <w:pStyle w:val="Akapitzlist"/>
        <w:spacing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Chapter Three is devoted to the interaction between the author of the feature and its central figure(s). The starting p</w:t>
      </w:r>
      <w:r w:rsidR="00EB7336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int and </w:t>
      </w:r>
      <w:r w:rsidR="00EB7336">
        <w:rPr>
          <w:rFonts w:ascii="Times New Roman" w:hAnsi="Times New Roman"/>
          <w:sz w:val="24"/>
        </w:rPr>
        <w:t xml:space="preserve">the source of </w:t>
      </w:r>
      <w:r>
        <w:rPr>
          <w:rFonts w:ascii="Times New Roman" w:hAnsi="Times New Roman"/>
          <w:sz w:val="24"/>
        </w:rPr>
        <w:t xml:space="preserve">inspiration for the author was the “philosophy of meeting” represented </w:t>
      </w:r>
      <w:r w:rsidR="00EB7336">
        <w:rPr>
          <w:rFonts w:ascii="Times New Roman" w:hAnsi="Times New Roman"/>
          <w:sz w:val="24"/>
        </w:rPr>
        <w:t xml:space="preserve">(in philosophy and theology) by Prof. </w:t>
      </w:r>
      <w:r>
        <w:rPr>
          <w:rFonts w:ascii="Times New Roman" w:hAnsi="Times New Roman"/>
          <w:sz w:val="24"/>
        </w:rPr>
        <w:t xml:space="preserve">Józef </w:t>
      </w:r>
      <w:proofErr w:type="spellStart"/>
      <w:r>
        <w:rPr>
          <w:rFonts w:ascii="Times New Roman" w:hAnsi="Times New Roman"/>
          <w:sz w:val="24"/>
        </w:rPr>
        <w:t>Tischner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="00EB7336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in journalism </w:t>
      </w:r>
      <w:r w:rsidR="00EB7336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 xml:space="preserve">by </w:t>
      </w:r>
      <w:proofErr w:type="spellStart"/>
      <w:r>
        <w:rPr>
          <w:rFonts w:ascii="Times New Roman" w:hAnsi="Times New Roman"/>
          <w:sz w:val="24"/>
        </w:rPr>
        <w:t>Ryszard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Kapuściński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68EA7D33" w14:textId="5A590A15" w:rsidR="00E00C35" w:rsidRPr="00F342C7" w:rsidRDefault="00E00C35" w:rsidP="002A4A61">
      <w:pPr>
        <w:pStyle w:val="Akapitzlist"/>
        <w:spacing w:line="360" w:lineRule="auto"/>
        <w:ind w:left="0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t>Chapter Four presents dramatic models</w:t>
      </w:r>
      <w:r w:rsidR="00EB7336">
        <w:rPr>
          <w:rFonts w:ascii="Times New Roman" w:hAnsi="Times New Roman"/>
          <w:sz w:val="24"/>
        </w:rPr>
        <w:t xml:space="preserve"> or patterns </w:t>
      </w:r>
      <w:r>
        <w:rPr>
          <w:rFonts w:ascii="Times New Roman" w:hAnsi="Times New Roman"/>
          <w:sz w:val="24"/>
        </w:rPr>
        <w:t>found in radio features, including the author’s original concept of a “hypsometric map of emotions”</w:t>
      </w:r>
      <w:r w:rsidR="0037019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which is a graphical representation of emotions experienced by the </w:t>
      </w:r>
      <w:r w:rsidR="00370194">
        <w:rPr>
          <w:rFonts w:ascii="Times New Roman" w:hAnsi="Times New Roman"/>
          <w:sz w:val="24"/>
        </w:rPr>
        <w:t xml:space="preserve">figures presented in </w:t>
      </w:r>
      <w:r>
        <w:rPr>
          <w:rFonts w:ascii="Times New Roman" w:hAnsi="Times New Roman"/>
          <w:sz w:val="24"/>
        </w:rPr>
        <w:t xml:space="preserve">the feature. The pioneering concept of the map may be a useful tool in analysing a radio feature or </w:t>
      </w:r>
      <w:r w:rsidR="00370194">
        <w:rPr>
          <w:rFonts w:ascii="Times New Roman" w:hAnsi="Times New Roman"/>
          <w:sz w:val="24"/>
        </w:rPr>
        <w:t xml:space="preserve">radio </w:t>
      </w:r>
      <w:r>
        <w:rPr>
          <w:rFonts w:ascii="Times New Roman" w:hAnsi="Times New Roman"/>
          <w:sz w:val="24"/>
        </w:rPr>
        <w:t xml:space="preserve">drama. </w:t>
      </w:r>
    </w:p>
    <w:p w14:paraId="7CF9785B" w14:textId="0FF0755A" w:rsidR="00086BFD" w:rsidRDefault="00370194" w:rsidP="002A4A61">
      <w:pPr>
        <w:pStyle w:val="Akapitzlist1"/>
        <w:spacing w:after="0" w:line="36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Chapter F</w:t>
      </w:r>
      <w:r w:rsidR="00E00C35">
        <w:rPr>
          <w:rFonts w:ascii="Times New Roman" w:hAnsi="Times New Roman"/>
          <w:sz w:val="24"/>
        </w:rPr>
        <w:t>ive deals with the final stage in the work</w:t>
      </w:r>
      <w:r>
        <w:rPr>
          <w:rFonts w:ascii="Times New Roman" w:hAnsi="Times New Roman"/>
          <w:sz w:val="24"/>
        </w:rPr>
        <w:t xml:space="preserve"> </w:t>
      </w:r>
      <w:r w:rsidR="00E00C35">
        <w:rPr>
          <w:rFonts w:ascii="Times New Roman" w:hAnsi="Times New Roman"/>
          <w:sz w:val="24"/>
        </w:rPr>
        <w:t xml:space="preserve">on a radio feature </w:t>
      </w:r>
      <w:r>
        <w:rPr>
          <w:rFonts w:ascii="Times New Roman" w:hAnsi="Times New Roman"/>
          <w:sz w:val="24"/>
        </w:rPr>
        <w:t>–</w:t>
      </w:r>
      <w:r w:rsidR="00E00C35">
        <w:rPr>
          <w:rFonts w:ascii="Times New Roman" w:hAnsi="Times New Roman"/>
          <w:sz w:val="24"/>
        </w:rPr>
        <w:t xml:space="preserve"> sound editing. It also discusses the role of music and silence</w:t>
      </w:r>
      <w:r>
        <w:rPr>
          <w:rFonts w:ascii="Times New Roman" w:hAnsi="Times New Roman"/>
          <w:sz w:val="24"/>
        </w:rPr>
        <w:t>,</w:t>
      </w:r>
      <w:r w:rsidR="00E00C35">
        <w:rPr>
          <w:rFonts w:ascii="Times New Roman" w:hAnsi="Times New Roman"/>
          <w:sz w:val="24"/>
        </w:rPr>
        <w:t xml:space="preserve"> and the concept of </w:t>
      </w:r>
      <w:proofErr w:type="spellStart"/>
      <w:r w:rsidR="00E00C35">
        <w:rPr>
          <w:rFonts w:ascii="Times New Roman" w:hAnsi="Times New Roman"/>
          <w:sz w:val="24"/>
        </w:rPr>
        <w:t>metaphorisation</w:t>
      </w:r>
      <w:proofErr w:type="spellEnd"/>
      <w:r w:rsidR="00E00C35">
        <w:rPr>
          <w:rFonts w:ascii="Times New Roman" w:hAnsi="Times New Roman"/>
          <w:sz w:val="24"/>
        </w:rPr>
        <w:t xml:space="preserve"> of the messa</w:t>
      </w:r>
      <w:r>
        <w:rPr>
          <w:rFonts w:ascii="Times New Roman" w:hAnsi="Times New Roman"/>
          <w:sz w:val="24"/>
        </w:rPr>
        <w:t>ge carried by a radio feature.</w:t>
      </w:r>
    </w:p>
    <w:p w14:paraId="2C082D25" w14:textId="77777777" w:rsidR="00086BFD" w:rsidRPr="00086BFD" w:rsidRDefault="00086BFD" w:rsidP="002A4A61">
      <w:pPr>
        <w:pStyle w:val="Akapitzlist1"/>
        <w:spacing w:after="0" w:line="360" w:lineRule="auto"/>
        <w:ind w:left="0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509ED2D9" w14:textId="5BFFFD22" w:rsidR="00C8590B" w:rsidRPr="00B62FEB" w:rsidRDefault="00C8590B" w:rsidP="002A4A61">
      <w:pPr>
        <w:pStyle w:val="Akapitzlist1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doctoral thesis was written </w:t>
      </w:r>
      <w:r w:rsidR="00370194">
        <w:rPr>
          <w:rFonts w:ascii="Times New Roman" w:hAnsi="Times New Roman"/>
          <w:sz w:val="24"/>
        </w:rPr>
        <w:t>in the course of a third degree studies programme on</w:t>
      </w:r>
      <w:r>
        <w:rPr>
          <w:rFonts w:ascii="Times New Roman" w:hAnsi="Times New Roman"/>
          <w:sz w:val="24"/>
        </w:rPr>
        <w:t xml:space="preserve"> Media Science, </w:t>
      </w:r>
      <w:r w:rsidR="00370194">
        <w:rPr>
          <w:rFonts w:ascii="Times New Roman" w:hAnsi="Times New Roman"/>
          <w:sz w:val="24"/>
        </w:rPr>
        <w:t xml:space="preserve">at </w:t>
      </w:r>
      <w:r>
        <w:rPr>
          <w:rFonts w:ascii="Times New Roman" w:hAnsi="Times New Roman"/>
          <w:sz w:val="24"/>
        </w:rPr>
        <w:t xml:space="preserve">Maria-Curie </w:t>
      </w:r>
      <w:proofErr w:type="spellStart"/>
      <w:r>
        <w:rPr>
          <w:rFonts w:ascii="Times New Roman" w:hAnsi="Times New Roman"/>
          <w:sz w:val="24"/>
        </w:rPr>
        <w:t>Skłodowska</w:t>
      </w:r>
      <w:proofErr w:type="spellEnd"/>
      <w:r>
        <w:rPr>
          <w:rFonts w:ascii="Times New Roman" w:hAnsi="Times New Roman"/>
          <w:sz w:val="24"/>
        </w:rPr>
        <w:t xml:space="preserve"> University (UMCS) in Lublin, </w:t>
      </w:r>
      <w:r w:rsidR="00370194">
        <w:rPr>
          <w:rFonts w:ascii="Times New Roman" w:hAnsi="Times New Roman"/>
          <w:sz w:val="24"/>
        </w:rPr>
        <w:t xml:space="preserve">the Faculty of Political Science and Journalism, </w:t>
      </w:r>
      <w:r>
        <w:rPr>
          <w:rFonts w:ascii="Times New Roman" w:hAnsi="Times New Roman"/>
          <w:sz w:val="24"/>
        </w:rPr>
        <w:t xml:space="preserve">Department of Social Communication and Media, under the supervision of UMCS Prof. </w:t>
      </w:r>
      <w:proofErr w:type="spellStart"/>
      <w:r>
        <w:rPr>
          <w:rFonts w:ascii="Times New Roman" w:hAnsi="Times New Roman"/>
          <w:sz w:val="24"/>
        </w:rPr>
        <w:t>Grażyna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Stachyra</w:t>
      </w:r>
      <w:proofErr w:type="spellEnd"/>
      <w:r>
        <w:rPr>
          <w:rFonts w:ascii="Times New Roman" w:hAnsi="Times New Roman"/>
          <w:sz w:val="24"/>
        </w:rPr>
        <w:t>, PhD</w:t>
      </w:r>
    </w:p>
    <w:p w14:paraId="3263248F" w14:textId="207E60A9" w:rsidR="00C8590B" w:rsidRDefault="00C8590B" w:rsidP="002A4A61">
      <w:pPr>
        <w:pStyle w:val="Akapitzlist1"/>
        <w:spacing w:after="0" w:line="360" w:lineRule="auto"/>
        <w:ind w:left="0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2B4EFDA6" w14:textId="77777777" w:rsidR="00C8590B" w:rsidRPr="00C1272D" w:rsidRDefault="00C8590B" w:rsidP="004C2AA2">
      <w:pPr>
        <w:pStyle w:val="Akapitzlist1"/>
        <w:spacing w:after="0" w:line="360" w:lineRule="auto"/>
        <w:ind w:left="-284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684069F6" w14:textId="5EF19B8A" w:rsidR="00F53D29" w:rsidRDefault="00F53D29" w:rsidP="004C2AA2">
      <w:pPr>
        <w:jc w:val="both"/>
      </w:pPr>
    </w:p>
    <w:p w14:paraId="75E8E043" w14:textId="5B0C05DE" w:rsidR="00C679ED" w:rsidRDefault="00C679ED" w:rsidP="004C2AA2">
      <w:pPr>
        <w:jc w:val="both"/>
      </w:pPr>
    </w:p>
    <w:sectPr w:rsidR="00C6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7C61" w14:textId="77777777" w:rsidR="0067444D" w:rsidRDefault="0067444D" w:rsidP="00060528">
      <w:pPr>
        <w:spacing w:after="0" w:line="240" w:lineRule="auto"/>
      </w:pPr>
      <w:r>
        <w:separator/>
      </w:r>
    </w:p>
  </w:endnote>
  <w:endnote w:type="continuationSeparator" w:id="0">
    <w:p w14:paraId="69F51CE6" w14:textId="77777777" w:rsidR="0067444D" w:rsidRDefault="0067444D" w:rsidP="0006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D20D" w14:textId="77777777" w:rsidR="0067444D" w:rsidRDefault="0067444D" w:rsidP="00060528">
      <w:pPr>
        <w:spacing w:after="0" w:line="240" w:lineRule="auto"/>
      </w:pPr>
      <w:r>
        <w:separator/>
      </w:r>
    </w:p>
  </w:footnote>
  <w:footnote w:type="continuationSeparator" w:id="0">
    <w:p w14:paraId="6F9C53A2" w14:textId="77777777" w:rsidR="0067444D" w:rsidRDefault="0067444D" w:rsidP="0006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36C"/>
    <w:rsid w:val="00060528"/>
    <w:rsid w:val="00086BFD"/>
    <w:rsid w:val="000B610B"/>
    <w:rsid w:val="000D6DC8"/>
    <w:rsid w:val="001C2862"/>
    <w:rsid w:val="00231F48"/>
    <w:rsid w:val="002856E0"/>
    <w:rsid w:val="002A4A61"/>
    <w:rsid w:val="00331BD0"/>
    <w:rsid w:val="00370194"/>
    <w:rsid w:val="004971E3"/>
    <w:rsid w:val="004C2AA2"/>
    <w:rsid w:val="00506A28"/>
    <w:rsid w:val="005905A5"/>
    <w:rsid w:val="005B736C"/>
    <w:rsid w:val="00604CC8"/>
    <w:rsid w:val="00616A91"/>
    <w:rsid w:val="006458FC"/>
    <w:rsid w:val="0067444D"/>
    <w:rsid w:val="008323FD"/>
    <w:rsid w:val="008C19E8"/>
    <w:rsid w:val="00A25B79"/>
    <w:rsid w:val="00A64377"/>
    <w:rsid w:val="00A97286"/>
    <w:rsid w:val="00B23028"/>
    <w:rsid w:val="00B30652"/>
    <w:rsid w:val="00B5658C"/>
    <w:rsid w:val="00B62FEB"/>
    <w:rsid w:val="00B90F81"/>
    <w:rsid w:val="00C679ED"/>
    <w:rsid w:val="00C8590B"/>
    <w:rsid w:val="00C90B89"/>
    <w:rsid w:val="00CB44BE"/>
    <w:rsid w:val="00E00C35"/>
    <w:rsid w:val="00E137B5"/>
    <w:rsid w:val="00EB7336"/>
    <w:rsid w:val="00F342C7"/>
    <w:rsid w:val="00F53D29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5900"/>
  <w15:docId w15:val="{9AB3D323-4ABF-4067-A152-5B98BBF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3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C19E8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6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60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605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C35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1">
    <w:name w:val="Akapit z listą1"/>
    <w:basedOn w:val="Normalny"/>
    <w:rsid w:val="00E00C35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086BFD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10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10B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6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Michalak</dc:creator>
  <cp:keywords/>
  <dc:description/>
  <cp:lastModifiedBy>Kasia Michalak</cp:lastModifiedBy>
  <cp:revision>9</cp:revision>
  <dcterms:created xsi:type="dcterms:W3CDTF">2022-07-04T08:06:00Z</dcterms:created>
  <dcterms:modified xsi:type="dcterms:W3CDTF">2022-07-20T10:32:00Z</dcterms:modified>
</cp:coreProperties>
</file>