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FB" w:rsidRPr="005E7400" w:rsidRDefault="002B01FB" w:rsidP="002B01FB">
      <w:pPr>
        <w:rPr>
          <w:b/>
        </w:rPr>
      </w:pPr>
      <w:r w:rsidRPr="005E7400">
        <w:rPr>
          <w:b/>
        </w:rPr>
        <w:t xml:space="preserve">Prof. dr hab. Ryszard Skubisz </w:t>
      </w:r>
    </w:p>
    <w:p w:rsidR="002B01FB" w:rsidRDefault="002B01FB" w:rsidP="002B01FB"/>
    <w:p w:rsidR="002B01FB" w:rsidRDefault="002B01FB" w:rsidP="005E7400">
      <w:pPr>
        <w:jc w:val="both"/>
      </w:pPr>
      <w:r>
        <w:t>Profesor Ryszard Skubisz urodził się 11.</w:t>
      </w:r>
      <w:r>
        <w:t>0</w:t>
      </w:r>
      <w:r>
        <w:t>1.1950 r. w Białej Podlaskiej. Studia pra</w:t>
      </w:r>
      <w:r w:rsidR="005E7400">
        <w:t>wnicze na </w:t>
      </w:r>
      <w:r>
        <w:t xml:space="preserve">Uniwersytecie Marii Curie-Skłodowskiej rozpoczął 1.10.1967 r. </w:t>
      </w:r>
    </w:p>
    <w:p w:rsidR="002B01FB" w:rsidRDefault="002B01FB" w:rsidP="005E7400">
      <w:pPr>
        <w:jc w:val="both"/>
      </w:pPr>
      <w:r>
        <w:t xml:space="preserve">W 1971 r. został zatrudniony w Zakładzie Prawa Gospodarczego </w:t>
      </w:r>
      <w:r>
        <w:t>UMCS</w:t>
      </w:r>
      <w:r>
        <w:t>. Przedwczesna śmierć prof. Stefana Buczko</w:t>
      </w:r>
      <w:r>
        <w:t>wskiego (1974 r.) sprawiła, że j</w:t>
      </w:r>
      <w:r>
        <w:t>ubilat zmuszony został do poszukiwania promotora pracy doktorskiej. Profesor Stanisław Sołtysiński zgodzi</w:t>
      </w:r>
      <w:r>
        <w:t>ł się promować jego pracę doktorską</w:t>
      </w:r>
      <w:r w:rsidR="005E7400">
        <w:t xml:space="preserve"> na </w:t>
      </w:r>
      <w:r>
        <w:t xml:space="preserve">Uniwersytecie im. Adama Mickiewicza w Poznaniu. W 1978 r. na Uniwersytecie w Poznaniu </w:t>
      </w:r>
      <w:r>
        <w:t xml:space="preserve">Skubisz </w:t>
      </w:r>
      <w:r>
        <w:t>obronił pracą doktorską pt. „Pierwszeństwo do uzyskania patentu”.</w:t>
      </w:r>
    </w:p>
    <w:p w:rsidR="002B01FB" w:rsidRDefault="002B01FB" w:rsidP="005E7400">
      <w:pPr>
        <w:jc w:val="both"/>
      </w:pPr>
      <w:r>
        <w:t xml:space="preserve">Po obronie rozprawy doktorskiej </w:t>
      </w:r>
      <w:r>
        <w:t>prof.</w:t>
      </w:r>
      <w:r>
        <w:t xml:space="preserve"> Skubisz uzyskał roczny s</w:t>
      </w:r>
      <w:r w:rsidR="005E7400">
        <w:t>taż w Instytucie Maxa Plancka w </w:t>
      </w:r>
      <w:r>
        <w:t xml:space="preserve">Monachium i przebywał w Monachium w latach 1981-1983. </w:t>
      </w:r>
    </w:p>
    <w:p w:rsidR="002B01FB" w:rsidRDefault="002B01FB" w:rsidP="005E7400">
      <w:pPr>
        <w:jc w:val="both"/>
      </w:pPr>
      <w:r>
        <w:t>W 1988 r. na Uniwersytecie Marii Curie-Skłodowskiej w Lublinie jubilat uzyskał stopień naukowy doktora habilitowanego na podstawie rozprawy habilitacyjnej „Prawo z rejestracji znaku towarowego i jego ochrona: Studium z zakresu prawa polskiego na tle prawno-porównawczym”.</w:t>
      </w:r>
    </w:p>
    <w:p w:rsidR="002B01FB" w:rsidRDefault="002B01FB" w:rsidP="005E7400">
      <w:pPr>
        <w:jc w:val="both"/>
      </w:pPr>
      <w:r>
        <w:t>W 1991 r. prof. Ryszard Skubisz został powołany na stanowisko profesora nadzwyczajnego Uniwersytetu Marii Curie-Skłodowskiej w Lublinie, tytuł naukowy p</w:t>
      </w:r>
      <w:r w:rsidR="005E7400">
        <w:t>rofesora uzyskał w 1996 roku. W </w:t>
      </w:r>
      <w:r>
        <w:t xml:space="preserve">2003 r. Minister Edukacji Narodowej i Sportu powołał R. Skubisza na stanowisko profesora zwyczajnego. </w:t>
      </w:r>
    </w:p>
    <w:p w:rsidR="002B01FB" w:rsidRDefault="002B01FB" w:rsidP="005E7400">
      <w:pPr>
        <w:jc w:val="both"/>
      </w:pPr>
      <w:r>
        <w:t>W 1993 r. na Uniwersytecie Marii Curie-Skłodowskiej w Lublinie została utworzona Katedra Prawa Wspólnot Europejskich. Profesorowi Skubiszowi powierzono wówczas funkcję kierownika tej Katedry. Katedra Prawa Wspólnot Europejskich funkcjonowała w ramach programu Katedr Prawa Europejskiego im. Jean Monnet. Profesor stworzył zespół naukowców, którzy pod jego kierunkiem rozwijali różne zagadnienia prawa Unii Europejskiej, zajmując się ponadto szeroko rozumianą wła</w:t>
      </w:r>
      <w:r>
        <w:t>snością intelektualną. Obecnie j</w:t>
      </w:r>
      <w:r>
        <w:t>ubilat kieruje Katedrą Prawa Unii Europejskiej. W latach 1985</w:t>
      </w:r>
      <w:r>
        <w:t>-</w:t>
      </w:r>
      <w:r>
        <w:t xml:space="preserve">2005 r. </w:t>
      </w:r>
      <w:r>
        <w:t>prof.</w:t>
      </w:r>
      <w:r>
        <w:t xml:space="preserve"> Skubisz był również zatrudniony na Katolickim Uniwersytecie Lubelskim.</w:t>
      </w:r>
    </w:p>
    <w:p w:rsidR="002B01FB" w:rsidRDefault="002B01FB" w:rsidP="005E7400">
      <w:pPr>
        <w:jc w:val="both"/>
      </w:pPr>
      <w:r>
        <w:t xml:space="preserve">Jubilat brał aktywny udział w kształceniu kadry naukowej. Był recenzentem w wielu przewodach doktorskich, habilitacyjnych i w postępowaniach o nadanie tytułu profesora. Wypromował szesnastu doktorów, wielu z nich jest w chwili obecnej samodzielnymi pracownikami naukowymi, niektórzy są już profesorami tytularnymi. </w:t>
      </w:r>
    </w:p>
    <w:p w:rsidR="002B01FB" w:rsidRDefault="002B01FB" w:rsidP="005E7400">
      <w:pPr>
        <w:jc w:val="both"/>
      </w:pPr>
      <w:r>
        <w:t>Prace naukowe prof. Skubisza wywierały istotny wpływ na polską legislację i praktykę prawniczą. Znaczące miejsce zajmuje w tym zakresie zwłaszcza kanoniczne dzieło „Prawo znaków towarowych. Komentarz” (1990, 1997), które ukształtowało terminologię  i wpłynęło na sposób rozumienia wielu instytucji prawnych, odnoszących się do znaków towarowych.</w:t>
      </w:r>
    </w:p>
    <w:p w:rsidR="002B01FB" w:rsidRDefault="002B01FB" w:rsidP="005E7400">
      <w:pPr>
        <w:jc w:val="both"/>
      </w:pPr>
      <w:r>
        <w:t xml:space="preserve">Po habilitacji </w:t>
      </w:r>
      <w:r w:rsidR="005E7400">
        <w:t>prof.</w:t>
      </w:r>
      <w:r>
        <w:t xml:space="preserve"> Skubisz nie tylko rozwijał swoje dotychczasowe, naukowe zainteresowania, ale ponadto poruszał także nowe zagadnienia, istotne z punktu widzen</w:t>
      </w:r>
      <w:r w:rsidR="005E7400">
        <w:t>ia zarówno teoretycznego, jak i </w:t>
      </w:r>
      <w:r>
        <w:t xml:space="preserve">praktycznego. Obok prac z zakresu prawa własności przemysłowej, a także prawa autorskiego, ważne miejsce w jego dorobku zajmują pozycje z zakresu  prawa Unii Europejskiej, prawa spółdzielczego, prawa spółek, prawa reklamy, jak również prawnej problematyki Internetu. Zgłębiał </w:t>
      </w:r>
      <w:r w:rsidR="005E7400">
        <w:t>także</w:t>
      </w:r>
      <w:r>
        <w:t xml:space="preserve"> zagadnienia zwalczania nieuczciwej konkurencji, co </w:t>
      </w:r>
      <w:r w:rsidR="005E7400">
        <w:t>znacząco</w:t>
      </w:r>
      <w:r>
        <w:t xml:space="preserve"> zaznaczyło się w jego dorobku, zwłaszcza po transformacji ustrojowej i gospodarczej w Polsce. </w:t>
      </w:r>
    </w:p>
    <w:p w:rsidR="002B01FB" w:rsidRDefault="002B01FB" w:rsidP="005E7400">
      <w:pPr>
        <w:jc w:val="both"/>
      </w:pPr>
      <w:r>
        <w:t>Profesor Skubisz uczestniczył w pracach legislacyjnych nad pr</w:t>
      </w:r>
      <w:r>
        <w:t xml:space="preserve">ojektami wielu aktów prawnych. </w:t>
      </w:r>
      <w:r>
        <w:t xml:space="preserve">Jest członkiem komitetów redakcyjnych kilku krajowych czasopism prawniczych oraz kilku krajowych </w:t>
      </w:r>
      <w:r>
        <w:lastRenderedPageBreak/>
        <w:t>i</w:t>
      </w:r>
      <w:r w:rsidR="005E7400">
        <w:t> </w:t>
      </w:r>
      <w:bookmarkStart w:id="0" w:name="_GoBack"/>
      <w:bookmarkEnd w:id="0"/>
      <w:r>
        <w:t>międzynarodowych stowarzyszeń naukowych. W latach 2001</w:t>
      </w:r>
      <w:r w:rsidR="005E7400">
        <w:t>-2005 był zastępcą</w:t>
      </w:r>
      <w:r>
        <w:t xml:space="preserve"> przewodniczącego Trybunał Stanu.</w:t>
      </w:r>
      <w:r w:rsidR="005E7400">
        <w:t xml:space="preserve"> </w:t>
      </w:r>
      <w:r w:rsidR="005E7400" w:rsidRPr="005E7400">
        <w:t>W 2003</w:t>
      </w:r>
      <w:r w:rsidR="005E7400">
        <w:t xml:space="preserve"> roku</w:t>
      </w:r>
      <w:r w:rsidR="005E7400" w:rsidRPr="005E7400">
        <w:t xml:space="preserve"> został odznaczony Krzyżem Kawalerskim Orderu Odrodzenia Polsk</w:t>
      </w:r>
      <w:r w:rsidR="005E7400">
        <w:t>i.</w:t>
      </w:r>
    </w:p>
    <w:p w:rsidR="002B01FB" w:rsidRPr="002B01FB" w:rsidRDefault="002B01FB" w:rsidP="005E7400">
      <w:pPr>
        <w:jc w:val="both"/>
      </w:pPr>
      <w:r>
        <w:t xml:space="preserve">Do swoich najważniejszych dokonań jubilat zalicza </w:t>
      </w:r>
      <w:r w:rsidRPr="002B01FB">
        <w:rPr>
          <w:i/>
        </w:rPr>
        <w:t>System Prawa Prywatnego. Prawo własności przemysłowej</w:t>
      </w:r>
      <w:r>
        <w:t xml:space="preserve"> - wydane pod jego redakcją i liczące trzy tomy </w:t>
      </w:r>
      <w:r>
        <w:t>dzieło jest bardzo obszernym i unikalnym w skali europejskiej omówieniem problematyki własności przemysłowej. Profesor Ryszard Skubisz intensywnie od lat zajmuje się praktyką prawniczą. Wykonuje zawód radcy prawnego i rzecznika patentowego.</w:t>
      </w:r>
    </w:p>
    <w:p w:rsidR="002B01FB" w:rsidRDefault="002B01FB" w:rsidP="002B01FB"/>
    <w:sectPr w:rsidR="002B0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FB"/>
    <w:rsid w:val="002B01FB"/>
    <w:rsid w:val="00414E14"/>
    <w:rsid w:val="005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460A"/>
  <w15:chartTrackingRefBased/>
  <w15:docId w15:val="{54BBD6CD-D1CD-4689-97CB-57BAAF51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Skałecka</dc:creator>
  <cp:keywords/>
  <dc:description/>
  <cp:lastModifiedBy>Katarzyna Skałecka</cp:lastModifiedBy>
  <cp:revision>1</cp:revision>
  <dcterms:created xsi:type="dcterms:W3CDTF">2022-10-04T07:35:00Z</dcterms:created>
  <dcterms:modified xsi:type="dcterms:W3CDTF">2022-10-04T07:52:00Z</dcterms:modified>
</cp:coreProperties>
</file>