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E502" w14:textId="77777777" w:rsidR="00302FF4" w:rsidRDefault="003D7E36">
      <w:pPr>
        <w:spacing w:after="0" w:line="240" w:lineRule="auto"/>
        <w:jc w:val="center"/>
        <w:rPr>
          <w:rFonts w:ascii="Calibri" w:eastAsia="Cambria" w:hAnsi="Calibri" w:cs="Times New Roman"/>
          <w:b/>
          <w:sz w:val="24"/>
          <w:lang w:val="pl-PL"/>
        </w:rPr>
      </w:pPr>
      <w:r>
        <w:rPr>
          <w:rFonts w:eastAsia="Cambria" w:cs="Times New Roman"/>
          <w:b/>
          <w:sz w:val="24"/>
          <w:lang w:val="pl-PL"/>
        </w:rPr>
        <w:t>SYLLABUS</w:t>
      </w:r>
    </w:p>
    <w:p w14:paraId="3836394C" w14:textId="77777777" w:rsidR="00302FF4" w:rsidRDefault="00302FF4">
      <w:pPr>
        <w:spacing w:after="0" w:line="240" w:lineRule="auto"/>
        <w:jc w:val="center"/>
        <w:rPr>
          <w:rFonts w:ascii="Calibri" w:eastAsia="Cambria" w:hAnsi="Calibri" w:cs="Times New Roman"/>
          <w:b/>
          <w:sz w:val="24"/>
          <w:lang w:val="pl-PL"/>
        </w:rPr>
      </w:pPr>
    </w:p>
    <w:tbl>
      <w:tblPr>
        <w:tblStyle w:val="Tabelalisty4akcent1"/>
        <w:tblW w:w="9464" w:type="dxa"/>
        <w:tblLayout w:type="fixed"/>
        <w:tblLook w:val="04A0" w:firstRow="1" w:lastRow="0" w:firstColumn="1" w:lastColumn="0" w:noHBand="0" w:noVBand="1"/>
      </w:tblPr>
      <w:tblGrid>
        <w:gridCol w:w="1979"/>
        <w:gridCol w:w="691"/>
        <w:gridCol w:w="1010"/>
        <w:gridCol w:w="5784"/>
      </w:tblGrid>
      <w:tr w:rsidR="00302FF4" w14:paraId="27BAA784" w14:textId="77777777" w:rsidTr="00302FF4">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670" w:type="dxa"/>
            <w:gridSpan w:val="2"/>
            <w:tcBorders>
              <w:top w:val="single" w:sz="4" w:space="0" w:color="5B9BD5"/>
              <w:left w:val="single" w:sz="4" w:space="0" w:color="5B9BD5"/>
              <w:bottom w:val="single" w:sz="4" w:space="0" w:color="5B9BD5"/>
              <w:right w:val="single" w:sz="4" w:space="0" w:color="5B9BD5"/>
            </w:tcBorders>
          </w:tcPr>
          <w:p w14:paraId="1340DB99" w14:textId="77777777" w:rsidR="00302FF4" w:rsidRDefault="003D7E36">
            <w:pPr>
              <w:spacing w:after="0" w:line="240" w:lineRule="auto"/>
              <w:rPr>
                <w:rFonts w:ascii="Calibri" w:eastAsia="Cambria" w:hAnsi="Calibri" w:cs="Times New Roman"/>
                <w:bCs w:val="0"/>
                <w:sz w:val="24"/>
                <w:lang w:val="pl-PL"/>
              </w:rPr>
            </w:pPr>
            <w:r>
              <w:rPr>
                <w:rFonts w:eastAsia="Cambria" w:cs="Times New Roman"/>
                <w:bCs w:val="0"/>
                <w:color w:val="FFFFFF"/>
                <w:lang w:val="pl-PL"/>
              </w:rPr>
              <w:t>COURSE TITLE</w:t>
            </w:r>
            <w:r>
              <w:rPr>
                <w:rFonts w:eastAsia="Cambria" w:cs="Times New Roman"/>
                <w:bCs w:val="0"/>
                <w:color w:val="FFFFFF"/>
                <w:sz w:val="24"/>
                <w:lang w:val="pl-PL"/>
              </w:rPr>
              <w:t xml:space="preserve"> </w:t>
            </w:r>
          </w:p>
        </w:tc>
        <w:tc>
          <w:tcPr>
            <w:tcW w:w="6793" w:type="dxa"/>
            <w:gridSpan w:val="2"/>
            <w:tcBorders>
              <w:top w:val="single" w:sz="4" w:space="0" w:color="5B9BD5"/>
              <w:left w:val="single" w:sz="4" w:space="0" w:color="5B9BD5"/>
              <w:bottom w:val="single" w:sz="4" w:space="0" w:color="5B9BD5"/>
              <w:right w:val="single" w:sz="4" w:space="0" w:color="5B9BD5"/>
            </w:tcBorders>
          </w:tcPr>
          <w:p w14:paraId="3A353EE5" w14:textId="77777777" w:rsidR="00302FF4" w:rsidRPr="00DE44F8" w:rsidRDefault="003D7E36">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Calibri" w:eastAsia="Cambria" w:hAnsi="Calibri" w:cs="Times New Roman"/>
                <w:sz w:val="24"/>
              </w:rPr>
            </w:pPr>
            <w:r>
              <w:rPr>
                <w:rFonts w:ascii="PT Serif;Georgia;Times New Roma" w:eastAsia="Cambria" w:hAnsi="PT Serif;Georgia;Times New Roma" w:cs="Times New Roman"/>
                <w:b w:val="0"/>
                <w:color w:val="151515"/>
                <w:sz w:val="21"/>
              </w:rPr>
              <w:t>Elements of brain neuroimaging for teachers</w:t>
            </w:r>
            <w:r>
              <w:rPr>
                <w:rFonts w:eastAsia="Cambria" w:cs="Times New Roman"/>
                <w:color w:val="FFFFFF"/>
              </w:rPr>
              <w:t xml:space="preserve"> </w:t>
            </w:r>
          </w:p>
        </w:tc>
      </w:tr>
      <w:tr w:rsidR="00302FF4" w14:paraId="1DDD2702" w14:textId="77777777" w:rsidTr="00302FF4">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670" w:type="dxa"/>
            <w:gridSpan w:val="2"/>
            <w:tcBorders>
              <w:right w:val="nil"/>
            </w:tcBorders>
          </w:tcPr>
          <w:p w14:paraId="3EB94201" w14:textId="77777777" w:rsidR="00302FF4" w:rsidRDefault="003D7E36">
            <w:pPr>
              <w:spacing w:after="0" w:line="240" w:lineRule="auto"/>
              <w:rPr>
                <w:rFonts w:ascii="Calibri" w:eastAsia="Cambria" w:hAnsi="Calibri" w:cs="Times New Roman"/>
                <w:bCs w:val="0"/>
                <w:lang w:val="pl-PL"/>
              </w:rPr>
            </w:pPr>
            <w:r>
              <w:rPr>
                <w:rFonts w:eastAsia="Cambria" w:cs="Times New Roman"/>
                <w:bCs w:val="0"/>
                <w:lang w:val="pl-PL"/>
              </w:rPr>
              <w:t>CREDITS</w:t>
            </w:r>
          </w:p>
        </w:tc>
        <w:tc>
          <w:tcPr>
            <w:tcW w:w="6793" w:type="dxa"/>
            <w:gridSpan w:val="2"/>
            <w:tcBorders>
              <w:left w:val="nil"/>
            </w:tcBorders>
          </w:tcPr>
          <w:p w14:paraId="6425EC0A" w14:textId="20145B80" w:rsidR="00302FF4" w:rsidRDefault="00601D13">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pl-PL"/>
              </w:rPr>
            </w:pPr>
            <w:r>
              <w:rPr>
                <w:rFonts w:eastAsia="Cambria" w:cs="Times New Roman"/>
              </w:rPr>
              <w:t>2 ECTS</w:t>
            </w:r>
          </w:p>
        </w:tc>
      </w:tr>
      <w:tr w:rsidR="00302FF4" w14:paraId="06C17E6A" w14:textId="77777777" w:rsidTr="00302FF4">
        <w:trPr>
          <w:trHeight w:val="703"/>
        </w:trPr>
        <w:tc>
          <w:tcPr>
            <w:cnfStyle w:val="001000000000" w:firstRow="0" w:lastRow="0" w:firstColumn="1" w:lastColumn="0" w:oddVBand="0" w:evenVBand="0" w:oddHBand="0" w:evenHBand="0" w:firstRowFirstColumn="0" w:firstRowLastColumn="0" w:lastRowFirstColumn="0" w:lastRowLastColumn="0"/>
            <w:tcW w:w="2670" w:type="dxa"/>
            <w:gridSpan w:val="2"/>
            <w:tcBorders>
              <w:right w:val="nil"/>
            </w:tcBorders>
          </w:tcPr>
          <w:p w14:paraId="482E365E" w14:textId="77777777" w:rsidR="00302FF4" w:rsidRDefault="003D7E36">
            <w:pPr>
              <w:spacing w:after="0" w:line="240" w:lineRule="auto"/>
              <w:rPr>
                <w:rFonts w:ascii="Calibri" w:eastAsia="Cambria" w:hAnsi="Calibri" w:cs="Times New Roman"/>
                <w:bCs w:val="0"/>
                <w:lang w:val="pl-PL"/>
              </w:rPr>
            </w:pPr>
            <w:r>
              <w:rPr>
                <w:rFonts w:eastAsia="Cambria" w:cs="Times New Roman"/>
                <w:bCs w:val="0"/>
                <w:lang w:val="pl-PL"/>
              </w:rPr>
              <w:t>LANGUAGE OF INSTRUCTION</w:t>
            </w:r>
          </w:p>
        </w:tc>
        <w:tc>
          <w:tcPr>
            <w:tcW w:w="6793" w:type="dxa"/>
            <w:gridSpan w:val="2"/>
            <w:tcBorders>
              <w:left w:val="nil"/>
            </w:tcBorders>
          </w:tcPr>
          <w:p w14:paraId="2FE8884B" w14:textId="6C406B88" w:rsidR="00302FF4" w:rsidRDefault="00601D1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pl-PL"/>
              </w:rPr>
            </w:pPr>
            <w:r>
              <w:rPr>
                <w:rFonts w:eastAsia="Cambria" w:cs="Times New Roman"/>
              </w:rPr>
              <w:t>English</w:t>
            </w:r>
          </w:p>
        </w:tc>
      </w:tr>
      <w:tr w:rsidR="00302FF4" w14:paraId="4CB11534" w14:textId="77777777" w:rsidTr="00302FF4">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70" w:type="dxa"/>
            <w:gridSpan w:val="2"/>
            <w:tcBorders>
              <w:right w:val="nil"/>
            </w:tcBorders>
          </w:tcPr>
          <w:p w14:paraId="481B61D4" w14:textId="77777777" w:rsidR="00302FF4" w:rsidRDefault="003D7E36">
            <w:pPr>
              <w:spacing w:after="0" w:line="240" w:lineRule="auto"/>
              <w:rPr>
                <w:rFonts w:ascii="Calibri" w:eastAsia="Cambria" w:hAnsi="Calibri" w:cs="Times New Roman"/>
                <w:bCs w:val="0"/>
                <w:sz w:val="24"/>
                <w:lang w:val="pl-PL"/>
              </w:rPr>
            </w:pPr>
            <w:r>
              <w:rPr>
                <w:rFonts w:eastAsia="Cambria" w:cs="Times New Roman"/>
                <w:bCs w:val="0"/>
                <w:lang w:val="pl-PL"/>
              </w:rPr>
              <w:t xml:space="preserve"> DEPARTMENT/FACULTY</w:t>
            </w:r>
          </w:p>
        </w:tc>
        <w:tc>
          <w:tcPr>
            <w:tcW w:w="6793" w:type="dxa"/>
            <w:gridSpan w:val="2"/>
            <w:tcBorders>
              <w:left w:val="nil"/>
            </w:tcBorders>
          </w:tcPr>
          <w:p w14:paraId="5D84DA21" w14:textId="77777777" w:rsidR="00302FF4" w:rsidRDefault="003D7E3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Pr>
                <w:rFonts w:eastAsia="Cambria" w:cs="Times New Roman"/>
              </w:rPr>
              <w:t>Faculty of Pedagogy/ Neuroeducation Research Lab</w:t>
            </w:r>
          </w:p>
        </w:tc>
      </w:tr>
      <w:tr w:rsidR="00302FF4" w14:paraId="46AD9001" w14:textId="77777777" w:rsidTr="00302FF4">
        <w:trPr>
          <w:trHeight w:val="422"/>
        </w:trPr>
        <w:tc>
          <w:tcPr>
            <w:cnfStyle w:val="001000000000" w:firstRow="0" w:lastRow="0" w:firstColumn="1" w:lastColumn="0" w:oddVBand="0" w:evenVBand="0" w:oddHBand="0" w:evenHBand="0" w:firstRowFirstColumn="0" w:firstRowLastColumn="0" w:lastRowFirstColumn="0" w:lastRowLastColumn="0"/>
            <w:tcW w:w="2670" w:type="dxa"/>
            <w:gridSpan w:val="2"/>
            <w:tcBorders>
              <w:right w:val="nil"/>
            </w:tcBorders>
          </w:tcPr>
          <w:p w14:paraId="40875757" w14:textId="77777777" w:rsidR="00302FF4" w:rsidRDefault="003D7E36">
            <w:pPr>
              <w:spacing w:after="0" w:line="240" w:lineRule="auto"/>
              <w:rPr>
                <w:rFonts w:ascii="Calibri" w:eastAsia="Cambria" w:hAnsi="Calibri" w:cs="Times New Roman"/>
                <w:bCs w:val="0"/>
                <w:sz w:val="24"/>
                <w:lang w:val="pl-PL"/>
              </w:rPr>
            </w:pPr>
            <w:r>
              <w:rPr>
                <w:rFonts w:eastAsia="Cambria" w:cs="Times New Roman"/>
                <w:bCs w:val="0"/>
                <w:sz w:val="24"/>
                <w:lang w:val="pl-PL"/>
              </w:rPr>
              <w:t>LECTURER(S)</w:t>
            </w:r>
          </w:p>
        </w:tc>
        <w:tc>
          <w:tcPr>
            <w:tcW w:w="6793" w:type="dxa"/>
            <w:gridSpan w:val="2"/>
            <w:tcBorders>
              <w:left w:val="nil"/>
            </w:tcBorders>
          </w:tcPr>
          <w:p w14:paraId="232E6A37" w14:textId="77777777" w:rsidR="00302FF4" w:rsidRDefault="003D7E3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pl-PL"/>
              </w:rPr>
            </w:pPr>
            <w:r>
              <w:rPr>
                <w:rFonts w:eastAsia="Cambria" w:cs="Times New Roman"/>
              </w:rPr>
              <w:t xml:space="preserve">Dr Margaret </w:t>
            </w:r>
            <w:proofErr w:type="spellStart"/>
            <w:r>
              <w:rPr>
                <w:rFonts w:eastAsia="Cambria" w:cs="Times New Roman"/>
              </w:rPr>
              <w:t>Chojak</w:t>
            </w:r>
            <w:proofErr w:type="spellEnd"/>
          </w:p>
        </w:tc>
      </w:tr>
      <w:tr w:rsidR="00302FF4" w14:paraId="6E582D14" w14:textId="77777777" w:rsidTr="00302FF4">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463" w:type="dxa"/>
            <w:gridSpan w:val="4"/>
            <w:vAlign w:val="center"/>
          </w:tcPr>
          <w:p w14:paraId="0B7A4FE8" w14:textId="77777777" w:rsidR="00302FF4" w:rsidRDefault="003D7E36">
            <w:pPr>
              <w:spacing w:after="0" w:line="240" w:lineRule="auto"/>
              <w:jc w:val="center"/>
              <w:rPr>
                <w:rFonts w:ascii="Calibri" w:eastAsia="Cambria" w:hAnsi="Calibri" w:cs="Times New Roman"/>
                <w:sz w:val="24"/>
                <w:lang w:val="pl-PL"/>
              </w:rPr>
            </w:pPr>
            <w:r>
              <w:rPr>
                <w:rFonts w:eastAsia="Cambria" w:cs="Times New Roman"/>
                <w:lang w:val="pl-PL"/>
              </w:rPr>
              <w:t>COURSE OBJECTIVES</w:t>
            </w:r>
          </w:p>
        </w:tc>
      </w:tr>
      <w:tr w:rsidR="00302FF4" w14:paraId="70C9CEA1" w14:textId="77777777" w:rsidTr="00302FF4">
        <w:trPr>
          <w:trHeight w:val="2993"/>
        </w:trPr>
        <w:tc>
          <w:tcPr>
            <w:cnfStyle w:val="001000000000" w:firstRow="0" w:lastRow="0" w:firstColumn="1" w:lastColumn="0" w:oddVBand="0" w:evenVBand="0" w:oddHBand="0" w:evenHBand="0" w:firstRowFirstColumn="0" w:firstRowLastColumn="0" w:lastRowFirstColumn="0" w:lastRowLastColumn="0"/>
            <w:tcW w:w="9463" w:type="dxa"/>
            <w:gridSpan w:val="4"/>
          </w:tcPr>
          <w:p w14:paraId="47C64224" w14:textId="77777777" w:rsidR="00302FF4" w:rsidRPr="0073022F" w:rsidRDefault="003D7E36" w:rsidP="007D420B">
            <w:pPr>
              <w:pStyle w:val="Bezodstpw"/>
              <w:rPr>
                <w:rFonts w:ascii="Times New Roman" w:hAnsi="Times New Roman" w:cs="Times New Roman"/>
                <w:b w:val="0"/>
                <w:bCs w:val="0"/>
                <w:lang w:val="en-US"/>
              </w:rPr>
            </w:pPr>
            <w:r w:rsidRPr="0073022F">
              <w:rPr>
                <w:rFonts w:ascii="Times New Roman" w:hAnsi="Times New Roman" w:cs="Times New Roman"/>
                <w:b w:val="0"/>
                <w:bCs w:val="0"/>
                <w:lang w:val="en-US"/>
              </w:rPr>
              <w:t>Students who successfully complete this course will have a basic knowledge of and insight into:</w:t>
            </w:r>
          </w:p>
          <w:p w14:paraId="6AAEA815" w14:textId="77777777" w:rsidR="007D420B" w:rsidRPr="0073022F" w:rsidRDefault="007D420B" w:rsidP="007D420B">
            <w:pPr>
              <w:pStyle w:val="Bezodstpw"/>
              <w:rPr>
                <w:rFonts w:ascii="Times New Roman" w:hAnsi="Times New Roman" w:cs="Times New Roman"/>
                <w:b w:val="0"/>
                <w:bCs w:val="0"/>
                <w:lang w:val="en-US"/>
              </w:rPr>
            </w:pPr>
          </w:p>
          <w:p w14:paraId="1BE42BE2" w14:textId="77777777" w:rsidR="00302FF4" w:rsidRPr="0073022F" w:rsidRDefault="003D7E36" w:rsidP="007D420B">
            <w:pPr>
              <w:pStyle w:val="Bezodstpw"/>
              <w:rPr>
                <w:rFonts w:ascii="Times New Roman" w:eastAsia="Times New Roman" w:hAnsi="Times New Roman" w:cs="Times New Roman"/>
                <w:b w:val="0"/>
                <w:bCs w:val="0"/>
                <w:sz w:val="23"/>
                <w:szCs w:val="23"/>
                <w:lang w:eastAsia="en-GB"/>
              </w:rPr>
            </w:pPr>
            <w:r w:rsidRPr="0073022F">
              <w:rPr>
                <w:rFonts w:ascii="Times New Roman" w:eastAsia="Times New Roman" w:hAnsi="Times New Roman" w:cs="Times New Roman"/>
                <w:b w:val="0"/>
                <w:bCs w:val="0"/>
                <w:sz w:val="23"/>
                <w:szCs w:val="23"/>
                <w:lang w:eastAsia="en-GB"/>
              </w:rPr>
              <w:t xml:space="preserve">   The student is able to apply in practice:</w:t>
            </w:r>
          </w:p>
          <w:p w14:paraId="1B74378C" w14:textId="77777777" w:rsidR="00302FF4" w:rsidRPr="0073022F" w:rsidRDefault="003D7E36" w:rsidP="007D420B">
            <w:pPr>
              <w:pStyle w:val="Bezodstpw"/>
              <w:rPr>
                <w:rFonts w:ascii="Times New Roman" w:eastAsia="Times New Roman" w:hAnsi="Times New Roman" w:cs="Times New Roman"/>
                <w:b w:val="0"/>
                <w:bCs w:val="0"/>
                <w:sz w:val="23"/>
                <w:szCs w:val="23"/>
                <w:lang w:eastAsia="en-GB"/>
              </w:rPr>
            </w:pPr>
            <w:r w:rsidRPr="0073022F">
              <w:rPr>
                <w:rFonts w:ascii="Times New Roman" w:eastAsia="Times New Roman" w:hAnsi="Times New Roman" w:cs="Times New Roman"/>
                <w:b w:val="0"/>
                <w:bCs w:val="0"/>
                <w:sz w:val="23"/>
                <w:szCs w:val="23"/>
                <w:lang w:eastAsia="en-GB"/>
              </w:rPr>
              <w:t>(a) basic information, regarding the analysis of EEG recordings (e.g., see an epileptic seizure, recognize waves indicative of brain injury),</w:t>
            </w:r>
          </w:p>
          <w:p w14:paraId="5483C369" w14:textId="77777777" w:rsidR="00302FF4" w:rsidRPr="0073022F" w:rsidRDefault="003D7E36" w:rsidP="007D420B">
            <w:pPr>
              <w:pStyle w:val="Bezodstpw"/>
              <w:rPr>
                <w:rFonts w:ascii="Times New Roman" w:eastAsia="Times New Roman" w:hAnsi="Times New Roman" w:cs="Times New Roman"/>
                <w:b w:val="0"/>
                <w:bCs w:val="0"/>
                <w:sz w:val="23"/>
                <w:szCs w:val="23"/>
                <w:lang w:eastAsia="en-GB"/>
              </w:rPr>
            </w:pPr>
            <w:r w:rsidRPr="0073022F">
              <w:rPr>
                <w:rFonts w:ascii="Times New Roman" w:eastAsia="Times New Roman" w:hAnsi="Times New Roman" w:cs="Times New Roman"/>
                <w:b w:val="0"/>
                <w:bCs w:val="0"/>
                <w:sz w:val="23"/>
                <w:szCs w:val="23"/>
                <w:lang w:eastAsia="en-GB"/>
              </w:rPr>
              <w:t>(b) conclusions from EEG or NIRS studies to individualize teaching,</w:t>
            </w:r>
          </w:p>
          <w:p w14:paraId="5DEC6CE8" w14:textId="365EB767" w:rsidR="00302FF4" w:rsidRPr="0073022F" w:rsidRDefault="003D7E36" w:rsidP="007D420B">
            <w:pPr>
              <w:pStyle w:val="Bezodstpw"/>
              <w:rPr>
                <w:rFonts w:ascii="Times New Roman" w:eastAsia="Times New Roman" w:hAnsi="Times New Roman" w:cs="Times New Roman"/>
                <w:b w:val="0"/>
                <w:bCs w:val="0"/>
                <w:sz w:val="23"/>
                <w:szCs w:val="23"/>
                <w:lang w:eastAsia="en-GB"/>
              </w:rPr>
            </w:pPr>
            <w:r w:rsidRPr="0073022F">
              <w:rPr>
                <w:rFonts w:ascii="Times New Roman" w:eastAsia="Times New Roman" w:hAnsi="Times New Roman" w:cs="Times New Roman"/>
                <w:b w:val="0"/>
                <w:bCs w:val="0"/>
                <w:sz w:val="23"/>
                <w:szCs w:val="23"/>
                <w:lang w:eastAsia="en-GB"/>
              </w:rPr>
              <w:t>(c) strategies for recognizing false neuromyths (programs, teaching aids that falsely refer to neuroscience).</w:t>
            </w:r>
          </w:p>
          <w:p w14:paraId="49731A46" w14:textId="77777777" w:rsidR="007D420B" w:rsidRPr="0073022F" w:rsidRDefault="007D420B" w:rsidP="007D420B">
            <w:pPr>
              <w:pStyle w:val="Bezodstpw"/>
              <w:rPr>
                <w:rFonts w:ascii="Times New Roman" w:eastAsia="Times New Roman" w:hAnsi="Times New Roman" w:cs="Times New Roman"/>
                <w:b w:val="0"/>
                <w:bCs w:val="0"/>
                <w:sz w:val="23"/>
                <w:szCs w:val="23"/>
                <w:lang w:eastAsia="en-GB"/>
              </w:rPr>
            </w:pPr>
          </w:p>
          <w:p w14:paraId="521AF159" w14:textId="77777777" w:rsidR="00302FF4" w:rsidRPr="0073022F" w:rsidRDefault="003D7E36" w:rsidP="007D420B">
            <w:pPr>
              <w:pStyle w:val="Bezodstpw"/>
              <w:rPr>
                <w:rFonts w:ascii="Times New Roman" w:eastAsia="Times New Roman" w:hAnsi="Times New Roman" w:cs="Times New Roman"/>
                <w:b w:val="0"/>
                <w:bCs w:val="0"/>
                <w:sz w:val="23"/>
                <w:szCs w:val="23"/>
                <w:lang w:eastAsia="en-GB"/>
              </w:rPr>
            </w:pPr>
            <w:r w:rsidRPr="0073022F">
              <w:rPr>
                <w:rFonts w:ascii="Times New Roman" w:eastAsia="Times New Roman" w:hAnsi="Times New Roman" w:cs="Times New Roman"/>
                <w:b w:val="0"/>
                <w:bCs w:val="0"/>
                <w:sz w:val="23"/>
                <w:szCs w:val="23"/>
                <w:lang w:eastAsia="en-GB"/>
              </w:rPr>
              <w:t xml:space="preserve">    The student recognizes problems related to learning disabilities resulting from brain injury;</w:t>
            </w:r>
          </w:p>
          <w:p w14:paraId="5FC3D7CE" w14:textId="77777777" w:rsidR="007D420B" w:rsidRPr="0073022F" w:rsidRDefault="007D420B" w:rsidP="007D420B">
            <w:pPr>
              <w:pStyle w:val="Bezodstpw"/>
              <w:rPr>
                <w:rFonts w:ascii="Times New Roman" w:eastAsia="Times New Roman" w:hAnsi="Times New Roman" w:cs="Times New Roman"/>
                <w:b w:val="0"/>
                <w:bCs w:val="0"/>
                <w:sz w:val="23"/>
                <w:szCs w:val="23"/>
                <w:lang w:eastAsia="en-GB"/>
              </w:rPr>
            </w:pPr>
          </w:p>
          <w:p w14:paraId="6EA9C0D7" w14:textId="77777777" w:rsidR="00302FF4" w:rsidRPr="0073022F" w:rsidRDefault="003D7E36" w:rsidP="007D420B">
            <w:pPr>
              <w:pStyle w:val="Bezodstpw"/>
              <w:rPr>
                <w:rFonts w:ascii="Times New Roman" w:eastAsia="Times New Roman" w:hAnsi="Times New Roman" w:cs="Times New Roman"/>
                <w:b w:val="0"/>
                <w:bCs w:val="0"/>
                <w:sz w:val="23"/>
                <w:szCs w:val="23"/>
                <w:lang w:eastAsia="en-GB"/>
              </w:rPr>
            </w:pPr>
            <w:r w:rsidRPr="0073022F">
              <w:rPr>
                <w:rFonts w:ascii="Times New Roman" w:eastAsia="Times New Roman" w:hAnsi="Times New Roman" w:cs="Times New Roman"/>
                <w:b w:val="0"/>
                <w:bCs w:val="0"/>
                <w:sz w:val="23"/>
                <w:szCs w:val="23"/>
                <w:lang w:eastAsia="en-GB"/>
              </w:rPr>
              <w:t xml:space="preserve">    The student becomes familiar with:</w:t>
            </w:r>
          </w:p>
          <w:p w14:paraId="0157EC53" w14:textId="77777777" w:rsidR="00302FF4" w:rsidRPr="0073022F" w:rsidRDefault="003D7E36" w:rsidP="007D420B">
            <w:pPr>
              <w:pStyle w:val="Bezodstpw"/>
              <w:rPr>
                <w:rFonts w:ascii="Times New Roman" w:eastAsia="Times New Roman" w:hAnsi="Times New Roman" w:cs="Times New Roman"/>
                <w:b w:val="0"/>
                <w:bCs w:val="0"/>
                <w:sz w:val="23"/>
                <w:szCs w:val="23"/>
                <w:lang w:eastAsia="en-GB"/>
              </w:rPr>
            </w:pPr>
            <w:r w:rsidRPr="0073022F">
              <w:rPr>
                <w:rFonts w:ascii="Times New Roman" w:eastAsia="Times New Roman" w:hAnsi="Times New Roman" w:cs="Times New Roman"/>
                <w:b w:val="0"/>
                <w:bCs w:val="0"/>
                <w:sz w:val="23"/>
                <w:szCs w:val="23"/>
                <w:lang w:eastAsia="en-GB"/>
              </w:rPr>
              <w:t xml:space="preserve">(a) basic knowledge about the structure of the brain and its functioning (in the process of reading or making mathematical calculations), </w:t>
            </w:r>
          </w:p>
          <w:p w14:paraId="2511D524" w14:textId="0720E124" w:rsidR="00302FF4" w:rsidRPr="0073022F" w:rsidRDefault="003D7E36" w:rsidP="007D420B">
            <w:pPr>
              <w:pStyle w:val="Bezodstpw"/>
              <w:rPr>
                <w:rFonts w:ascii="Times New Roman" w:eastAsia="Times New Roman" w:hAnsi="Times New Roman" w:cs="Times New Roman"/>
                <w:b w:val="0"/>
                <w:bCs w:val="0"/>
                <w:sz w:val="23"/>
                <w:szCs w:val="23"/>
                <w:lang w:eastAsia="en-GB"/>
              </w:rPr>
            </w:pPr>
            <w:r w:rsidRPr="0073022F">
              <w:rPr>
                <w:rFonts w:ascii="Times New Roman" w:eastAsia="Times New Roman" w:hAnsi="Times New Roman" w:cs="Times New Roman"/>
                <w:b w:val="0"/>
                <w:bCs w:val="0"/>
                <w:sz w:val="23"/>
                <w:szCs w:val="23"/>
                <w:lang w:eastAsia="en-GB"/>
              </w:rPr>
              <w:t xml:space="preserve">(b) basic knowledge of brain damage or brain disorders that are the cause of autism spectrum, </w:t>
            </w:r>
            <w:r w:rsidR="0073022F" w:rsidRPr="0073022F">
              <w:rPr>
                <w:rFonts w:ascii="Times New Roman" w:eastAsia="Times New Roman" w:hAnsi="Times New Roman" w:cs="Times New Roman"/>
                <w:b w:val="0"/>
                <w:bCs w:val="0"/>
                <w:sz w:val="23"/>
                <w:szCs w:val="23"/>
                <w:lang w:eastAsia="en-GB"/>
              </w:rPr>
              <w:t>ADHD,</w:t>
            </w:r>
            <w:r w:rsidRPr="0073022F">
              <w:rPr>
                <w:rFonts w:ascii="Times New Roman" w:eastAsia="Times New Roman" w:hAnsi="Times New Roman" w:cs="Times New Roman"/>
                <w:b w:val="0"/>
                <w:bCs w:val="0"/>
                <w:sz w:val="23"/>
                <w:szCs w:val="23"/>
                <w:lang w:eastAsia="en-GB"/>
              </w:rPr>
              <w:t xml:space="preserve"> or depression in children,</w:t>
            </w:r>
          </w:p>
          <w:p w14:paraId="382A8745" w14:textId="77777777" w:rsidR="00302FF4" w:rsidRPr="0073022F" w:rsidRDefault="003D7E36" w:rsidP="007D420B">
            <w:pPr>
              <w:pStyle w:val="Bezodstpw"/>
              <w:rPr>
                <w:rFonts w:ascii="Times New Roman" w:eastAsia="Times New Roman" w:hAnsi="Times New Roman" w:cs="Times New Roman"/>
                <w:b w:val="0"/>
                <w:bCs w:val="0"/>
                <w:sz w:val="23"/>
                <w:szCs w:val="23"/>
                <w:lang w:eastAsia="en-GB"/>
              </w:rPr>
            </w:pPr>
            <w:r w:rsidRPr="0073022F">
              <w:rPr>
                <w:rFonts w:ascii="Times New Roman" w:eastAsia="Times New Roman" w:hAnsi="Times New Roman" w:cs="Times New Roman"/>
                <w:b w:val="0"/>
                <w:bCs w:val="0"/>
                <w:sz w:val="23"/>
                <w:szCs w:val="23"/>
                <w:lang w:eastAsia="en-GB"/>
              </w:rPr>
              <w:t>(c) methods of imaging brain function,</w:t>
            </w:r>
          </w:p>
          <w:p w14:paraId="773AD4A5" w14:textId="77777777" w:rsidR="007D420B" w:rsidRPr="0073022F" w:rsidRDefault="007D420B" w:rsidP="007D420B">
            <w:pPr>
              <w:pStyle w:val="Bezodstpw"/>
              <w:rPr>
                <w:rFonts w:ascii="Times New Roman" w:eastAsia="Times New Roman" w:hAnsi="Times New Roman" w:cs="Times New Roman"/>
                <w:b w:val="0"/>
                <w:bCs w:val="0"/>
                <w:sz w:val="23"/>
                <w:szCs w:val="23"/>
                <w:lang w:eastAsia="en-GB"/>
              </w:rPr>
            </w:pPr>
          </w:p>
          <w:p w14:paraId="52942218" w14:textId="77777777" w:rsidR="00302FF4" w:rsidRPr="0073022F" w:rsidRDefault="003D7E36" w:rsidP="007D420B">
            <w:pPr>
              <w:pStyle w:val="Bezodstpw"/>
              <w:rPr>
                <w:rFonts w:ascii="Times New Roman" w:eastAsia="Times New Roman" w:hAnsi="Times New Roman" w:cs="Times New Roman"/>
                <w:b w:val="0"/>
                <w:bCs w:val="0"/>
                <w:sz w:val="23"/>
                <w:szCs w:val="23"/>
                <w:lang w:eastAsia="en-GB"/>
              </w:rPr>
            </w:pPr>
            <w:r w:rsidRPr="0073022F">
              <w:rPr>
                <w:rFonts w:ascii="Times New Roman" w:eastAsia="Times New Roman" w:hAnsi="Times New Roman" w:cs="Times New Roman"/>
                <w:b w:val="0"/>
                <w:bCs w:val="0"/>
                <w:sz w:val="23"/>
                <w:szCs w:val="23"/>
                <w:lang w:eastAsia="en-GB"/>
              </w:rPr>
              <w:t xml:space="preserve">   The student gains awareness of the existence of neuromyths and learns to refute them in debates.</w:t>
            </w:r>
          </w:p>
          <w:p w14:paraId="17ECC18C" w14:textId="77777777" w:rsidR="00302FF4" w:rsidRPr="0073022F" w:rsidRDefault="00302FF4">
            <w:pPr>
              <w:spacing w:beforeAutospacing="1" w:after="0" w:line="240" w:lineRule="auto"/>
              <w:rPr>
                <w:rFonts w:ascii="Lucida Sans Unicode" w:eastAsia="Times New Roman" w:hAnsi="Lucida Sans Unicode" w:cs="Lucida Sans Unicode"/>
                <w:b w:val="0"/>
                <w:bCs w:val="0"/>
                <w:color w:val="323630"/>
                <w:sz w:val="21"/>
                <w:szCs w:val="21"/>
                <w:lang w:val="en-US" w:eastAsia="pl-PL"/>
              </w:rPr>
            </w:pPr>
          </w:p>
        </w:tc>
      </w:tr>
      <w:tr w:rsidR="00302FF4" w14:paraId="61FEECF1" w14:textId="77777777" w:rsidTr="00302FF4">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979" w:type="dxa"/>
            <w:tcBorders>
              <w:right w:val="nil"/>
            </w:tcBorders>
          </w:tcPr>
          <w:p w14:paraId="0908EE3A" w14:textId="77777777" w:rsidR="00302FF4" w:rsidRDefault="003D7E36">
            <w:pPr>
              <w:spacing w:after="0" w:line="240" w:lineRule="auto"/>
              <w:rPr>
                <w:rFonts w:ascii="Calibri" w:eastAsia="Cambria" w:hAnsi="Calibri" w:cs="Times New Roman"/>
                <w:sz w:val="24"/>
                <w:lang w:val="pl-PL"/>
              </w:rPr>
            </w:pPr>
            <w:r>
              <w:rPr>
                <w:rFonts w:eastAsia="Cambria" w:cs="Times New Roman"/>
                <w:lang w:val="pl-PL"/>
              </w:rPr>
              <w:t xml:space="preserve">PREREQUISITES </w:t>
            </w:r>
          </w:p>
        </w:tc>
        <w:tc>
          <w:tcPr>
            <w:tcW w:w="7484" w:type="dxa"/>
            <w:gridSpan w:val="3"/>
            <w:tcBorders>
              <w:left w:val="nil"/>
            </w:tcBorders>
          </w:tcPr>
          <w:p w14:paraId="36A7E4BD" w14:textId="5509E02B" w:rsidR="00302FF4" w:rsidRDefault="00601D13">
            <w:pPr>
              <w:spacing w:after="200" w:line="20" w:lineRule="atLeast"/>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sz w:val="24"/>
                <w:lang w:val="en-US"/>
              </w:rPr>
            </w:pPr>
            <w:r>
              <w:rPr>
                <w:rFonts w:eastAsia="Cambria" w:cs="Times New Roman"/>
              </w:rPr>
              <w:t>none</w:t>
            </w:r>
          </w:p>
        </w:tc>
      </w:tr>
      <w:tr w:rsidR="00302FF4" w14:paraId="7C207BE8" w14:textId="77777777" w:rsidTr="00302FF4">
        <w:trPr>
          <w:trHeight w:val="227"/>
        </w:trPr>
        <w:tc>
          <w:tcPr>
            <w:cnfStyle w:val="001000000000" w:firstRow="0" w:lastRow="0" w:firstColumn="1" w:lastColumn="0" w:oddVBand="0" w:evenVBand="0" w:oddHBand="0" w:evenHBand="0" w:firstRowFirstColumn="0" w:firstRowLastColumn="0" w:lastRowFirstColumn="0" w:lastRowLastColumn="0"/>
            <w:tcW w:w="9463" w:type="dxa"/>
            <w:gridSpan w:val="4"/>
          </w:tcPr>
          <w:p w14:paraId="0BD4C1EE" w14:textId="77777777" w:rsidR="00302FF4" w:rsidRDefault="003D7E36">
            <w:pPr>
              <w:spacing w:after="200" w:line="20" w:lineRule="atLeast"/>
              <w:jc w:val="center"/>
              <w:rPr>
                <w:rFonts w:ascii="Calibri" w:eastAsia="Cambria" w:hAnsi="Calibri" w:cs="Times New Roman"/>
                <w:sz w:val="24"/>
                <w:lang w:val="en-US"/>
              </w:rPr>
            </w:pPr>
            <w:r>
              <w:rPr>
                <w:rFonts w:eastAsia="Cambria" w:cs="Times New Roman"/>
                <w:lang w:val="en-US"/>
              </w:rPr>
              <w:t>COURSE ORGANISATION –LEARNING FORMAT AND NUMBER OF HOURS</w:t>
            </w:r>
          </w:p>
        </w:tc>
      </w:tr>
      <w:tr w:rsidR="00302FF4" w14:paraId="1440A310" w14:textId="77777777" w:rsidTr="00302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3" w:type="dxa"/>
            <w:gridSpan w:val="4"/>
          </w:tcPr>
          <w:p w14:paraId="053E792F" w14:textId="77777777" w:rsidR="00302FF4" w:rsidRPr="007D420B" w:rsidRDefault="003D7E36">
            <w:pPr>
              <w:spacing w:after="0" w:line="240" w:lineRule="auto"/>
              <w:jc w:val="both"/>
              <w:rPr>
                <w:rFonts w:ascii="Calibri" w:eastAsia="Cambria" w:hAnsi="Calibri" w:cs="Times New Roman"/>
                <w:b w:val="0"/>
                <w:bCs w:val="0"/>
                <w:sz w:val="24"/>
                <w:lang w:val="en-US"/>
              </w:rPr>
            </w:pPr>
            <w:r w:rsidRPr="007D420B">
              <w:rPr>
                <w:rFonts w:eastAsia="Cambria" w:cs="Times New Roman"/>
                <w:b w:val="0"/>
                <w:bCs w:val="0"/>
                <w:sz w:val="24"/>
                <w:lang w:val="en-US"/>
              </w:rPr>
              <w:t>15 hours of workshops:</w:t>
            </w:r>
          </w:p>
          <w:p w14:paraId="48BBA3F7" w14:textId="77777777" w:rsidR="00302FF4" w:rsidRPr="007D420B" w:rsidRDefault="00302FF4">
            <w:pPr>
              <w:spacing w:after="0" w:line="240" w:lineRule="auto"/>
              <w:jc w:val="both"/>
              <w:rPr>
                <w:rFonts w:ascii="Calibri" w:eastAsia="Cambria" w:hAnsi="Calibri" w:cs="Times New Roman"/>
                <w:b w:val="0"/>
                <w:bCs w:val="0"/>
                <w:sz w:val="24"/>
                <w:lang w:val="en-US"/>
              </w:rPr>
            </w:pPr>
          </w:p>
          <w:p w14:paraId="618E14CB" w14:textId="251DC805" w:rsidR="00302FF4" w:rsidRPr="007D420B" w:rsidRDefault="003D7E36">
            <w:pPr>
              <w:spacing w:after="0" w:line="240" w:lineRule="auto"/>
              <w:jc w:val="both"/>
              <w:rPr>
                <w:rFonts w:ascii="Calibri" w:eastAsia="Cambria" w:hAnsi="Calibri" w:cs="Times New Roman"/>
                <w:b w:val="0"/>
                <w:bCs w:val="0"/>
                <w:sz w:val="24"/>
                <w:lang w:val="en-US"/>
              </w:rPr>
            </w:pPr>
            <w:r w:rsidRPr="007D420B">
              <w:rPr>
                <w:rFonts w:eastAsia="Cambria" w:cs="Times New Roman"/>
                <w:b w:val="0"/>
                <w:bCs w:val="0"/>
                <w:sz w:val="24"/>
                <w:lang w:val="en-US"/>
              </w:rPr>
              <w:t xml:space="preserve">10 hours: </w:t>
            </w:r>
            <w:r w:rsidR="0073022F" w:rsidRPr="007D420B">
              <w:rPr>
                <w:rFonts w:eastAsia="Cambria" w:cs="Times New Roman"/>
                <w:b w:val="0"/>
                <w:bCs w:val="0"/>
                <w:sz w:val="24"/>
                <w:lang w:val="en-US"/>
              </w:rPr>
              <w:t>online</w:t>
            </w:r>
            <w:r w:rsidRPr="007D420B">
              <w:rPr>
                <w:rFonts w:eastAsia="Cambria" w:cs="Times New Roman"/>
                <w:b w:val="0"/>
                <w:bCs w:val="0"/>
                <w:sz w:val="24"/>
                <w:lang w:val="en-US"/>
              </w:rPr>
              <w:t xml:space="preserve"> own studying lessons and materials</w:t>
            </w:r>
          </w:p>
          <w:p w14:paraId="22C09653" w14:textId="4BFF0567" w:rsidR="00302FF4" w:rsidRPr="007D420B" w:rsidRDefault="003D7E36">
            <w:pPr>
              <w:spacing w:after="0" w:line="240" w:lineRule="auto"/>
              <w:jc w:val="both"/>
              <w:rPr>
                <w:rFonts w:ascii="Calibri" w:eastAsia="Cambria" w:hAnsi="Calibri" w:cs="Times New Roman"/>
                <w:b w:val="0"/>
                <w:bCs w:val="0"/>
                <w:sz w:val="24"/>
                <w:lang w:val="en-US"/>
              </w:rPr>
            </w:pPr>
            <w:r w:rsidRPr="007D420B">
              <w:rPr>
                <w:rFonts w:eastAsia="Cambria" w:cs="Times New Roman"/>
                <w:b w:val="0"/>
                <w:bCs w:val="0"/>
                <w:sz w:val="24"/>
                <w:lang w:val="en-US"/>
              </w:rPr>
              <w:t xml:space="preserve">5 hours: </w:t>
            </w:r>
            <w:r w:rsidR="0073022F" w:rsidRPr="007D420B">
              <w:rPr>
                <w:rFonts w:eastAsia="Cambria" w:cs="Times New Roman"/>
                <w:b w:val="0"/>
                <w:bCs w:val="0"/>
                <w:sz w:val="24"/>
                <w:lang w:val="en-US"/>
              </w:rPr>
              <w:t>offline</w:t>
            </w:r>
            <w:r w:rsidRPr="007D420B">
              <w:rPr>
                <w:rFonts w:eastAsia="Cambria" w:cs="Times New Roman"/>
                <w:b w:val="0"/>
                <w:bCs w:val="0"/>
                <w:sz w:val="24"/>
                <w:lang w:val="en-US"/>
              </w:rPr>
              <w:t xml:space="preserve"> </w:t>
            </w:r>
            <w:r w:rsidR="0073022F" w:rsidRPr="007D420B">
              <w:rPr>
                <w:rFonts w:eastAsia="Cambria" w:cs="Times New Roman"/>
                <w:b w:val="0"/>
                <w:bCs w:val="0"/>
                <w:sz w:val="24"/>
                <w:lang w:val="en-US"/>
              </w:rPr>
              <w:t>workshops</w:t>
            </w:r>
            <w:r w:rsidRPr="007D420B">
              <w:rPr>
                <w:rFonts w:eastAsia="Cambria" w:cs="Times New Roman"/>
                <w:b w:val="0"/>
                <w:bCs w:val="0"/>
                <w:sz w:val="24"/>
                <w:lang w:val="en-US"/>
              </w:rPr>
              <w:t xml:space="preserve"> in Neuroeducation Research Lab </w:t>
            </w:r>
          </w:p>
          <w:p w14:paraId="5153BB2E" w14:textId="77777777" w:rsidR="00302FF4" w:rsidRDefault="00302FF4">
            <w:pPr>
              <w:spacing w:after="0" w:line="240" w:lineRule="auto"/>
              <w:jc w:val="both"/>
              <w:rPr>
                <w:rFonts w:ascii="Calibri" w:eastAsia="Cambria" w:hAnsi="Calibri" w:cs="Times New Roman"/>
                <w:b w:val="0"/>
                <w:bCs w:val="0"/>
                <w:color w:val="FF0000"/>
                <w:sz w:val="24"/>
                <w:lang w:val="en-US"/>
              </w:rPr>
            </w:pPr>
          </w:p>
        </w:tc>
      </w:tr>
      <w:tr w:rsidR="00302FF4" w14:paraId="6B6F00E3" w14:textId="77777777" w:rsidTr="00302FF4">
        <w:trPr>
          <w:trHeight w:val="346"/>
        </w:trPr>
        <w:tc>
          <w:tcPr>
            <w:cnfStyle w:val="001000000000" w:firstRow="0" w:lastRow="0" w:firstColumn="1" w:lastColumn="0" w:oddVBand="0" w:evenVBand="0" w:oddHBand="0" w:evenHBand="0" w:firstRowFirstColumn="0" w:firstRowLastColumn="0" w:lastRowFirstColumn="0" w:lastRowLastColumn="0"/>
            <w:tcW w:w="9463" w:type="dxa"/>
            <w:gridSpan w:val="4"/>
          </w:tcPr>
          <w:p w14:paraId="0EBC5E01" w14:textId="77777777" w:rsidR="00302FF4" w:rsidRDefault="003D7E36">
            <w:pPr>
              <w:spacing w:after="0" w:line="240" w:lineRule="auto"/>
              <w:jc w:val="center"/>
              <w:rPr>
                <w:rFonts w:ascii="Calibri" w:eastAsia="Cambria" w:hAnsi="Calibri" w:cs="Times New Roman"/>
                <w:sz w:val="24"/>
                <w:lang w:val="en-US"/>
              </w:rPr>
            </w:pPr>
            <w:r>
              <w:rPr>
                <w:rFonts w:eastAsia="Cambria" w:cs="Times New Roman"/>
                <w:lang w:val="en-US"/>
              </w:rPr>
              <w:t xml:space="preserve"> COURSE DESCRIPTION</w:t>
            </w:r>
          </w:p>
        </w:tc>
      </w:tr>
      <w:tr w:rsidR="00302FF4" w14:paraId="3F1FF227" w14:textId="77777777" w:rsidTr="00302FF4">
        <w:trPr>
          <w:cnfStyle w:val="000000100000" w:firstRow="0" w:lastRow="0" w:firstColumn="0" w:lastColumn="0" w:oddVBand="0" w:evenVBand="0" w:oddHBand="1" w:evenHBand="0" w:firstRowFirstColumn="0" w:firstRowLastColumn="0" w:lastRowFirstColumn="0" w:lastRowLastColumn="0"/>
          <w:trHeight w:val="1559"/>
        </w:trPr>
        <w:tc>
          <w:tcPr>
            <w:cnfStyle w:val="001000000000" w:firstRow="0" w:lastRow="0" w:firstColumn="1" w:lastColumn="0" w:oddVBand="0" w:evenVBand="0" w:oddHBand="0" w:evenHBand="0" w:firstRowFirstColumn="0" w:firstRowLastColumn="0" w:lastRowFirstColumn="0" w:lastRowLastColumn="0"/>
            <w:tcW w:w="9463" w:type="dxa"/>
            <w:gridSpan w:val="4"/>
          </w:tcPr>
          <w:p w14:paraId="1C81EAF8" w14:textId="77777777" w:rsidR="00302FF4" w:rsidRDefault="003D7E36">
            <w:pPr>
              <w:spacing w:after="0" w:line="276" w:lineRule="auto"/>
              <w:jc w:val="both"/>
              <w:rPr>
                <w:rFonts w:ascii="Calibri" w:eastAsia="Cambria" w:hAnsi="Calibri" w:cs="Times New Roman"/>
                <w:b w:val="0"/>
                <w:bCs w:val="0"/>
                <w:lang w:val="en-US"/>
              </w:rPr>
            </w:pPr>
            <w:r w:rsidRPr="007D420B">
              <w:rPr>
                <w:rFonts w:eastAsia="Cambria" w:cs="Times New Roman"/>
                <w:b w:val="0"/>
                <w:bCs w:val="0"/>
                <w:lang w:val="en-US"/>
              </w:rPr>
              <w:t xml:space="preserve">The subject is devoted to the topic of brain imaging using various methods and techniques, and the possibility of using the results obtained in education. Students will receive basic knowledge, given in simple language, about the structure of the brain and its functioning during educational activities. They will also be able to see and experience how the study of children's electrical brain function looks like, how to recognize, for example, an epileptic seizure. Students will also be able to experience on themselves the examination of the brain using NIRS - a device that allows to localize brain injuries very precisely. Knowledge and practice will be supplemented with practical tips for the teacher on how to use brain science, which has been gaining great popularity recently. </w:t>
            </w:r>
          </w:p>
        </w:tc>
      </w:tr>
      <w:tr w:rsidR="00302FF4" w14:paraId="47BA5BBD" w14:textId="77777777" w:rsidTr="00302FF4">
        <w:tc>
          <w:tcPr>
            <w:cnfStyle w:val="001000000000" w:firstRow="0" w:lastRow="0" w:firstColumn="1" w:lastColumn="0" w:oddVBand="0" w:evenVBand="0" w:oddHBand="0" w:evenHBand="0" w:firstRowFirstColumn="0" w:firstRowLastColumn="0" w:lastRowFirstColumn="0" w:lastRowLastColumn="0"/>
            <w:tcW w:w="3680" w:type="dxa"/>
            <w:gridSpan w:val="3"/>
            <w:tcBorders>
              <w:right w:val="nil"/>
            </w:tcBorders>
          </w:tcPr>
          <w:p w14:paraId="479995A3" w14:textId="77777777" w:rsidR="00302FF4" w:rsidRDefault="003D7E36">
            <w:pPr>
              <w:spacing w:after="0" w:line="240" w:lineRule="auto"/>
              <w:rPr>
                <w:rFonts w:ascii="Calibri" w:eastAsia="Cambria" w:hAnsi="Calibri" w:cs="Times New Roman"/>
                <w:b w:val="0"/>
                <w:lang w:val="en-US"/>
              </w:rPr>
            </w:pPr>
            <w:r>
              <w:rPr>
                <w:rFonts w:eastAsia="Cambria" w:cs="Times New Roman"/>
                <w:lang w:val="en-US"/>
              </w:rPr>
              <w:t>METHODS OF INSTRUCTION</w:t>
            </w:r>
          </w:p>
        </w:tc>
        <w:tc>
          <w:tcPr>
            <w:tcW w:w="5783" w:type="dxa"/>
            <w:tcBorders>
              <w:left w:val="nil"/>
            </w:tcBorders>
          </w:tcPr>
          <w:p w14:paraId="6A0E7564" w14:textId="77777777" w:rsidR="00302FF4" w:rsidRDefault="003D7E3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FF0000"/>
                <w:sz w:val="24"/>
                <w:lang w:val="en-US"/>
              </w:rPr>
            </w:pPr>
            <w:r w:rsidRPr="007D420B">
              <w:rPr>
                <w:rFonts w:eastAsia="Cambria" w:cs="Times New Roman"/>
                <w:sz w:val="24"/>
                <w:lang w:val="en-US"/>
              </w:rPr>
              <w:t xml:space="preserve">Lecture, discussion, didactic film, reading assignments, demonstrations, case studies </w:t>
            </w:r>
            <w:proofErr w:type="spellStart"/>
            <w:r w:rsidRPr="007D420B">
              <w:rPr>
                <w:rFonts w:eastAsia="Cambria" w:cs="Times New Roman"/>
                <w:sz w:val="24"/>
                <w:lang w:val="en-US"/>
              </w:rPr>
              <w:t>etc</w:t>
            </w:r>
            <w:proofErr w:type="spellEnd"/>
          </w:p>
        </w:tc>
      </w:tr>
      <w:tr w:rsidR="00302FF4" w14:paraId="077A2D1C" w14:textId="77777777" w:rsidTr="00302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gridSpan w:val="3"/>
            <w:tcBorders>
              <w:right w:val="nil"/>
            </w:tcBorders>
          </w:tcPr>
          <w:p w14:paraId="535E3667" w14:textId="77777777" w:rsidR="00302FF4" w:rsidRDefault="003D7E36">
            <w:pPr>
              <w:spacing w:after="0" w:line="240" w:lineRule="auto"/>
              <w:jc w:val="both"/>
              <w:rPr>
                <w:rFonts w:ascii="Calibri" w:eastAsia="Cambria" w:hAnsi="Calibri" w:cs="Times New Roman"/>
                <w:sz w:val="24"/>
                <w:lang w:val="en-US"/>
              </w:rPr>
            </w:pPr>
            <w:r>
              <w:rPr>
                <w:rFonts w:eastAsia="Cambria" w:cs="Times New Roman"/>
                <w:lang w:val="en-US"/>
              </w:rPr>
              <w:t xml:space="preserve"> REQUIREMENTS AND ASSESSMENTS</w:t>
            </w:r>
          </w:p>
        </w:tc>
        <w:tc>
          <w:tcPr>
            <w:tcW w:w="5783" w:type="dxa"/>
            <w:tcBorders>
              <w:left w:val="nil"/>
            </w:tcBorders>
          </w:tcPr>
          <w:p w14:paraId="6059F7F7" w14:textId="77777777" w:rsidR="00302FF4" w:rsidRPr="007D420B" w:rsidRDefault="003D7E3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lang w:val="en-US"/>
              </w:rPr>
            </w:pPr>
            <w:r w:rsidRPr="007D420B">
              <w:rPr>
                <w:rFonts w:eastAsia="Cambria" w:cs="Times New Roman"/>
                <w:lang w:val="en-US"/>
              </w:rPr>
              <w:t>* Attendance and active participation in classes</w:t>
            </w:r>
          </w:p>
          <w:p w14:paraId="768AA3CE" w14:textId="54615BAD" w:rsidR="00302FF4" w:rsidRPr="007D420B" w:rsidRDefault="003D7E3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lang w:val="en-US"/>
              </w:rPr>
            </w:pPr>
            <w:r w:rsidRPr="007D420B">
              <w:rPr>
                <w:rFonts w:eastAsia="Cambria" w:cs="Times New Roman"/>
                <w:lang w:val="en-US"/>
              </w:rPr>
              <w:lastRenderedPageBreak/>
              <w:t xml:space="preserve">* Two tests (case study) during the term covering the texts and </w:t>
            </w:r>
            <w:r w:rsidR="0073022F" w:rsidRPr="007D420B">
              <w:rPr>
                <w:rFonts w:eastAsia="Cambria" w:cs="Times New Roman"/>
                <w:lang w:val="en-US"/>
              </w:rPr>
              <w:t>workshops (</w:t>
            </w:r>
            <w:r w:rsidRPr="007D420B">
              <w:rPr>
                <w:rFonts w:eastAsia="Cambria" w:cs="Times New Roman"/>
                <w:lang w:val="en-US"/>
              </w:rPr>
              <w:t>multiple choice; true- false statements; gapped sentences)</w:t>
            </w:r>
          </w:p>
          <w:p w14:paraId="3FBB1750" w14:textId="77777777" w:rsidR="00302FF4" w:rsidRDefault="003D7E3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FF0000"/>
                <w:lang w:val="en-US"/>
              </w:rPr>
            </w:pPr>
            <w:r w:rsidRPr="007D420B">
              <w:rPr>
                <w:rFonts w:eastAsia="Cambria" w:cs="Times New Roman"/>
                <w:lang w:val="en-US"/>
              </w:rPr>
              <w:t xml:space="preserve">* One short presentation  </w:t>
            </w:r>
          </w:p>
        </w:tc>
      </w:tr>
      <w:tr w:rsidR="00302FF4" w14:paraId="6E6CDE1F" w14:textId="77777777" w:rsidTr="00302FF4">
        <w:tc>
          <w:tcPr>
            <w:cnfStyle w:val="001000000000" w:firstRow="0" w:lastRow="0" w:firstColumn="1" w:lastColumn="0" w:oddVBand="0" w:evenVBand="0" w:oddHBand="0" w:evenHBand="0" w:firstRowFirstColumn="0" w:firstRowLastColumn="0" w:lastRowFirstColumn="0" w:lastRowLastColumn="0"/>
            <w:tcW w:w="3680" w:type="dxa"/>
            <w:gridSpan w:val="3"/>
            <w:tcBorders>
              <w:right w:val="nil"/>
            </w:tcBorders>
            <w:vAlign w:val="center"/>
          </w:tcPr>
          <w:p w14:paraId="752144DD" w14:textId="77777777" w:rsidR="00302FF4" w:rsidRDefault="003D7E36">
            <w:pPr>
              <w:spacing w:after="0" w:line="240" w:lineRule="auto"/>
              <w:rPr>
                <w:rFonts w:ascii="Calibri" w:eastAsia="Cambria" w:hAnsi="Calibri" w:cs="Times New Roman"/>
                <w:sz w:val="24"/>
                <w:lang w:val="pl-PL"/>
              </w:rPr>
            </w:pPr>
            <w:r>
              <w:rPr>
                <w:rFonts w:eastAsia="Cambria" w:cs="Times New Roman"/>
                <w:lang w:val="en-US"/>
              </w:rPr>
              <w:lastRenderedPageBreak/>
              <w:t xml:space="preserve"> </w:t>
            </w:r>
            <w:r>
              <w:rPr>
                <w:rFonts w:eastAsia="Cambria" w:cs="Times New Roman"/>
                <w:lang w:val="pl-PL"/>
              </w:rPr>
              <w:t>GRADING SYSTEM</w:t>
            </w:r>
          </w:p>
        </w:tc>
        <w:tc>
          <w:tcPr>
            <w:tcW w:w="5783" w:type="dxa"/>
            <w:tcBorders>
              <w:left w:val="nil"/>
            </w:tcBorders>
          </w:tcPr>
          <w:p w14:paraId="185BCD3F" w14:textId="77777777" w:rsidR="00302FF4" w:rsidRPr="007D420B" w:rsidRDefault="003D7E36">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r w:rsidRPr="007D420B">
              <w:rPr>
                <w:rFonts w:eastAsia="Cambria" w:cs="Times New Roman"/>
                <w:sz w:val="24"/>
                <w:lang w:val="en-US"/>
              </w:rPr>
              <w:t xml:space="preserve">Success in this course depends on attending class regularly, actively participating in class, and taking thorough notes. </w:t>
            </w:r>
          </w:p>
          <w:p w14:paraId="14DDA036" w14:textId="77777777" w:rsidR="00302FF4" w:rsidRPr="007D420B" w:rsidRDefault="003D7E3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Cs/>
                <w:sz w:val="24"/>
                <w:szCs w:val="24"/>
                <w:lang w:val="en-US" w:eastAsia="pl-PL"/>
              </w:rPr>
            </w:pPr>
            <w:r w:rsidRPr="007D420B">
              <w:rPr>
                <w:rFonts w:eastAsia="Times New Roman" w:cs="Times New Roman"/>
                <w:b/>
                <w:bCs/>
                <w:sz w:val="24"/>
                <w:szCs w:val="24"/>
                <w:lang w:val="en-US" w:eastAsia="pl-PL"/>
              </w:rPr>
              <w:t xml:space="preserve">Tests: </w:t>
            </w:r>
            <w:r w:rsidRPr="007D420B">
              <w:rPr>
                <w:rFonts w:eastAsia="Times New Roman" w:cs="Times New Roman"/>
                <w:bCs/>
                <w:sz w:val="24"/>
                <w:szCs w:val="24"/>
                <w:lang w:val="en-US" w:eastAsia="pl-PL"/>
              </w:rPr>
              <w:t xml:space="preserve">There will be two extra mini tests during each term. Students will be informed about them at least 2 weeks in advance. They will be based on a recommended reading. </w:t>
            </w:r>
          </w:p>
          <w:p w14:paraId="1558058C" w14:textId="77777777" w:rsidR="00302FF4" w:rsidRPr="007D420B" w:rsidRDefault="003D7E3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sz w:val="24"/>
                <w:szCs w:val="24"/>
                <w:lang w:val="en-US" w:eastAsia="pl-PL"/>
              </w:rPr>
            </w:pPr>
            <w:r w:rsidRPr="007D420B">
              <w:rPr>
                <w:rFonts w:eastAsia="Cambria" w:cs="Times New Roman"/>
                <w:b/>
                <w:bCs/>
                <w:sz w:val="24"/>
                <w:szCs w:val="24"/>
                <w:lang w:val="en-US" w:eastAsia="pl-PL"/>
              </w:rPr>
              <w:t>Short presentation:</w:t>
            </w:r>
            <w:r w:rsidRPr="007D420B">
              <w:rPr>
                <w:rFonts w:eastAsia="Cambria" w:cs="Times New Roman"/>
                <w:sz w:val="24"/>
                <w:szCs w:val="24"/>
                <w:lang w:val="en-US" w:eastAsia="pl-PL"/>
              </w:rPr>
              <w:t xml:space="preserve"> Presentation of a practical task (to be performed, for example, in the classroom) in English on one of 3 topics of choice. The following will be evaluated: timeliness of handing in, compliance with the topic, citation of literature.</w:t>
            </w:r>
          </w:p>
          <w:p w14:paraId="6CD97BBC" w14:textId="77777777" w:rsidR="00302FF4" w:rsidRDefault="00302FF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p>
        </w:tc>
      </w:tr>
      <w:tr w:rsidR="00302FF4" w14:paraId="5AE75FEA" w14:textId="77777777" w:rsidTr="00302F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0" w:type="dxa"/>
            <w:gridSpan w:val="3"/>
            <w:tcBorders>
              <w:right w:val="nil"/>
            </w:tcBorders>
          </w:tcPr>
          <w:p w14:paraId="61922ACB" w14:textId="77777777" w:rsidR="00302FF4" w:rsidRDefault="003D7E36">
            <w:pPr>
              <w:spacing w:after="0" w:line="240" w:lineRule="auto"/>
              <w:rPr>
                <w:rFonts w:ascii="Calibri" w:eastAsia="Cambria" w:hAnsi="Calibri" w:cs="Times New Roman"/>
                <w:sz w:val="24"/>
                <w:lang w:val="en-US"/>
              </w:rPr>
            </w:pPr>
            <w:r>
              <w:rPr>
                <w:rFonts w:eastAsia="Cambria" w:cs="Times New Roman"/>
                <w:lang w:val="en-US"/>
              </w:rPr>
              <w:t xml:space="preserve">TOTAL STUDENT WORKLOAD NEEDED TO ACHIEVE EXPECTED LEARNING OUTCOMES EXPRESSED IN TIME AND ECTS CREDIT POINTS </w:t>
            </w:r>
          </w:p>
        </w:tc>
        <w:tc>
          <w:tcPr>
            <w:tcW w:w="5783" w:type="dxa"/>
            <w:tcBorders>
              <w:left w:val="nil"/>
            </w:tcBorders>
          </w:tcPr>
          <w:p w14:paraId="3F809E5D" w14:textId="4DFA8C7A" w:rsidR="00302FF4" w:rsidRDefault="00302F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bCs/>
                <w:color w:val="FF0000"/>
                <w:sz w:val="24"/>
                <w:lang w:val="en-US"/>
              </w:rPr>
            </w:pPr>
          </w:p>
          <w:tbl>
            <w:tblPr>
              <w:tblW w:w="4614" w:type="dxa"/>
              <w:tblInd w:w="720" w:type="dxa"/>
              <w:tblLayout w:type="fixed"/>
              <w:tblLook w:val="04A0" w:firstRow="1" w:lastRow="0" w:firstColumn="1" w:lastColumn="0" w:noHBand="0" w:noVBand="1"/>
            </w:tblPr>
            <w:tblGrid>
              <w:gridCol w:w="2385"/>
              <w:gridCol w:w="2229"/>
            </w:tblGrid>
            <w:tr w:rsidR="00302FF4" w14:paraId="30DE4F2C" w14:textId="77777777">
              <w:tc>
                <w:tcPr>
                  <w:tcW w:w="2384" w:type="dxa"/>
                  <w:tcBorders>
                    <w:top w:val="single" w:sz="4" w:space="0" w:color="000000"/>
                    <w:left w:val="single" w:sz="4" w:space="0" w:color="000000"/>
                    <w:bottom w:val="single" w:sz="4" w:space="0" w:color="000000"/>
                    <w:right w:val="single" w:sz="4" w:space="0" w:color="000000"/>
                  </w:tcBorders>
                </w:tcPr>
                <w:p w14:paraId="44482FD9" w14:textId="77777777" w:rsidR="00302FF4" w:rsidRPr="00DE44F8" w:rsidRDefault="003D7E36">
                  <w:pPr>
                    <w:widowControl w:val="0"/>
                    <w:spacing w:after="0" w:line="240" w:lineRule="auto"/>
                    <w:contextualSpacing/>
                    <w:jc w:val="both"/>
                    <w:rPr>
                      <w:rFonts w:ascii="Calibri" w:eastAsia="Cambria" w:hAnsi="Calibri" w:cs="Times New Roman"/>
                      <w:b/>
                      <w:sz w:val="24"/>
                      <w:szCs w:val="24"/>
                    </w:rPr>
                  </w:pPr>
                  <w:r w:rsidRPr="00DE44F8">
                    <w:rPr>
                      <w:rFonts w:eastAsia="Cambria" w:cs="Times New Roman"/>
                      <w:b/>
                      <w:sz w:val="24"/>
                      <w:szCs w:val="24"/>
                    </w:rPr>
                    <w:t>Activity</w:t>
                  </w:r>
                </w:p>
              </w:tc>
              <w:tc>
                <w:tcPr>
                  <w:tcW w:w="2229" w:type="dxa"/>
                  <w:tcBorders>
                    <w:top w:val="single" w:sz="4" w:space="0" w:color="000000"/>
                    <w:left w:val="single" w:sz="4" w:space="0" w:color="000000"/>
                    <w:bottom w:val="single" w:sz="4" w:space="0" w:color="000000"/>
                    <w:right w:val="single" w:sz="4" w:space="0" w:color="000000"/>
                  </w:tcBorders>
                </w:tcPr>
                <w:p w14:paraId="20607E69" w14:textId="77777777" w:rsidR="00302FF4" w:rsidRPr="00DE44F8" w:rsidRDefault="003D7E36">
                  <w:pPr>
                    <w:widowControl w:val="0"/>
                    <w:spacing w:after="0" w:line="240" w:lineRule="auto"/>
                    <w:contextualSpacing/>
                    <w:jc w:val="both"/>
                    <w:rPr>
                      <w:rFonts w:ascii="Calibri" w:eastAsia="Cambria" w:hAnsi="Calibri" w:cs="Times New Roman"/>
                      <w:b/>
                      <w:sz w:val="24"/>
                      <w:szCs w:val="24"/>
                    </w:rPr>
                  </w:pPr>
                  <w:r w:rsidRPr="00DE44F8">
                    <w:rPr>
                      <w:rFonts w:eastAsia="Cambria" w:cs="Times New Roman"/>
                      <w:b/>
                      <w:sz w:val="24"/>
                      <w:szCs w:val="24"/>
                    </w:rPr>
                    <w:t>Hours:</w:t>
                  </w:r>
                </w:p>
              </w:tc>
            </w:tr>
            <w:tr w:rsidR="00302FF4" w14:paraId="6F1C54D9" w14:textId="77777777">
              <w:tc>
                <w:tcPr>
                  <w:tcW w:w="2384" w:type="dxa"/>
                  <w:tcBorders>
                    <w:top w:val="single" w:sz="4" w:space="0" w:color="000000"/>
                    <w:left w:val="single" w:sz="4" w:space="0" w:color="000000"/>
                    <w:bottom w:val="single" w:sz="4" w:space="0" w:color="000000"/>
                    <w:right w:val="single" w:sz="4" w:space="0" w:color="000000"/>
                  </w:tcBorders>
                </w:tcPr>
                <w:p w14:paraId="5B901A55" w14:textId="77777777" w:rsidR="00302FF4" w:rsidRPr="00DE44F8" w:rsidRDefault="003D7E36">
                  <w:pPr>
                    <w:widowControl w:val="0"/>
                    <w:spacing w:after="0" w:line="240" w:lineRule="auto"/>
                    <w:contextualSpacing/>
                    <w:jc w:val="both"/>
                    <w:rPr>
                      <w:rFonts w:ascii="Calibri" w:eastAsia="Cambria" w:hAnsi="Calibri" w:cs="Times New Roman"/>
                      <w:sz w:val="24"/>
                      <w:szCs w:val="24"/>
                    </w:rPr>
                  </w:pPr>
                  <w:r w:rsidRPr="00DE44F8">
                    <w:rPr>
                      <w:rFonts w:eastAsia="Cambria" w:cs="Times New Roman"/>
                      <w:sz w:val="24"/>
                      <w:szCs w:val="24"/>
                    </w:rPr>
                    <w:t>Lecture</w:t>
                  </w:r>
                </w:p>
              </w:tc>
              <w:tc>
                <w:tcPr>
                  <w:tcW w:w="2229" w:type="dxa"/>
                  <w:tcBorders>
                    <w:top w:val="single" w:sz="4" w:space="0" w:color="000000"/>
                    <w:left w:val="single" w:sz="4" w:space="0" w:color="000000"/>
                    <w:bottom w:val="single" w:sz="4" w:space="0" w:color="000000"/>
                    <w:right w:val="single" w:sz="4" w:space="0" w:color="000000"/>
                  </w:tcBorders>
                </w:tcPr>
                <w:p w14:paraId="424F166E" w14:textId="09EB6229" w:rsidR="00302FF4" w:rsidRPr="00DE44F8" w:rsidRDefault="003D7E36">
                  <w:pPr>
                    <w:widowControl w:val="0"/>
                    <w:spacing w:after="0" w:line="240" w:lineRule="auto"/>
                    <w:contextualSpacing/>
                    <w:jc w:val="both"/>
                    <w:rPr>
                      <w:rFonts w:ascii="Calibri" w:eastAsia="Cambria" w:hAnsi="Calibri" w:cs="Times New Roman"/>
                      <w:sz w:val="24"/>
                      <w:szCs w:val="24"/>
                    </w:rPr>
                  </w:pPr>
                  <w:r>
                    <w:rPr>
                      <w:rFonts w:eastAsia="Cambria" w:cs="Times New Roman"/>
                      <w:sz w:val="24"/>
                      <w:szCs w:val="24"/>
                    </w:rPr>
                    <w:t>10</w:t>
                  </w:r>
                </w:p>
              </w:tc>
            </w:tr>
            <w:tr w:rsidR="00302FF4" w14:paraId="7F566970" w14:textId="77777777">
              <w:tc>
                <w:tcPr>
                  <w:tcW w:w="2384" w:type="dxa"/>
                  <w:tcBorders>
                    <w:top w:val="single" w:sz="4" w:space="0" w:color="000000"/>
                    <w:left w:val="single" w:sz="4" w:space="0" w:color="000000"/>
                    <w:bottom w:val="single" w:sz="4" w:space="0" w:color="000000"/>
                    <w:right w:val="single" w:sz="4" w:space="0" w:color="000000"/>
                  </w:tcBorders>
                </w:tcPr>
                <w:p w14:paraId="2CEFEF56" w14:textId="77777777" w:rsidR="00302FF4" w:rsidRPr="00DE44F8" w:rsidRDefault="003D7E36">
                  <w:pPr>
                    <w:widowControl w:val="0"/>
                    <w:spacing w:after="0" w:line="240" w:lineRule="auto"/>
                    <w:contextualSpacing/>
                    <w:jc w:val="both"/>
                    <w:rPr>
                      <w:rFonts w:ascii="Calibri" w:eastAsia="Cambria" w:hAnsi="Calibri" w:cs="Times New Roman"/>
                      <w:sz w:val="24"/>
                      <w:szCs w:val="24"/>
                    </w:rPr>
                  </w:pPr>
                  <w:r w:rsidRPr="00DE44F8">
                    <w:rPr>
                      <w:rFonts w:eastAsia="Cambria" w:cs="Times New Roman"/>
                      <w:sz w:val="24"/>
                      <w:szCs w:val="24"/>
                    </w:rPr>
                    <w:t>Workshops</w:t>
                  </w:r>
                </w:p>
              </w:tc>
              <w:tc>
                <w:tcPr>
                  <w:tcW w:w="2229" w:type="dxa"/>
                  <w:tcBorders>
                    <w:top w:val="single" w:sz="4" w:space="0" w:color="000000"/>
                    <w:left w:val="single" w:sz="4" w:space="0" w:color="000000"/>
                    <w:bottom w:val="single" w:sz="4" w:space="0" w:color="000000"/>
                    <w:right w:val="single" w:sz="4" w:space="0" w:color="000000"/>
                  </w:tcBorders>
                </w:tcPr>
                <w:p w14:paraId="0BBD7C4E" w14:textId="77777777" w:rsidR="00302FF4" w:rsidRPr="00DE44F8" w:rsidRDefault="003D7E36">
                  <w:pPr>
                    <w:widowControl w:val="0"/>
                    <w:spacing w:after="0" w:line="240" w:lineRule="auto"/>
                    <w:contextualSpacing/>
                    <w:jc w:val="both"/>
                    <w:rPr>
                      <w:rFonts w:ascii="Calibri" w:eastAsia="Cambria" w:hAnsi="Calibri" w:cs="Times New Roman"/>
                      <w:sz w:val="24"/>
                      <w:szCs w:val="24"/>
                    </w:rPr>
                  </w:pPr>
                  <w:r w:rsidRPr="00DE44F8">
                    <w:rPr>
                      <w:rFonts w:eastAsia="Cambria" w:cs="Times New Roman"/>
                      <w:sz w:val="24"/>
                      <w:szCs w:val="24"/>
                    </w:rPr>
                    <w:t>15</w:t>
                  </w:r>
                </w:p>
              </w:tc>
            </w:tr>
            <w:tr w:rsidR="00302FF4" w14:paraId="2A54294D" w14:textId="77777777">
              <w:tc>
                <w:tcPr>
                  <w:tcW w:w="2384" w:type="dxa"/>
                  <w:tcBorders>
                    <w:top w:val="single" w:sz="4" w:space="0" w:color="000000"/>
                    <w:left w:val="single" w:sz="4" w:space="0" w:color="000000"/>
                    <w:bottom w:val="single" w:sz="4" w:space="0" w:color="000000"/>
                    <w:right w:val="single" w:sz="4" w:space="0" w:color="000000"/>
                  </w:tcBorders>
                </w:tcPr>
                <w:p w14:paraId="3117FB3A" w14:textId="77777777" w:rsidR="00302FF4" w:rsidRDefault="003D7E36">
                  <w:pPr>
                    <w:widowControl w:val="0"/>
                    <w:spacing w:after="0" w:line="240" w:lineRule="auto"/>
                    <w:contextualSpacing/>
                    <w:jc w:val="both"/>
                    <w:rPr>
                      <w:rFonts w:ascii="Calibri" w:eastAsia="Cambria" w:hAnsi="Calibri" w:cs="Times New Roman"/>
                      <w:sz w:val="24"/>
                      <w:szCs w:val="24"/>
                      <w:lang w:val="en-US"/>
                    </w:rPr>
                  </w:pPr>
                  <w:r>
                    <w:rPr>
                      <w:rFonts w:eastAsia="Cambria" w:cs="Times New Roman"/>
                      <w:sz w:val="24"/>
                      <w:szCs w:val="24"/>
                      <w:lang w:val="en-US"/>
                    </w:rPr>
                    <w:t>Preparation for classes (Reading, homework etc.)</w:t>
                  </w:r>
                </w:p>
              </w:tc>
              <w:tc>
                <w:tcPr>
                  <w:tcW w:w="2229" w:type="dxa"/>
                  <w:tcBorders>
                    <w:top w:val="single" w:sz="4" w:space="0" w:color="000000"/>
                    <w:left w:val="single" w:sz="4" w:space="0" w:color="000000"/>
                    <w:bottom w:val="single" w:sz="4" w:space="0" w:color="000000"/>
                    <w:right w:val="single" w:sz="4" w:space="0" w:color="000000"/>
                  </w:tcBorders>
                </w:tcPr>
                <w:p w14:paraId="000DBE8F" w14:textId="6DD72500" w:rsidR="00302FF4" w:rsidRDefault="003D7E36">
                  <w:pPr>
                    <w:widowControl w:val="0"/>
                    <w:spacing w:after="0" w:line="240" w:lineRule="auto"/>
                    <w:contextualSpacing/>
                    <w:jc w:val="both"/>
                    <w:rPr>
                      <w:rFonts w:ascii="Calibri" w:eastAsia="Cambria" w:hAnsi="Calibri" w:cs="Times New Roman"/>
                      <w:sz w:val="24"/>
                      <w:szCs w:val="24"/>
                      <w:lang w:val="pl-PL"/>
                    </w:rPr>
                  </w:pPr>
                  <w:r>
                    <w:rPr>
                      <w:rFonts w:eastAsia="Cambria" w:cs="Times New Roman"/>
                      <w:sz w:val="24"/>
                      <w:szCs w:val="24"/>
                      <w:lang w:val="pl-PL"/>
                    </w:rPr>
                    <w:t>25</w:t>
                  </w:r>
                </w:p>
              </w:tc>
            </w:tr>
            <w:tr w:rsidR="00302FF4" w14:paraId="57F52642" w14:textId="77777777">
              <w:tc>
                <w:tcPr>
                  <w:tcW w:w="2384" w:type="dxa"/>
                  <w:tcBorders>
                    <w:top w:val="single" w:sz="4" w:space="0" w:color="000000"/>
                    <w:left w:val="single" w:sz="4" w:space="0" w:color="000000"/>
                    <w:bottom w:val="single" w:sz="4" w:space="0" w:color="000000"/>
                    <w:right w:val="single" w:sz="4" w:space="0" w:color="000000"/>
                  </w:tcBorders>
                </w:tcPr>
                <w:p w14:paraId="79C12F09" w14:textId="77777777" w:rsidR="00302FF4" w:rsidRDefault="003D7E36" w:rsidP="00DE44F8">
                  <w:pPr>
                    <w:widowControl w:val="0"/>
                    <w:spacing w:after="0" w:line="240" w:lineRule="auto"/>
                    <w:contextualSpacing/>
                    <w:rPr>
                      <w:rFonts w:ascii="Calibri" w:eastAsia="Cambria" w:hAnsi="Calibri" w:cs="Times New Roman"/>
                      <w:sz w:val="24"/>
                      <w:szCs w:val="24"/>
                      <w:lang w:val="pl-PL"/>
                    </w:rPr>
                  </w:pPr>
                  <w:proofErr w:type="spellStart"/>
                  <w:r>
                    <w:rPr>
                      <w:rFonts w:eastAsia="Cambria" w:cs="Times New Roman"/>
                      <w:sz w:val="24"/>
                      <w:szCs w:val="24"/>
                      <w:lang w:val="pl-PL"/>
                    </w:rPr>
                    <w:t>Preparing</w:t>
                  </w:r>
                  <w:proofErr w:type="spellEnd"/>
                  <w:r>
                    <w:rPr>
                      <w:rFonts w:eastAsia="Cambria" w:cs="Times New Roman"/>
                      <w:sz w:val="24"/>
                      <w:szCs w:val="24"/>
                      <w:lang w:val="pl-PL"/>
                    </w:rPr>
                    <w:t xml:space="preserve"> a </w:t>
                  </w:r>
                  <w:proofErr w:type="spellStart"/>
                  <w:r>
                    <w:rPr>
                      <w:rFonts w:eastAsia="Cambria" w:cs="Times New Roman"/>
                      <w:sz w:val="24"/>
                      <w:szCs w:val="24"/>
                      <w:lang w:val="pl-PL"/>
                    </w:rPr>
                    <w:t>presentation</w:t>
                  </w:r>
                  <w:proofErr w:type="spellEnd"/>
                  <w:r>
                    <w:rPr>
                      <w:rFonts w:eastAsia="Cambria" w:cs="Times New Roman"/>
                      <w:sz w:val="24"/>
                      <w:szCs w:val="24"/>
                      <w:lang w:val="pl-PL"/>
                    </w:rPr>
                    <w:t xml:space="preserve"> </w:t>
                  </w:r>
                </w:p>
              </w:tc>
              <w:tc>
                <w:tcPr>
                  <w:tcW w:w="2229" w:type="dxa"/>
                  <w:tcBorders>
                    <w:top w:val="single" w:sz="4" w:space="0" w:color="000000"/>
                    <w:left w:val="single" w:sz="4" w:space="0" w:color="000000"/>
                    <w:bottom w:val="single" w:sz="4" w:space="0" w:color="000000"/>
                    <w:right w:val="single" w:sz="4" w:space="0" w:color="000000"/>
                  </w:tcBorders>
                </w:tcPr>
                <w:p w14:paraId="03365F5D" w14:textId="776F98F5" w:rsidR="00302FF4" w:rsidRDefault="003D7E36">
                  <w:pPr>
                    <w:widowControl w:val="0"/>
                    <w:spacing w:after="0" w:line="240" w:lineRule="auto"/>
                    <w:contextualSpacing/>
                    <w:jc w:val="both"/>
                    <w:rPr>
                      <w:rFonts w:ascii="Calibri" w:eastAsia="Cambria" w:hAnsi="Calibri" w:cs="Times New Roman"/>
                      <w:sz w:val="24"/>
                      <w:szCs w:val="24"/>
                      <w:lang w:val="pl-PL"/>
                    </w:rPr>
                  </w:pPr>
                  <w:r>
                    <w:rPr>
                      <w:rFonts w:eastAsia="Cambria" w:cs="Times New Roman"/>
                      <w:sz w:val="24"/>
                      <w:szCs w:val="24"/>
                      <w:lang w:val="pl-PL"/>
                    </w:rPr>
                    <w:t>10</w:t>
                  </w:r>
                </w:p>
              </w:tc>
            </w:tr>
            <w:tr w:rsidR="00302FF4" w14:paraId="4486CB35" w14:textId="77777777">
              <w:tc>
                <w:tcPr>
                  <w:tcW w:w="2384" w:type="dxa"/>
                  <w:tcBorders>
                    <w:top w:val="single" w:sz="4" w:space="0" w:color="000000"/>
                    <w:left w:val="single" w:sz="4" w:space="0" w:color="000000"/>
                    <w:bottom w:val="single" w:sz="4" w:space="0" w:color="000000"/>
                    <w:right w:val="single" w:sz="4" w:space="0" w:color="000000"/>
                  </w:tcBorders>
                </w:tcPr>
                <w:p w14:paraId="72C9AA03" w14:textId="77777777" w:rsidR="00302FF4" w:rsidRDefault="003D7E36">
                  <w:pPr>
                    <w:widowControl w:val="0"/>
                    <w:spacing w:after="0" w:line="240" w:lineRule="auto"/>
                    <w:contextualSpacing/>
                    <w:jc w:val="both"/>
                    <w:rPr>
                      <w:rFonts w:ascii="Calibri" w:eastAsia="Cambria" w:hAnsi="Calibri" w:cs="Times New Roman"/>
                      <w:sz w:val="24"/>
                      <w:szCs w:val="24"/>
                      <w:lang w:val="pl-PL"/>
                    </w:rPr>
                  </w:pPr>
                  <w:proofErr w:type="spellStart"/>
                  <w:r>
                    <w:rPr>
                      <w:rFonts w:eastAsia="Cambria" w:cs="Times New Roman"/>
                      <w:sz w:val="24"/>
                      <w:szCs w:val="24"/>
                      <w:lang w:val="pl-PL"/>
                    </w:rPr>
                    <w:t>Revising</w:t>
                  </w:r>
                  <w:proofErr w:type="spellEnd"/>
                  <w:r>
                    <w:rPr>
                      <w:rFonts w:eastAsia="Cambria" w:cs="Times New Roman"/>
                      <w:sz w:val="24"/>
                      <w:szCs w:val="24"/>
                      <w:lang w:val="pl-PL"/>
                    </w:rPr>
                    <w:t xml:space="preserve"> for the </w:t>
                  </w:r>
                  <w:proofErr w:type="spellStart"/>
                  <w:r>
                    <w:rPr>
                      <w:rFonts w:eastAsia="Cambria" w:cs="Times New Roman"/>
                      <w:sz w:val="24"/>
                      <w:szCs w:val="24"/>
                      <w:lang w:val="pl-PL"/>
                    </w:rPr>
                    <w:t>exam</w:t>
                  </w:r>
                  <w:proofErr w:type="spellEnd"/>
                </w:p>
              </w:tc>
              <w:tc>
                <w:tcPr>
                  <w:tcW w:w="2229" w:type="dxa"/>
                  <w:tcBorders>
                    <w:top w:val="single" w:sz="4" w:space="0" w:color="000000"/>
                    <w:left w:val="single" w:sz="4" w:space="0" w:color="000000"/>
                    <w:bottom w:val="single" w:sz="4" w:space="0" w:color="000000"/>
                    <w:right w:val="single" w:sz="4" w:space="0" w:color="000000"/>
                  </w:tcBorders>
                </w:tcPr>
                <w:p w14:paraId="3D8C257C" w14:textId="77777777" w:rsidR="00302FF4" w:rsidRDefault="003D7E36">
                  <w:pPr>
                    <w:widowControl w:val="0"/>
                    <w:spacing w:after="0" w:line="240" w:lineRule="auto"/>
                    <w:contextualSpacing/>
                    <w:jc w:val="both"/>
                    <w:rPr>
                      <w:rFonts w:ascii="Calibri" w:eastAsia="Cambria" w:hAnsi="Calibri" w:cs="Times New Roman"/>
                      <w:sz w:val="24"/>
                      <w:szCs w:val="24"/>
                      <w:lang w:val="pl-PL"/>
                    </w:rPr>
                  </w:pPr>
                  <w:r>
                    <w:rPr>
                      <w:rFonts w:eastAsia="Cambria" w:cs="Times New Roman"/>
                      <w:sz w:val="24"/>
                      <w:szCs w:val="24"/>
                      <w:lang w:val="pl-PL"/>
                    </w:rPr>
                    <w:t>0</w:t>
                  </w:r>
                </w:p>
              </w:tc>
            </w:tr>
            <w:tr w:rsidR="00302FF4" w14:paraId="298B7B13" w14:textId="77777777">
              <w:tc>
                <w:tcPr>
                  <w:tcW w:w="2384" w:type="dxa"/>
                  <w:tcBorders>
                    <w:top w:val="single" w:sz="4" w:space="0" w:color="000000"/>
                    <w:left w:val="single" w:sz="4" w:space="0" w:color="000000"/>
                    <w:bottom w:val="single" w:sz="4" w:space="0" w:color="000000"/>
                    <w:right w:val="single" w:sz="4" w:space="0" w:color="000000"/>
                  </w:tcBorders>
                </w:tcPr>
                <w:p w14:paraId="022E7CD6" w14:textId="77777777" w:rsidR="00302FF4" w:rsidRDefault="003D7E36">
                  <w:pPr>
                    <w:widowControl w:val="0"/>
                    <w:spacing w:after="0" w:line="240" w:lineRule="auto"/>
                    <w:contextualSpacing/>
                    <w:jc w:val="both"/>
                    <w:rPr>
                      <w:rFonts w:ascii="Calibri" w:eastAsia="Cambria" w:hAnsi="Calibri" w:cs="Times New Roman"/>
                      <w:sz w:val="24"/>
                      <w:szCs w:val="24"/>
                      <w:lang w:val="pl-PL"/>
                    </w:rPr>
                  </w:pPr>
                  <w:proofErr w:type="spellStart"/>
                  <w:r>
                    <w:rPr>
                      <w:rFonts w:eastAsia="Cambria" w:cs="Times New Roman"/>
                      <w:sz w:val="24"/>
                      <w:szCs w:val="24"/>
                      <w:lang w:val="pl-PL"/>
                    </w:rPr>
                    <w:t>Exam</w:t>
                  </w:r>
                  <w:proofErr w:type="spellEnd"/>
                </w:p>
              </w:tc>
              <w:tc>
                <w:tcPr>
                  <w:tcW w:w="2229" w:type="dxa"/>
                  <w:tcBorders>
                    <w:top w:val="single" w:sz="4" w:space="0" w:color="000000"/>
                    <w:left w:val="single" w:sz="4" w:space="0" w:color="000000"/>
                    <w:bottom w:val="single" w:sz="4" w:space="0" w:color="000000"/>
                    <w:right w:val="single" w:sz="4" w:space="0" w:color="000000"/>
                  </w:tcBorders>
                </w:tcPr>
                <w:p w14:paraId="4C77C348" w14:textId="77777777" w:rsidR="00302FF4" w:rsidRDefault="003D7E36">
                  <w:pPr>
                    <w:widowControl w:val="0"/>
                    <w:spacing w:after="0" w:line="240" w:lineRule="auto"/>
                    <w:contextualSpacing/>
                    <w:jc w:val="both"/>
                    <w:rPr>
                      <w:rFonts w:ascii="Calibri" w:eastAsia="Cambria" w:hAnsi="Calibri" w:cs="Times New Roman"/>
                      <w:sz w:val="24"/>
                      <w:szCs w:val="24"/>
                      <w:lang w:val="pl-PL"/>
                    </w:rPr>
                  </w:pPr>
                  <w:r>
                    <w:rPr>
                      <w:rFonts w:eastAsia="Cambria" w:cs="Times New Roman"/>
                      <w:sz w:val="24"/>
                      <w:szCs w:val="24"/>
                      <w:lang w:val="pl-PL"/>
                    </w:rPr>
                    <w:t>0</w:t>
                  </w:r>
                </w:p>
              </w:tc>
            </w:tr>
            <w:tr w:rsidR="00302FF4" w14:paraId="33E82738" w14:textId="77777777">
              <w:tc>
                <w:tcPr>
                  <w:tcW w:w="2384" w:type="dxa"/>
                  <w:tcBorders>
                    <w:top w:val="single" w:sz="4" w:space="0" w:color="000000"/>
                    <w:left w:val="single" w:sz="4" w:space="0" w:color="000000"/>
                    <w:bottom w:val="single" w:sz="4" w:space="0" w:color="000000"/>
                    <w:right w:val="single" w:sz="4" w:space="0" w:color="000000"/>
                  </w:tcBorders>
                </w:tcPr>
                <w:p w14:paraId="66FD512E" w14:textId="77777777" w:rsidR="00302FF4" w:rsidRDefault="003D7E36">
                  <w:pPr>
                    <w:widowControl w:val="0"/>
                    <w:spacing w:after="0" w:line="240" w:lineRule="auto"/>
                    <w:contextualSpacing/>
                    <w:jc w:val="both"/>
                    <w:rPr>
                      <w:rFonts w:ascii="Calibri" w:eastAsia="Cambria" w:hAnsi="Calibri" w:cs="Times New Roman"/>
                      <w:sz w:val="24"/>
                      <w:szCs w:val="24"/>
                      <w:lang w:val="pl-PL"/>
                    </w:rPr>
                  </w:pPr>
                  <w:r>
                    <w:rPr>
                      <w:rFonts w:eastAsia="Cambria" w:cs="Times New Roman"/>
                      <w:sz w:val="24"/>
                      <w:szCs w:val="24"/>
                      <w:lang w:val="pl-PL"/>
                    </w:rPr>
                    <w:t>Total</w:t>
                  </w:r>
                </w:p>
              </w:tc>
              <w:tc>
                <w:tcPr>
                  <w:tcW w:w="2229" w:type="dxa"/>
                  <w:tcBorders>
                    <w:top w:val="single" w:sz="4" w:space="0" w:color="000000"/>
                    <w:left w:val="single" w:sz="4" w:space="0" w:color="000000"/>
                    <w:bottom w:val="single" w:sz="4" w:space="0" w:color="000000"/>
                    <w:right w:val="single" w:sz="4" w:space="0" w:color="000000"/>
                  </w:tcBorders>
                </w:tcPr>
                <w:p w14:paraId="1F204447" w14:textId="6A338EF1" w:rsidR="00302FF4" w:rsidRDefault="003D7E36">
                  <w:pPr>
                    <w:widowControl w:val="0"/>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6</w:t>
                  </w:r>
                  <w:r w:rsidR="007D420B">
                    <w:rPr>
                      <w:rFonts w:ascii="Calibri" w:eastAsia="Cambria" w:hAnsi="Calibri" w:cs="Times New Roman"/>
                      <w:sz w:val="24"/>
                      <w:szCs w:val="24"/>
                      <w:lang w:val="pl-PL"/>
                    </w:rPr>
                    <w:t>0</w:t>
                  </w:r>
                </w:p>
              </w:tc>
            </w:tr>
            <w:tr w:rsidR="00302FF4" w14:paraId="769337BA" w14:textId="77777777">
              <w:tc>
                <w:tcPr>
                  <w:tcW w:w="2384" w:type="dxa"/>
                  <w:tcBorders>
                    <w:top w:val="single" w:sz="4" w:space="0" w:color="000000"/>
                    <w:left w:val="single" w:sz="4" w:space="0" w:color="000000"/>
                    <w:bottom w:val="single" w:sz="4" w:space="0" w:color="000000"/>
                    <w:right w:val="single" w:sz="4" w:space="0" w:color="000000"/>
                  </w:tcBorders>
                </w:tcPr>
                <w:p w14:paraId="6C35577F" w14:textId="77777777" w:rsidR="00302FF4" w:rsidRDefault="003D7E36">
                  <w:pPr>
                    <w:widowControl w:val="0"/>
                    <w:spacing w:after="0" w:line="240" w:lineRule="auto"/>
                    <w:contextualSpacing/>
                    <w:jc w:val="both"/>
                    <w:rPr>
                      <w:rFonts w:ascii="Calibri" w:eastAsia="Cambria" w:hAnsi="Calibri" w:cs="Times New Roman"/>
                      <w:sz w:val="24"/>
                      <w:szCs w:val="24"/>
                      <w:lang w:val="pl-PL"/>
                    </w:rPr>
                  </w:pPr>
                  <w:r>
                    <w:rPr>
                      <w:rFonts w:eastAsia="Cambria" w:cs="Times New Roman"/>
                      <w:sz w:val="24"/>
                      <w:szCs w:val="24"/>
                      <w:lang w:val="pl-PL"/>
                    </w:rPr>
                    <w:t>ECTS</w:t>
                  </w:r>
                </w:p>
              </w:tc>
              <w:tc>
                <w:tcPr>
                  <w:tcW w:w="2229" w:type="dxa"/>
                  <w:tcBorders>
                    <w:top w:val="single" w:sz="4" w:space="0" w:color="000000"/>
                    <w:left w:val="single" w:sz="4" w:space="0" w:color="000000"/>
                    <w:bottom w:val="single" w:sz="4" w:space="0" w:color="000000"/>
                    <w:right w:val="single" w:sz="4" w:space="0" w:color="000000"/>
                  </w:tcBorders>
                </w:tcPr>
                <w:p w14:paraId="556AA044" w14:textId="48070548" w:rsidR="00302FF4" w:rsidRDefault="00601D13">
                  <w:pPr>
                    <w:widowControl w:val="0"/>
                    <w:spacing w:after="0" w:line="240" w:lineRule="auto"/>
                    <w:contextualSpacing/>
                    <w:jc w:val="both"/>
                    <w:rPr>
                      <w:rFonts w:ascii="Calibri" w:eastAsia="Cambria" w:hAnsi="Calibri" w:cs="Times New Roman"/>
                      <w:sz w:val="24"/>
                      <w:szCs w:val="24"/>
                      <w:lang w:val="pl-PL"/>
                    </w:rPr>
                  </w:pPr>
                  <w:r>
                    <w:rPr>
                      <w:rFonts w:ascii="Calibri" w:eastAsia="Cambria" w:hAnsi="Calibri" w:cs="Times New Roman"/>
                      <w:sz w:val="24"/>
                      <w:szCs w:val="24"/>
                      <w:lang w:val="pl-PL"/>
                    </w:rPr>
                    <w:t>2</w:t>
                  </w:r>
                </w:p>
              </w:tc>
            </w:tr>
          </w:tbl>
          <w:p w14:paraId="08CDD169" w14:textId="77777777" w:rsidR="00302FF4" w:rsidRDefault="00302FF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b/>
                <w:sz w:val="24"/>
                <w:lang w:val="en-US"/>
              </w:rPr>
            </w:pPr>
          </w:p>
        </w:tc>
      </w:tr>
      <w:tr w:rsidR="00302FF4" w14:paraId="6852676F" w14:textId="77777777" w:rsidTr="00302FF4">
        <w:tc>
          <w:tcPr>
            <w:cnfStyle w:val="001000000000" w:firstRow="0" w:lastRow="0" w:firstColumn="1" w:lastColumn="0" w:oddVBand="0" w:evenVBand="0" w:oddHBand="0" w:evenHBand="0" w:firstRowFirstColumn="0" w:firstRowLastColumn="0" w:lastRowFirstColumn="0" w:lastRowLastColumn="0"/>
            <w:tcW w:w="3680" w:type="dxa"/>
            <w:gridSpan w:val="3"/>
            <w:tcBorders>
              <w:right w:val="nil"/>
            </w:tcBorders>
          </w:tcPr>
          <w:p w14:paraId="79578BBD" w14:textId="77777777" w:rsidR="00302FF4" w:rsidRDefault="003D7E36">
            <w:pPr>
              <w:spacing w:after="0" w:line="240" w:lineRule="auto"/>
              <w:rPr>
                <w:rFonts w:ascii="Calibri" w:eastAsia="Cambria" w:hAnsi="Calibri" w:cs="Times New Roman"/>
                <w:sz w:val="24"/>
                <w:lang w:val="pl-PL"/>
              </w:rPr>
            </w:pPr>
            <w:r>
              <w:rPr>
                <w:rFonts w:eastAsia="Cambria" w:cs="Times New Roman"/>
                <w:lang w:val="pl-PL"/>
              </w:rPr>
              <w:t>STUDY MATERIALS</w:t>
            </w:r>
          </w:p>
        </w:tc>
        <w:tc>
          <w:tcPr>
            <w:tcW w:w="5783" w:type="dxa"/>
            <w:tcBorders>
              <w:left w:val="nil"/>
            </w:tcBorders>
          </w:tcPr>
          <w:p w14:paraId="2E98DBE7" w14:textId="77777777" w:rsidR="00302FF4" w:rsidRDefault="003D7E3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lang w:val="de-DE"/>
              </w:rPr>
            </w:pPr>
            <w:r>
              <w:rPr>
                <w:rFonts w:eastAsia="Cambria" w:cs="Times New Roman"/>
                <w:b/>
                <w:lang w:val="de-DE"/>
              </w:rPr>
              <w:t>PRIMARY OR REQUIRED BOOKS/READINGS:</w:t>
            </w:r>
          </w:p>
          <w:p w14:paraId="39390BB4" w14:textId="77777777" w:rsidR="00302FF4" w:rsidRDefault="003D7E3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rPr>
            </w:pPr>
            <w:r>
              <w:rPr>
                <w:rFonts w:eastAsia="Cambria" w:cs="Times New Roman"/>
              </w:rPr>
              <w:t xml:space="preserve">2 </w:t>
            </w:r>
            <w:proofErr w:type="gramStart"/>
            <w:r>
              <w:rPr>
                <w:rFonts w:eastAsia="Cambria" w:cs="Times New Roman"/>
              </w:rPr>
              <w:t>article</w:t>
            </w:r>
            <w:proofErr w:type="gramEnd"/>
            <w:r>
              <w:rPr>
                <w:rFonts w:eastAsia="Cambria" w:cs="Times New Roman"/>
              </w:rPr>
              <w:t xml:space="preserve"> for each subject – it will be in materials for student</w:t>
            </w:r>
          </w:p>
          <w:p w14:paraId="5C82C99D" w14:textId="77777777" w:rsidR="00302FF4" w:rsidRDefault="00302FF4">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lang w:val="de-DE"/>
              </w:rPr>
            </w:pPr>
          </w:p>
          <w:p w14:paraId="207D61FB" w14:textId="77777777" w:rsidR="00302FF4" w:rsidRDefault="003D7E36">
            <w:pPr>
              <w:spacing w:after="0" w:line="240" w:lineRule="auto"/>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b/>
                <w:sz w:val="24"/>
                <w:lang w:val="de-DE"/>
              </w:rPr>
            </w:pPr>
            <w:r>
              <w:rPr>
                <w:rFonts w:eastAsia="Cambria" w:cs="Times New Roman"/>
                <w:b/>
                <w:lang w:val="de-DE"/>
              </w:rPr>
              <w:t>SUPPLEMENTAL OR OPTIONAL BOOKS/READINGS:</w:t>
            </w:r>
          </w:p>
          <w:p w14:paraId="05249AC7" w14:textId="77777777" w:rsidR="00302FF4" w:rsidRDefault="00302FF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sz w:val="24"/>
                <w:lang w:val="en-US"/>
              </w:rPr>
            </w:pPr>
          </w:p>
        </w:tc>
      </w:tr>
    </w:tbl>
    <w:p w14:paraId="3C56EE6F" w14:textId="77777777" w:rsidR="00302FF4" w:rsidRDefault="00302FF4">
      <w:pPr>
        <w:spacing w:after="0" w:line="240" w:lineRule="auto"/>
        <w:jc w:val="both"/>
        <w:rPr>
          <w:rFonts w:ascii="Calibri" w:eastAsia="Cambria" w:hAnsi="Calibri" w:cs="Times New Roman"/>
          <w:color w:val="FF0000"/>
          <w:lang w:val="en-US"/>
        </w:rPr>
      </w:pPr>
    </w:p>
    <w:p w14:paraId="6E05DB62" w14:textId="77777777" w:rsidR="00302FF4" w:rsidRDefault="00302FF4">
      <w:pPr>
        <w:spacing w:after="0" w:line="240" w:lineRule="auto"/>
        <w:jc w:val="both"/>
        <w:rPr>
          <w:rFonts w:ascii="Calibri" w:eastAsia="Cambria" w:hAnsi="Calibri" w:cs="Times New Roman"/>
          <w:sz w:val="24"/>
          <w:lang w:val="en-US"/>
        </w:rPr>
      </w:pPr>
    </w:p>
    <w:p w14:paraId="71BE2E3E" w14:textId="77777777" w:rsidR="00302FF4" w:rsidRDefault="00302FF4">
      <w:pPr>
        <w:spacing w:after="0" w:line="240" w:lineRule="auto"/>
        <w:jc w:val="both"/>
        <w:rPr>
          <w:rFonts w:ascii="Calibri" w:eastAsia="Cambria" w:hAnsi="Calibri" w:cs="Times New Roman"/>
          <w:sz w:val="24"/>
          <w:lang w:val="en-US"/>
        </w:rPr>
      </w:pPr>
    </w:p>
    <w:p w14:paraId="2800F33E" w14:textId="77777777" w:rsidR="00302FF4" w:rsidRDefault="00302FF4"/>
    <w:sectPr w:rsidR="00302FF4">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T Serif;Georgia;Times New Roma">
    <w:altName w:val="Aria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5F3C"/>
    <w:multiLevelType w:val="multilevel"/>
    <w:tmpl w:val="A5789C4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276C0EC1"/>
    <w:multiLevelType w:val="multilevel"/>
    <w:tmpl w:val="5A166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97498482">
    <w:abstractNumId w:val="0"/>
  </w:num>
  <w:num w:numId="2" w16cid:durableId="837959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FF4"/>
    <w:rsid w:val="00302FF4"/>
    <w:rsid w:val="003D7E36"/>
    <w:rsid w:val="00601D13"/>
    <w:rsid w:val="0073022F"/>
    <w:rsid w:val="007D420B"/>
    <w:rsid w:val="00DE44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9E55"/>
  <w15:docId w15:val="{36E09AAC-28B2-4969-BEC5-4910A122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031E39"/>
    <w:rPr>
      <w:sz w:val="16"/>
      <w:szCs w:val="16"/>
    </w:rPr>
  </w:style>
  <w:style w:type="character" w:customStyle="1" w:styleId="TekstkomentarzaZnak">
    <w:name w:val="Tekst komentarza Znak"/>
    <w:basedOn w:val="Domylnaczcionkaakapitu"/>
    <w:link w:val="Tekstkomentarza"/>
    <w:uiPriority w:val="99"/>
    <w:semiHidden/>
    <w:qFormat/>
    <w:rsid w:val="00031E39"/>
    <w:rPr>
      <w:sz w:val="20"/>
      <w:szCs w:val="20"/>
    </w:rPr>
  </w:style>
  <w:style w:type="character" w:customStyle="1" w:styleId="TematkomentarzaZnak">
    <w:name w:val="Temat komentarza Znak"/>
    <w:basedOn w:val="TekstkomentarzaZnak"/>
    <w:link w:val="Tematkomentarza"/>
    <w:uiPriority w:val="99"/>
    <w:semiHidden/>
    <w:qFormat/>
    <w:rsid w:val="00031E39"/>
    <w:rPr>
      <w:b/>
      <w:bCs/>
      <w:sz w:val="20"/>
      <w:szCs w:val="20"/>
    </w:rPr>
  </w:style>
  <w:style w:type="character" w:customStyle="1" w:styleId="TekstdymkaZnak">
    <w:name w:val="Tekst dymka Znak"/>
    <w:basedOn w:val="Domylnaczcionkaakapitu"/>
    <w:link w:val="Tekstdymka"/>
    <w:uiPriority w:val="99"/>
    <w:semiHidden/>
    <w:qFormat/>
    <w:rsid w:val="00031E39"/>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komentarza">
    <w:name w:val="annotation text"/>
    <w:basedOn w:val="Normalny"/>
    <w:link w:val="TekstkomentarzaZnak"/>
    <w:uiPriority w:val="99"/>
    <w:semiHidden/>
    <w:unhideWhenUsed/>
    <w:qFormat/>
    <w:rsid w:val="00031E39"/>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031E39"/>
    <w:rPr>
      <w:b/>
      <w:bCs/>
    </w:rPr>
  </w:style>
  <w:style w:type="paragraph" w:styleId="Tekstdymka">
    <w:name w:val="Balloon Text"/>
    <w:basedOn w:val="Normalny"/>
    <w:link w:val="TekstdymkaZnak"/>
    <w:uiPriority w:val="99"/>
    <w:semiHidden/>
    <w:unhideWhenUsed/>
    <w:qFormat/>
    <w:rsid w:val="00031E39"/>
    <w:pPr>
      <w:spacing w:after="0" w:line="240" w:lineRule="auto"/>
    </w:pPr>
    <w:rPr>
      <w:rFonts w:ascii="Segoe UI" w:hAnsi="Segoe UI" w:cs="Segoe UI"/>
      <w:sz w:val="18"/>
      <w:szCs w:val="18"/>
    </w:rPr>
  </w:style>
  <w:style w:type="table" w:styleId="Tabelalisty4akcent1">
    <w:name w:val="List Table 4 Accent 1"/>
    <w:basedOn w:val="Standardowy"/>
    <w:uiPriority w:val="49"/>
    <w:rsid w:val="001E470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zodstpw">
    <w:name w:val="No Spacing"/>
    <w:uiPriority w:val="1"/>
    <w:qFormat/>
    <w:rsid w:val="007D4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Chimicz</dc:creator>
  <dc:description/>
  <cp:lastModifiedBy>Dorota Chimicz</cp:lastModifiedBy>
  <cp:revision>2</cp:revision>
  <dcterms:created xsi:type="dcterms:W3CDTF">2022-09-30T10:06:00Z</dcterms:created>
  <dcterms:modified xsi:type="dcterms:W3CDTF">2022-09-30T10:06:00Z</dcterms:modified>
  <dc:language>pl-PL</dc:language>
</cp:coreProperties>
</file>