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4D" w:rsidRPr="00C86AE2" w:rsidRDefault="007F6A4D" w:rsidP="00EC12F9">
      <w:pPr>
        <w:pStyle w:val="Bezodstpw"/>
        <w:rPr>
          <w:rFonts w:cs="Arial"/>
          <w:b/>
          <w:bCs/>
          <w:color w:val="002C54"/>
          <w:spacing w:val="8"/>
          <w:shd w:val="clear" w:color="auto" w:fill="FFFFFF"/>
        </w:rPr>
      </w:pPr>
    </w:p>
    <w:p w:rsidR="00EC12F9" w:rsidRPr="00F24D10" w:rsidRDefault="00F24D10" w:rsidP="00EC12F9">
      <w:pPr>
        <w:pStyle w:val="Bezodstpw"/>
        <w:rPr>
          <w:color w:val="FF0000"/>
          <w:sz w:val="28"/>
          <w:szCs w:val="28"/>
        </w:rPr>
      </w:pPr>
      <w:r w:rsidRPr="00F24D10">
        <w:rPr>
          <w:rFonts w:cs="Arial"/>
          <w:b/>
          <w:bCs/>
          <w:color w:val="FF0000"/>
          <w:spacing w:val="8"/>
          <w:sz w:val="28"/>
          <w:szCs w:val="28"/>
          <w:shd w:val="clear" w:color="auto" w:fill="FFFFFF"/>
        </w:rPr>
        <w:t>e</w:t>
      </w:r>
      <w:r w:rsidR="00EC12F9" w:rsidRPr="00F24D10">
        <w:rPr>
          <w:rFonts w:cs="Arial"/>
          <w:b/>
          <w:bCs/>
          <w:color w:val="FF0000"/>
          <w:spacing w:val="8"/>
          <w:sz w:val="28"/>
          <w:szCs w:val="28"/>
          <w:shd w:val="clear" w:color="auto" w:fill="FFFFFF"/>
        </w:rPr>
        <w:t>dukacja artystyczna w zakresie sztuki muzycznej</w:t>
      </w:r>
      <w:r w:rsidRPr="00F24D10">
        <w:rPr>
          <w:rFonts w:cs="Arial"/>
          <w:b/>
          <w:bCs/>
          <w:color w:val="FF0000"/>
          <w:spacing w:val="8"/>
          <w:sz w:val="28"/>
          <w:szCs w:val="28"/>
          <w:shd w:val="clear" w:color="auto" w:fill="FFFFFF"/>
        </w:rPr>
        <w:t>, studia I</w:t>
      </w:r>
      <w:r w:rsidR="00EC12F9" w:rsidRPr="00F24D10">
        <w:rPr>
          <w:rFonts w:cs="Arial"/>
          <w:b/>
          <w:bCs/>
          <w:color w:val="FF0000"/>
          <w:spacing w:val="8"/>
          <w:sz w:val="28"/>
          <w:szCs w:val="28"/>
          <w:shd w:val="clear" w:color="auto" w:fill="FFFFFF"/>
        </w:rPr>
        <w:t xml:space="preserve"> stopnia</w:t>
      </w:r>
    </w:p>
    <w:p w:rsidR="00EC12F9" w:rsidRPr="00C86AE2" w:rsidRDefault="00EC12F9" w:rsidP="00EC12F9">
      <w:pPr>
        <w:pStyle w:val="Bezodstpw"/>
      </w:pPr>
    </w:p>
    <w:p w:rsidR="007F6A4D" w:rsidRPr="00C86AE2" w:rsidRDefault="00EC12F9" w:rsidP="00F24D10">
      <w:pPr>
        <w:pStyle w:val="Bezodstpw"/>
        <w:shd w:val="clear" w:color="auto" w:fill="B6DDE8"/>
        <w:ind w:right="-851"/>
        <w:rPr>
          <w:b/>
        </w:rPr>
      </w:pPr>
      <w:r w:rsidRPr="00C86AE2">
        <w:rPr>
          <w:b/>
        </w:rPr>
        <w:t>Opis</w:t>
      </w:r>
    </w:p>
    <w:p w:rsidR="007F6A4D" w:rsidRPr="00C86AE2" w:rsidRDefault="007F6A4D" w:rsidP="0071014E">
      <w:pPr>
        <w:pStyle w:val="Bezodstpw"/>
      </w:pPr>
    </w:p>
    <w:p w:rsidR="004F31C9" w:rsidRPr="00C86AE2" w:rsidRDefault="004F31C9" w:rsidP="0071014E">
      <w:pPr>
        <w:pStyle w:val="Bezodstpw"/>
        <w:jc w:val="both"/>
        <w:rPr>
          <w:lang w:eastAsia="pl-PL"/>
        </w:rPr>
      </w:pPr>
      <w:r w:rsidRPr="00C86AE2">
        <w:rPr>
          <w:lang w:eastAsia="pl-PL"/>
        </w:rPr>
        <w:t xml:space="preserve">Trzyletnie studia stacjonarne kończą się uzyskaniem tytułu licencjata. Na program studiów składają się </w:t>
      </w:r>
      <w:r w:rsidR="00046FCF">
        <w:rPr>
          <w:lang w:eastAsia="pl-PL"/>
        </w:rPr>
        <w:t>zajęcia</w:t>
      </w:r>
      <w:r w:rsidRPr="00C86AE2">
        <w:rPr>
          <w:lang w:eastAsia="pl-PL"/>
        </w:rPr>
        <w:t xml:space="preserve"> kierunkowe: m. in. kształcenie słuchu, historia muzyki, harmonia, instrumentacja, fortepian, drugi instrument, dyrygowanie z czytaniem partytur, emisja głosu oraz </w:t>
      </w:r>
      <w:r w:rsidR="00046FCF">
        <w:rPr>
          <w:lang w:eastAsia="pl-PL"/>
        </w:rPr>
        <w:t>zajęcia</w:t>
      </w:r>
      <w:r w:rsidRPr="00C86AE2">
        <w:rPr>
          <w:lang w:eastAsia="pl-PL"/>
        </w:rPr>
        <w:t xml:space="preserve"> kształcenia nauczycielskiego: psychologia, pedagogika, metodyka przedmiotowa, praktyki pedagogiczne</w:t>
      </w:r>
      <w:r w:rsidR="00046FCF">
        <w:rPr>
          <w:lang w:eastAsia="pl-PL"/>
        </w:rPr>
        <w:t xml:space="preserve"> i zajęcia</w:t>
      </w:r>
      <w:r w:rsidRPr="00C86AE2">
        <w:rPr>
          <w:lang w:eastAsia="pl-PL"/>
        </w:rPr>
        <w:t xml:space="preserve"> kształcenia ogólnego: filozofia, język obcy, technologia informacyjna</w:t>
      </w:r>
      <w:r w:rsidR="00046FCF">
        <w:rPr>
          <w:lang w:eastAsia="pl-PL"/>
        </w:rPr>
        <w:t>, historia</w:t>
      </w:r>
      <w:r w:rsidR="00046FCF" w:rsidRPr="00C86AE2">
        <w:rPr>
          <w:lang w:eastAsia="pl-PL"/>
        </w:rPr>
        <w:t xml:space="preserve"> kultury, etnomuzykologi</w:t>
      </w:r>
      <w:r w:rsidR="00046FCF">
        <w:rPr>
          <w:lang w:eastAsia="pl-PL"/>
        </w:rPr>
        <w:t>a</w:t>
      </w:r>
      <w:r w:rsidR="00046FCF" w:rsidRPr="00C86AE2">
        <w:rPr>
          <w:lang w:eastAsia="pl-PL"/>
        </w:rPr>
        <w:t>, promocj</w:t>
      </w:r>
      <w:r w:rsidR="00046FCF">
        <w:rPr>
          <w:lang w:eastAsia="pl-PL"/>
        </w:rPr>
        <w:t>a</w:t>
      </w:r>
      <w:r w:rsidR="00046FCF" w:rsidRPr="00C86AE2">
        <w:rPr>
          <w:lang w:eastAsia="pl-PL"/>
        </w:rPr>
        <w:t xml:space="preserve"> i marketing dóbr kultury</w:t>
      </w:r>
      <w:r w:rsidRPr="00C86AE2">
        <w:rPr>
          <w:lang w:eastAsia="pl-PL"/>
        </w:rPr>
        <w:t xml:space="preserve">. Indywidualny tok nauczania niektórych </w:t>
      </w:r>
      <w:r w:rsidR="00046FCF">
        <w:rPr>
          <w:lang w:eastAsia="pl-PL"/>
        </w:rPr>
        <w:t>zajęć</w:t>
      </w:r>
      <w:r w:rsidRPr="00C86AE2">
        <w:rPr>
          <w:lang w:eastAsia="pl-PL"/>
        </w:rPr>
        <w:t xml:space="preserve"> muzycznych zapewnia studentom optymalne doskonalenie umiejętności wykonawczych.</w:t>
      </w:r>
    </w:p>
    <w:p w:rsidR="00607D93" w:rsidRPr="00C86AE2" w:rsidRDefault="00607D93" w:rsidP="0071014E">
      <w:pPr>
        <w:pStyle w:val="Bezodstpw"/>
        <w:jc w:val="both"/>
        <w:rPr>
          <w:lang w:eastAsia="pl-PL"/>
        </w:rPr>
      </w:pPr>
    </w:p>
    <w:p w:rsidR="004F31C9" w:rsidRPr="00C86AE2" w:rsidRDefault="004F31C9" w:rsidP="0071014E">
      <w:pPr>
        <w:pStyle w:val="Bezodstpw"/>
        <w:jc w:val="both"/>
        <w:rPr>
          <w:lang w:eastAsia="pl-PL"/>
        </w:rPr>
      </w:pPr>
      <w:r w:rsidRPr="00C86AE2">
        <w:rPr>
          <w:lang w:eastAsia="pl-PL"/>
        </w:rPr>
        <w:t xml:space="preserve">Studia pierwszego stopnia obejmują kształcenia pedagogiczne w zakresie edukacji muzycznej (prowadzenie zajęć dydaktycznych w zakresie muzyki w szkołach podstawowych, prowadzenie chórów, zespołów wokalnych i instrumentalnych w szkołach, placówkach pozaszkolnych i amatorskim ruchu muzycznym, prowadzenie zajęć umuzykalniających i rytmiki w przedszkolach i placówkach pozaszkolnych) </w:t>
      </w:r>
      <w:r w:rsidRPr="00C86AE2">
        <w:rPr>
          <w:b/>
          <w:lang w:eastAsia="pl-PL"/>
        </w:rPr>
        <w:t>będące częścią 5-letniego cyklu kształcenia nauczycielskiego, kontynuowanego na studiach II stopnia, 2-letnich magisterskich. Dopiero po ukończeniu studiów II stopnia absolwent uzyska kwalifikacje nauczyciela.</w:t>
      </w:r>
      <w:r w:rsidRPr="00C86AE2">
        <w:rPr>
          <w:lang w:eastAsia="pl-PL"/>
        </w:rPr>
        <w:t xml:space="preserve"> </w:t>
      </w:r>
    </w:p>
    <w:p w:rsidR="0071014E" w:rsidRPr="00C86AE2" w:rsidRDefault="0071014E" w:rsidP="007F6A4D">
      <w:pPr>
        <w:shd w:val="clear" w:color="auto" w:fill="FFFFFF"/>
        <w:spacing w:after="0" w:line="240" w:lineRule="auto"/>
        <w:rPr>
          <w:rFonts w:eastAsia="Times New Roman" w:cs="Arial"/>
          <w:b/>
          <w:bCs/>
          <w:color w:val="333333"/>
          <w:lang w:eastAsia="pl-PL"/>
        </w:rPr>
      </w:pP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Sylwetka absolwenta</w:t>
      </w:r>
    </w:p>
    <w:p w:rsidR="0071014E" w:rsidRPr="00C86AE2" w:rsidRDefault="004F31C9" w:rsidP="0071014E">
      <w:pPr>
        <w:shd w:val="clear" w:color="auto" w:fill="FFFFFF"/>
        <w:spacing w:after="0" w:line="240" w:lineRule="auto"/>
        <w:jc w:val="both"/>
        <w:rPr>
          <w:rFonts w:cs="Arial"/>
          <w:color w:val="333333"/>
          <w:shd w:val="clear" w:color="auto" w:fill="FFFFFF"/>
        </w:rPr>
      </w:pPr>
      <w:r w:rsidRPr="00C86AE2">
        <w:rPr>
          <w:rFonts w:cs="Arial"/>
          <w:color w:val="333333"/>
          <w:shd w:val="clear" w:color="auto" w:fill="FFFFFF"/>
        </w:rPr>
        <w:t xml:space="preserve">Absolwent studiów I stopnia na kierunku edukacja artystyczna w zakresie sztuki muzycznej zna i rozumie zagadnienia muzyki tradycyjnej, sposoby jej tworzenia, analizowania, wykonywania, interpretowania oraz improwizowania. Wie, jakie są tendencje rozwojowe w ramach dyscyplin muzycznych i edukacji muzycznej, kierunki w rozwoju historii muzyki, w tym reprezentatywne dzieła i podstawowy repertuar związany z kierunkiem studiów. Zapoznał się z literaturą dotyczącą edukacji muzycznej i sztuki muzycznej. Zna style i gatunki muzyczne i związane z nimi tradycje wykonawcze, zagadnienia współczesnego życia muzycznego, a także finansowe, marketingowe, prawne i etyczne aspekty związane z wykonywaniem zawodu artysty muzyka i nauczyciela oraz przepisy ochrony własności intelektualnej i prawa autorskiego w zakresie sztuki i działalności muzycznej. Zapoznał się z zagadnieniami z psychologii i pedagogiki pozwalającymi na analizę i interpretację procesów rozwoju, socjalizacji, wychowania, kształcenia i samokształcenia. Zna zakres dydaktyki ogólnej, metodyki nauczania muzyki i projektowania działań edukacyjnych w odniesieniu do poszczególnych etapów edukacyjnych. </w:t>
      </w:r>
    </w:p>
    <w:p w:rsidR="0071014E" w:rsidRPr="00C86AE2" w:rsidRDefault="0071014E" w:rsidP="0071014E">
      <w:pPr>
        <w:shd w:val="clear" w:color="auto" w:fill="FFFFFF"/>
        <w:spacing w:after="0" w:line="240" w:lineRule="auto"/>
        <w:jc w:val="both"/>
        <w:rPr>
          <w:rFonts w:cs="Arial"/>
          <w:color w:val="333333"/>
          <w:shd w:val="clear" w:color="auto" w:fill="FFFFFF"/>
        </w:rPr>
      </w:pPr>
    </w:p>
    <w:p w:rsidR="0071014E" w:rsidRPr="00C86AE2" w:rsidRDefault="004F31C9" w:rsidP="0071014E">
      <w:pPr>
        <w:shd w:val="clear" w:color="auto" w:fill="FFFFFF"/>
        <w:spacing w:after="0" w:line="240" w:lineRule="auto"/>
        <w:jc w:val="both"/>
        <w:rPr>
          <w:rFonts w:cs="Arial"/>
          <w:color w:val="333333"/>
          <w:shd w:val="clear" w:color="auto" w:fill="FFFFFF"/>
        </w:rPr>
      </w:pPr>
      <w:r w:rsidRPr="00C86AE2">
        <w:rPr>
          <w:rFonts w:cs="Arial"/>
          <w:color w:val="333333"/>
          <w:shd w:val="clear" w:color="auto" w:fill="FFFFFF"/>
        </w:rPr>
        <w:t>Absolwent potrafi dokonać wyboru i opracować utwór do wykonania solowego i zespołowego, wykonywać utwory muzyczne związane z wybraną dyscypliną muzyczną, posługiwać się prawidłową techniką wokalną, prezentować prawidłową postawę ciała podczas gry na instrumencie i dyrygowania. Umie odczytywać, interpretować i wykonywać zapis materiału muzycznego; rozpoznać materiał muzyczny, zapamiętać go i operować nim, a także wykorzystywać wyobraźnię, intuicję i emocjonalność w trakcie realizacji działań muzycznych, tworzyć improwizowany akompaniament do wybranego materiału muzycznego</w:t>
      </w:r>
      <w:r w:rsidR="0071014E" w:rsidRPr="00C86AE2">
        <w:rPr>
          <w:rFonts w:cs="Arial"/>
          <w:color w:val="333333"/>
          <w:shd w:val="clear" w:color="auto" w:fill="FFFFFF"/>
        </w:rPr>
        <w:t>. Potrafi</w:t>
      </w:r>
      <w:r w:rsidRPr="00C86AE2">
        <w:rPr>
          <w:rFonts w:cs="Arial"/>
          <w:color w:val="333333"/>
          <w:shd w:val="clear" w:color="auto" w:fill="FFFFFF"/>
        </w:rPr>
        <w:t xml:space="preserve"> stosować techniki ćwiczenia i korzystania z umiejętności warsztatowych w obszarze ekspresji artystycznej i interpretacji. </w:t>
      </w:r>
      <w:r w:rsidR="0071014E" w:rsidRPr="00C86AE2">
        <w:rPr>
          <w:rFonts w:cs="Arial"/>
          <w:color w:val="333333"/>
          <w:shd w:val="clear" w:color="auto" w:fill="FFFFFF"/>
        </w:rPr>
        <w:t>Jest w stanie</w:t>
      </w:r>
      <w:r w:rsidRPr="00C86AE2">
        <w:rPr>
          <w:rFonts w:cs="Arial"/>
          <w:color w:val="333333"/>
          <w:shd w:val="clear" w:color="auto" w:fill="FFFFFF"/>
        </w:rPr>
        <w:t xml:space="preserve"> planować i organizować indywidualną pracę twórczą oraz współdziałać z innymi w ramach prac i projektów o charakterze artystycznym lub edukacyjnym. W działaniach twórczych i edukacyjnych umie formułować problemy, dobierać i stosować właściwe metody i narzędzia, w tym zaawansowane techniki informacyjno-komunikacyjne</w:t>
      </w:r>
      <w:r w:rsidR="0071014E" w:rsidRPr="00C86AE2">
        <w:rPr>
          <w:rFonts w:cs="Arial"/>
          <w:color w:val="333333"/>
          <w:shd w:val="clear" w:color="auto" w:fill="FFFFFF"/>
        </w:rPr>
        <w:t>. Posiada</w:t>
      </w:r>
      <w:r w:rsidR="0071014E" w:rsidRPr="00C86AE2">
        <w:t xml:space="preserve"> umiejętności dydaktyczne niezbędne do realizacji zadań edukacyjnych i wychowawczych szkoły oraz dostosowania programów do indywidualnych możliwości uczniów. Potrafi</w:t>
      </w:r>
      <w:r w:rsidR="0071014E" w:rsidRPr="00C86AE2">
        <w:rPr>
          <w:rFonts w:cs="Arial"/>
          <w:color w:val="333333"/>
          <w:shd w:val="clear" w:color="auto" w:fill="FFFFFF"/>
        </w:rPr>
        <w:t xml:space="preserve"> </w:t>
      </w:r>
      <w:r w:rsidRPr="00C86AE2">
        <w:rPr>
          <w:rFonts w:cs="Arial"/>
          <w:color w:val="333333"/>
          <w:shd w:val="clear" w:color="auto" w:fill="FFFFFF"/>
        </w:rPr>
        <w:t xml:space="preserve">komunikować się z użyciem specjalistycznej terminologii muzycznej oraz pedagogicznej, a w czasie debaty przedstawiać i oceniać różne opinie i stanowiska oraz dyskutować o nich. </w:t>
      </w:r>
      <w:r w:rsidR="0071014E" w:rsidRPr="00C86AE2">
        <w:rPr>
          <w:rFonts w:cs="Arial"/>
          <w:color w:val="333333"/>
          <w:shd w:val="clear" w:color="auto" w:fill="FFFFFF"/>
        </w:rPr>
        <w:t>Prezentuje</w:t>
      </w:r>
      <w:r w:rsidRPr="00C86AE2">
        <w:rPr>
          <w:rFonts w:cs="Arial"/>
          <w:color w:val="333333"/>
          <w:shd w:val="clear" w:color="auto" w:fill="FFFFFF"/>
        </w:rPr>
        <w:t xml:space="preserve"> </w:t>
      </w:r>
      <w:r w:rsidR="0071014E" w:rsidRPr="00C86AE2">
        <w:rPr>
          <w:rFonts w:cs="Arial"/>
          <w:color w:val="333333"/>
          <w:shd w:val="clear" w:color="auto" w:fill="FFFFFF"/>
        </w:rPr>
        <w:t xml:space="preserve">formy </w:t>
      </w:r>
      <w:r w:rsidR="0071014E" w:rsidRPr="00C86AE2">
        <w:t>zachowań właściwe dla różnorodnych występów publicznych</w:t>
      </w:r>
      <w:r w:rsidRPr="00C86AE2">
        <w:rPr>
          <w:rFonts w:cs="Arial"/>
          <w:color w:val="333333"/>
          <w:shd w:val="clear" w:color="auto" w:fill="FFFFFF"/>
        </w:rPr>
        <w:t xml:space="preserve">. Posługuje się językiem obcym na poziomie B2 Europejskiego Systemu Opisu Kształcenia Językowego, w tym specjalistyczną nomenklaturą związaną z edukacją i sztukami muzycznymi. </w:t>
      </w:r>
    </w:p>
    <w:p w:rsidR="0071014E" w:rsidRPr="00C86AE2" w:rsidRDefault="0071014E" w:rsidP="0071014E">
      <w:pPr>
        <w:shd w:val="clear" w:color="auto" w:fill="FFFFFF"/>
        <w:spacing w:after="0" w:line="240" w:lineRule="auto"/>
        <w:jc w:val="both"/>
        <w:rPr>
          <w:rFonts w:cs="Arial"/>
          <w:color w:val="333333"/>
          <w:shd w:val="clear" w:color="auto" w:fill="FFFFFF"/>
        </w:rPr>
      </w:pPr>
    </w:p>
    <w:p w:rsidR="004F31C9" w:rsidRPr="00C86AE2" w:rsidRDefault="004F31C9" w:rsidP="0071014E">
      <w:pPr>
        <w:shd w:val="clear" w:color="auto" w:fill="FFFFFF"/>
        <w:spacing w:after="0" w:line="240" w:lineRule="auto"/>
        <w:jc w:val="both"/>
        <w:rPr>
          <w:rFonts w:eastAsia="Times New Roman" w:cs="Arial"/>
          <w:color w:val="333333"/>
          <w:lang w:eastAsia="pl-PL"/>
        </w:rPr>
      </w:pPr>
      <w:r w:rsidRPr="00C86AE2">
        <w:rPr>
          <w:rFonts w:cs="Arial"/>
          <w:color w:val="333333"/>
          <w:shd w:val="clear" w:color="auto" w:fill="FFFFFF"/>
        </w:rPr>
        <w:lastRenderedPageBreak/>
        <w:t>Absolwent jest gotów do nieustannego doskonalenia warsztatu nauczyciela w zakresie edukacji muzycznej i właściwej organizacji pracy, podejmowania samodzielnych projektów w poczuciu odpowiedzialności za działalność dydaktyczną oraz artystyczną, analizy i świadomej interpretacji informacji dotyczących podjętych zadań, a także działania na rzecz podnoszenia jakości pracy własnej, szkoły lub placówki pozaszkolnej. Jest gotowy również do projektowania i realizacji zajęć takich jak chór, warsztaty, zajęcia muzyczno-ruchowe, zespoły muzyczne, podejmowania inicjatyw artystycznych lub działań społecznych, prezentowania działalności artystycznej w sposób świadomy i komunikatywny z wykorzystaniem technologii informacyjnych oraz prowadzenia chórów i zespołów wokalnych w ruchu amatorskim.</w:t>
      </w:r>
    </w:p>
    <w:p w:rsidR="00EC12F9" w:rsidRPr="00C86AE2" w:rsidRDefault="00EC12F9" w:rsidP="00EC12F9">
      <w:pPr>
        <w:pStyle w:val="Bezodstpw"/>
        <w:rPr>
          <w:color w:val="FF0000"/>
        </w:rPr>
      </w:pP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b/>
          <w:bCs/>
          <w:color w:val="333333"/>
          <w:lang w:eastAsia="pl-PL"/>
        </w:rPr>
        <w:t>Co po studiach?</w:t>
      </w: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1029F4" w:rsidRDefault="001029F4" w:rsidP="001029F4">
      <w:pPr>
        <w:shd w:val="clear" w:color="auto" w:fill="FFFFFF"/>
        <w:spacing w:after="0" w:line="240" w:lineRule="auto"/>
        <w:jc w:val="both"/>
        <w:rPr>
          <w:rFonts w:eastAsia="Times New Roman" w:cs="Arial"/>
          <w:color w:val="333333"/>
          <w:lang w:eastAsia="pl-PL"/>
        </w:rPr>
      </w:pPr>
      <w:r w:rsidRPr="007F6A4D">
        <w:rPr>
          <w:rFonts w:eastAsia="Times New Roman" w:cs="Arial"/>
          <w:color w:val="333333"/>
          <w:lang w:eastAsia="pl-PL"/>
        </w:rPr>
        <w:t xml:space="preserve">Możesz </w:t>
      </w:r>
      <w:r w:rsidRPr="0071014E">
        <w:rPr>
          <w:rFonts w:eastAsia="Times New Roman" w:cs="Arial"/>
          <w:color w:val="333333"/>
          <w:lang w:eastAsia="pl-PL"/>
        </w:rPr>
        <w:t xml:space="preserve">prowadzić własną działalność artystyczną jako artysta muzyk. </w:t>
      </w:r>
      <w:r w:rsidRPr="007F6A4D">
        <w:rPr>
          <w:rFonts w:eastAsia="Times New Roman" w:cs="Arial"/>
          <w:color w:val="333333"/>
          <w:lang w:eastAsia="pl-PL"/>
        </w:rPr>
        <w:t xml:space="preserve">Pracę znajdziesz też w różnych instytucjach </w:t>
      </w:r>
      <w:r w:rsidRPr="0071014E">
        <w:rPr>
          <w:rFonts w:eastAsia="Times New Roman" w:cs="Arial"/>
          <w:color w:val="333333"/>
          <w:lang w:eastAsia="pl-PL"/>
        </w:rPr>
        <w:t>jako animator kultury</w:t>
      </w:r>
      <w:r w:rsidRPr="007F6A4D">
        <w:rPr>
          <w:rFonts w:eastAsia="Times New Roman" w:cs="Arial"/>
          <w:color w:val="333333"/>
          <w:lang w:eastAsia="pl-PL"/>
        </w:rPr>
        <w:t xml:space="preserve">. </w:t>
      </w:r>
      <w:r w:rsidRPr="0071014E">
        <w:rPr>
          <w:rFonts w:eastAsia="Times New Roman" w:cs="Arial"/>
          <w:color w:val="333333"/>
          <w:lang w:eastAsia="pl-PL"/>
        </w:rPr>
        <w:t xml:space="preserve">Po ukończeniu dodatkowo 2-letnich studiów II stopnia na kierunku edukacja artystyczna w zakresie sztuki muzycznej uzyskasz uprawnienia nauczycielskie do prowadzenia przedmiotu muzyka w </w:t>
      </w:r>
      <w:r w:rsidRPr="007F6A4D">
        <w:rPr>
          <w:rFonts w:eastAsia="Times New Roman" w:cs="Arial"/>
          <w:color w:val="333333"/>
          <w:lang w:eastAsia="pl-PL"/>
        </w:rPr>
        <w:t xml:space="preserve">szkołach podstawowych i </w:t>
      </w:r>
      <w:r w:rsidRPr="0071014E">
        <w:rPr>
          <w:rFonts w:eastAsia="Times New Roman" w:cs="Arial"/>
          <w:color w:val="333333"/>
          <w:lang w:eastAsia="pl-PL"/>
        </w:rPr>
        <w:t xml:space="preserve">średnich oraz zajęć z zakresu edukacji muzycznej i rytmiki w przedszkolach, klasach I-III oraz </w:t>
      </w:r>
      <w:r w:rsidRPr="007F6A4D">
        <w:rPr>
          <w:rFonts w:eastAsia="Times New Roman" w:cs="Arial"/>
          <w:color w:val="333333"/>
          <w:lang w:eastAsia="pl-PL"/>
        </w:rPr>
        <w:t xml:space="preserve">placówkach pozaszkolnych. </w:t>
      </w:r>
      <w:r w:rsidRPr="0071014E">
        <w:rPr>
          <w:rFonts w:eastAsia="Times New Roman" w:cs="Arial"/>
          <w:color w:val="333333"/>
          <w:lang w:eastAsia="pl-PL"/>
        </w:rPr>
        <w:t>Uprawnienia nauczycielskie obejmują też kwalifikacje do p</w:t>
      </w:r>
      <w:r w:rsidRPr="007F6A4D">
        <w:rPr>
          <w:rFonts w:eastAsia="Times New Roman" w:cs="Arial"/>
          <w:color w:val="333333"/>
          <w:lang w:eastAsia="pl-PL"/>
        </w:rPr>
        <w:t>rowadz</w:t>
      </w:r>
      <w:r w:rsidRPr="0071014E">
        <w:rPr>
          <w:rFonts w:eastAsia="Times New Roman" w:cs="Arial"/>
          <w:color w:val="333333"/>
          <w:lang w:eastAsia="pl-PL"/>
        </w:rPr>
        <w:t>enia</w:t>
      </w:r>
      <w:r w:rsidRPr="007F6A4D">
        <w:rPr>
          <w:rFonts w:eastAsia="Times New Roman" w:cs="Arial"/>
          <w:color w:val="333333"/>
          <w:lang w:eastAsia="pl-PL"/>
        </w:rPr>
        <w:t xml:space="preserve"> chór</w:t>
      </w:r>
      <w:r w:rsidRPr="0071014E">
        <w:rPr>
          <w:rFonts w:eastAsia="Times New Roman" w:cs="Arial"/>
          <w:color w:val="333333"/>
          <w:lang w:eastAsia="pl-PL"/>
        </w:rPr>
        <w:t>ów</w:t>
      </w:r>
      <w:r w:rsidRPr="007F6A4D">
        <w:rPr>
          <w:rFonts w:eastAsia="Times New Roman" w:cs="Arial"/>
          <w:color w:val="333333"/>
          <w:lang w:eastAsia="pl-PL"/>
        </w:rPr>
        <w:t>, zespoł</w:t>
      </w:r>
      <w:r w:rsidRPr="0071014E">
        <w:rPr>
          <w:rFonts w:eastAsia="Times New Roman" w:cs="Arial"/>
          <w:color w:val="333333"/>
          <w:lang w:eastAsia="pl-PL"/>
        </w:rPr>
        <w:t>ów</w:t>
      </w:r>
      <w:r w:rsidRPr="007F6A4D">
        <w:rPr>
          <w:rFonts w:eastAsia="Times New Roman" w:cs="Arial"/>
          <w:color w:val="333333"/>
          <w:lang w:eastAsia="pl-PL"/>
        </w:rPr>
        <w:t xml:space="preserve"> wokaln</w:t>
      </w:r>
      <w:r w:rsidRPr="0071014E">
        <w:rPr>
          <w:rFonts w:eastAsia="Times New Roman" w:cs="Arial"/>
          <w:color w:val="333333"/>
          <w:lang w:eastAsia="pl-PL"/>
        </w:rPr>
        <w:t>ych</w:t>
      </w:r>
      <w:r w:rsidRPr="007F6A4D">
        <w:rPr>
          <w:rFonts w:eastAsia="Times New Roman" w:cs="Arial"/>
          <w:color w:val="333333"/>
          <w:lang w:eastAsia="pl-PL"/>
        </w:rPr>
        <w:t xml:space="preserve"> czy instrumentaln</w:t>
      </w:r>
      <w:r w:rsidRPr="0071014E">
        <w:rPr>
          <w:rFonts w:eastAsia="Times New Roman" w:cs="Arial"/>
          <w:color w:val="333333"/>
          <w:lang w:eastAsia="pl-PL"/>
        </w:rPr>
        <w:t>ych</w:t>
      </w:r>
      <w:r w:rsidRPr="007F6A4D">
        <w:rPr>
          <w:rFonts w:eastAsia="Times New Roman" w:cs="Arial"/>
          <w:color w:val="333333"/>
          <w:lang w:eastAsia="pl-PL"/>
        </w:rPr>
        <w:t xml:space="preserve"> zarówno w szkołach, jak i placówkach </w:t>
      </w:r>
      <w:r w:rsidRPr="0071014E">
        <w:rPr>
          <w:rFonts w:eastAsia="Times New Roman" w:cs="Arial"/>
          <w:color w:val="333333"/>
          <w:lang w:eastAsia="pl-PL"/>
        </w:rPr>
        <w:t>oświatowych</w:t>
      </w:r>
      <w:r w:rsidRPr="007F6A4D">
        <w:rPr>
          <w:rFonts w:eastAsia="Times New Roman" w:cs="Arial"/>
          <w:color w:val="333333"/>
          <w:lang w:eastAsia="pl-PL"/>
        </w:rPr>
        <w:t xml:space="preserve"> czy amatorskim ruchu muzycznym.</w:t>
      </w: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Możliwości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infrastruktura i wyposażenie zapewniające odpowiednie warunki kształcenia w zakresie sztuk muzycznych,</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studenckie koncerty chóralne, wokalne i instrumentalne oraz warsztaty muzyczne,</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 xml:space="preserve">cykliczne imprezy artystyczne i kulturalne,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możliwość realizacji kreatywnych projektów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działalność w Samorządzie Studentów,</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rozwijanie zainteresowań w kołach naukowo-artystycznych,</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współpraca z krajowymi i międzynarodowymi ośrodkami życia artystycznego, kulturalnego i naukowego,</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programy wymian studenckich (Erasmus+, MOST).</w:t>
      </w:r>
    </w:p>
    <w:p w:rsidR="00EC12F9" w:rsidRPr="00C86AE2" w:rsidRDefault="007F6A4D" w:rsidP="001D629C">
      <w:pPr>
        <w:shd w:val="clear" w:color="auto" w:fill="FFFFFF"/>
        <w:spacing w:after="0" w:line="240" w:lineRule="auto"/>
        <w:rPr>
          <w:color w:val="FF0000"/>
        </w:rPr>
      </w:pPr>
      <w:r w:rsidRPr="00C86AE2">
        <w:rPr>
          <w:rFonts w:eastAsia="Times New Roman" w:cs="Arial"/>
          <w:color w:val="333333"/>
          <w:lang w:eastAsia="pl-PL"/>
        </w:rPr>
        <w:t> </w:t>
      </w:r>
    </w:p>
    <w:p w:rsidR="00EC12F9" w:rsidRPr="00C86AE2" w:rsidRDefault="00EC12F9" w:rsidP="00F24D10">
      <w:pPr>
        <w:pStyle w:val="Bezodstpw"/>
        <w:shd w:val="clear" w:color="auto" w:fill="B6DDE8"/>
        <w:ind w:right="-851"/>
        <w:rPr>
          <w:b/>
        </w:rPr>
      </w:pPr>
      <w:r w:rsidRPr="00C86AE2">
        <w:rPr>
          <w:b/>
        </w:rPr>
        <w:t>Profil kształcenia</w:t>
      </w:r>
      <w:r w:rsidR="00AC100B" w:rsidRPr="00C86AE2">
        <w:rPr>
          <w:b/>
        </w:rPr>
        <w:t xml:space="preserve">   </w:t>
      </w:r>
    </w:p>
    <w:p w:rsidR="00EC12F9" w:rsidRPr="00C86AE2" w:rsidRDefault="00D6244F" w:rsidP="00EC12F9">
      <w:pPr>
        <w:pStyle w:val="Bezodstpw"/>
      </w:pPr>
      <w:proofErr w:type="spellStart"/>
      <w:r w:rsidRPr="00C86AE2">
        <w:t>ogólnoakademicki</w:t>
      </w:r>
      <w:proofErr w:type="spellEnd"/>
    </w:p>
    <w:p w:rsidR="00EC12F9" w:rsidRPr="00C86AE2" w:rsidRDefault="00EC12F9" w:rsidP="00EC12F9">
      <w:pPr>
        <w:pStyle w:val="Bezodstpw"/>
        <w:rPr>
          <w:color w:val="FF0000"/>
        </w:rPr>
      </w:pPr>
    </w:p>
    <w:p w:rsidR="00EC12F9" w:rsidRPr="00C86AE2" w:rsidRDefault="00EC12F9" w:rsidP="00F24D10">
      <w:pPr>
        <w:pStyle w:val="Bezodstpw"/>
        <w:shd w:val="clear" w:color="auto" w:fill="B6DDE8"/>
        <w:ind w:right="-851"/>
        <w:rPr>
          <w:b/>
        </w:rPr>
      </w:pPr>
      <w:r w:rsidRPr="00C86AE2">
        <w:rPr>
          <w:b/>
        </w:rPr>
        <w:t>Czas trwania studiów</w:t>
      </w:r>
      <w:r w:rsidR="00AC100B" w:rsidRPr="00C86AE2">
        <w:rPr>
          <w:b/>
        </w:rPr>
        <w:t xml:space="preserve">  </w:t>
      </w:r>
    </w:p>
    <w:p w:rsidR="00EC12F9" w:rsidRPr="00C86AE2" w:rsidRDefault="00D6244F" w:rsidP="000544BE">
      <w:pPr>
        <w:pStyle w:val="NormalnyWeb"/>
        <w:shd w:val="clear" w:color="auto" w:fill="FFFFFF"/>
        <w:spacing w:before="0" w:beforeAutospacing="0" w:after="150" w:afterAutospacing="0"/>
        <w:rPr>
          <w:color w:val="FF0000"/>
        </w:rPr>
      </w:pPr>
      <w:r w:rsidRPr="00C86AE2">
        <w:rPr>
          <w:rFonts w:ascii="Calibri" w:hAnsi="Calibri" w:cs="Arial"/>
          <w:color w:val="565656"/>
          <w:sz w:val="22"/>
          <w:szCs w:val="22"/>
        </w:rPr>
        <w:t>3 lata / 6 semestrów</w:t>
      </w:r>
    </w:p>
    <w:p w:rsidR="00EC12F9" w:rsidRPr="00C86AE2" w:rsidRDefault="00EC12F9" w:rsidP="00F24D10">
      <w:pPr>
        <w:pStyle w:val="Bezodstpw"/>
        <w:shd w:val="clear" w:color="auto" w:fill="B6DDE8"/>
        <w:ind w:right="-851"/>
        <w:rPr>
          <w:b/>
        </w:rPr>
      </w:pPr>
      <w:r w:rsidRPr="00C86AE2">
        <w:rPr>
          <w:b/>
        </w:rPr>
        <w:t>Język wykładowy</w:t>
      </w:r>
      <w:r w:rsidR="00AC100B" w:rsidRPr="00C86AE2">
        <w:rPr>
          <w:b/>
        </w:rPr>
        <w:t xml:space="preserve">  </w:t>
      </w:r>
    </w:p>
    <w:p w:rsidR="00EC12F9" w:rsidRPr="00C86AE2" w:rsidRDefault="00F24D10" w:rsidP="00EC12F9">
      <w:pPr>
        <w:pStyle w:val="Bezodstpw"/>
      </w:pPr>
      <w:r>
        <w:t xml:space="preserve">język </w:t>
      </w:r>
      <w:r w:rsidR="00D6244F" w:rsidRPr="00C86AE2">
        <w:t>polski</w:t>
      </w:r>
    </w:p>
    <w:p w:rsidR="00EC12F9" w:rsidRPr="00C86AE2" w:rsidRDefault="00EC12F9" w:rsidP="00EC12F9">
      <w:pPr>
        <w:pStyle w:val="Bezodstpw"/>
        <w:rPr>
          <w:color w:val="FF0000"/>
        </w:rPr>
      </w:pPr>
    </w:p>
    <w:p w:rsidR="00EC12F9" w:rsidRPr="009D5A2C" w:rsidRDefault="00EC12F9" w:rsidP="00EC12F9">
      <w:pPr>
        <w:pStyle w:val="Bezodstpw"/>
        <w:rPr>
          <w:color w:val="FF0000"/>
        </w:rPr>
      </w:pPr>
    </w:p>
    <w:p w:rsidR="00EC12F9" w:rsidRPr="00C86AE2" w:rsidRDefault="00EC12F9" w:rsidP="00F24D10">
      <w:pPr>
        <w:pStyle w:val="Bezodstpw"/>
        <w:shd w:val="clear" w:color="auto" w:fill="B6DDE8"/>
        <w:ind w:right="-851"/>
        <w:rPr>
          <w:b/>
        </w:rPr>
      </w:pPr>
      <w:r w:rsidRPr="00C86AE2">
        <w:rPr>
          <w:b/>
        </w:rPr>
        <w:t>Opis zasad kwalifikacji</w:t>
      </w:r>
    </w:p>
    <w:p w:rsidR="00EA07D2" w:rsidRPr="00EA07D2" w:rsidRDefault="00EA07D2" w:rsidP="00EA07D2">
      <w:pPr>
        <w:pStyle w:val="Bezodstpw"/>
        <w:jc w:val="both"/>
        <w:rPr>
          <w:rFonts w:cs="Calibri"/>
          <w:lang w:eastAsia="pl-PL"/>
        </w:rPr>
      </w:pPr>
      <w:r w:rsidRPr="00EA07D2">
        <w:rPr>
          <w:rFonts w:cs="Calibri"/>
          <w:bCs/>
          <w:lang w:eastAsia="pl-PL"/>
        </w:rPr>
        <w:t>Kwalifikacja</w:t>
      </w:r>
      <w:r w:rsidRPr="00EA07D2">
        <w:rPr>
          <w:rFonts w:cs="Calibri"/>
          <w:lang w:eastAsia="pl-PL"/>
        </w:rPr>
        <w:t xml:space="preserve"> odbywa się na podstawie </w:t>
      </w:r>
      <w:bookmarkStart w:id="0" w:name="_Hlk101467342"/>
      <w:r w:rsidRPr="00EA07D2">
        <w:rPr>
          <w:rFonts w:cs="Calibri"/>
          <w:lang w:eastAsia="pl-PL"/>
        </w:rPr>
        <w:t>wyników uzyskanych na egzaminie praktycznym</w:t>
      </w:r>
      <w:bookmarkEnd w:id="0"/>
      <w:r w:rsidRPr="00EA07D2">
        <w:rPr>
          <w:rFonts w:cs="Calibri"/>
          <w:lang w:eastAsia="pl-PL"/>
        </w:rPr>
        <w:t xml:space="preserve">. </w:t>
      </w:r>
      <w:r w:rsidRPr="00EA07D2">
        <w:rPr>
          <w:rFonts w:cs="Calibri"/>
          <w:bCs/>
          <w:lang w:eastAsia="pl-PL"/>
        </w:rPr>
        <w:t>Egzamin praktyczny</w:t>
      </w:r>
      <w:r w:rsidRPr="00EA07D2">
        <w:rPr>
          <w:rFonts w:cs="Calibri"/>
          <w:lang w:eastAsia="pl-PL"/>
        </w:rPr>
        <w:t xml:space="preserve"> obowiązuje wszystkich kandydatów i obejmuje trzy sprawdziany:</w:t>
      </w:r>
    </w:p>
    <w:p w:rsidR="00EA07D2" w:rsidRPr="00EA07D2" w:rsidRDefault="00EA07D2" w:rsidP="00EA07D2">
      <w:pPr>
        <w:pStyle w:val="Bezodstpw"/>
        <w:numPr>
          <w:ilvl w:val="0"/>
          <w:numId w:val="11"/>
        </w:numPr>
        <w:ind w:left="284" w:hanging="284"/>
        <w:jc w:val="both"/>
        <w:rPr>
          <w:rFonts w:cs="Calibri"/>
          <w:lang w:val="ru-RU" w:eastAsia="pl-PL"/>
        </w:rPr>
      </w:pPr>
      <w:r w:rsidRPr="00EA07D2">
        <w:rPr>
          <w:rFonts w:cs="Calibri"/>
          <w:b/>
          <w:lang w:eastAsia="pl-PL"/>
        </w:rPr>
        <w:t>Predyspozycji manualnych i wokalnych.</w:t>
      </w:r>
      <w:r w:rsidRPr="00EA07D2">
        <w:rPr>
          <w:rFonts w:cs="Calibri"/>
          <w:lang w:eastAsia="pl-PL"/>
        </w:rPr>
        <w:t xml:space="preserve"> Kandydata obowiązuje wykazanie się umiejętnością taktowania na 2, 3, 4, oraz wykonanie pieśni artystycznej lub piosenki z repertuaru szkolnego, popularnego.</w:t>
      </w:r>
    </w:p>
    <w:p w:rsidR="00EA07D2" w:rsidRPr="00EA07D2" w:rsidRDefault="00EA07D2" w:rsidP="00EA07D2">
      <w:pPr>
        <w:pStyle w:val="Bezodstpw"/>
        <w:numPr>
          <w:ilvl w:val="0"/>
          <w:numId w:val="11"/>
        </w:numPr>
        <w:ind w:left="284" w:hanging="284"/>
        <w:jc w:val="both"/>
        <w:rPr>
          <w:rFonts w:cs="Calibri"/>
          <w:lang w:eastAsia="pl-PL"/>
        </w:rPr>
      </w:pPr>
      <w:r w:rsidRPr="00EA07D2">
        <w:rPr>
          <w:rFonts w:cs="Calibri"/>
          <w:b/>
          <w:lang w:eastAsia="pl-PL"/>
        </w:rPr>
        <w:t>Słuchu muzycznego.</w:t>
      </w:r>
      <w:r w:rsidRPr="00EA07D2">
        <w:rPr>
          <w:rFonts w:cs="Calibri"/>
          <w:lang w:eastAsia="pl-PL"/>
        </w:rPr>
        <w:t xml:space="preserve"> Kandydata obowiązuje sprawdzian ustny. Jest to badanie predyspozycji słuchowych na podstawie wybranych elementów: czytanie nut głosem (solfeż J.K. Lasocki); rozpoznawanie ilości zagranych dźwięków; rozróżnianie trójdźwięków dur, moll, zwiększonych, zmniejszonych; określanie zmian w zagranej melodii, trójdźwięku i schemacie rytmicznym; powtarzanie głosem dźwięków, interwałów, trójdźwięków i zagranej melodii; realizacja rytmów i powtarzanie schematów rytmicznych.</w:t>
      </w:r>
    </w:p>
    <w:p w:rsidR="00EA07D2" w:rsidRPr="00EA07D2" w:rsidRDefault="00EA07D2" w:rsidP="00CF2FC6">
      <w:pPr>
        <w:pStyle w:val="Bezodstpw"/>
        <w:numPr>
          <w:ilvl w:val="0"/>
          <w:numId w:val="11"/>
        </w:numPr>
        <w:shd w:val="clear" w:color="auto" w:fill="FFFFFF"/>
        <w:ind w:left="284" w:hanging="284"/>
        <w:jc w:val="both"/>
        <w:rPr>
          <w:color w:val="0000CC"/>
        </w:rPr>
      </w:pPr>
      <w:r w:rsidRPr="00EA07D2">
        <w:rPr>
          <w:rFonts w:cs="Calibri"/>
          <w:b/>
          <w:lang w:eastAsia="pl-PL"/>
        </w:rPr>
        <w:lastRenderedPageBreak/>
        <w:t>Umiejętności gry na wybranym instrumencie</w:t>
      </w:r>
      <w:r w:rsidR="00E903BE">
        <w:rPr>
          <w:rFonts w:cs="Calibri"/>
          <w:b/>
          <w:lang w:eastAsia="pl-PL"/>
        </w:rPr>
        <w:t xml:space="preserve"> lub śpiew</w:t>
      </w:r>
      <w:bookmarkStart w:id="1" w:name="_GoBack"/>
      <w:bookmarkEnd w:id="1"/>
      <w:r w:rsidRPr="00EA07D2">
        <w:rPr>
          <w:rFonts w:cs="Calibri"/>
          <w:b/>
          <w:lang w:eastAsia="pl-PL"/>
        </w:rPr>
        <w:t>.</w:t>
      </w:r>
      <w:r w:rsidRPr="00EA07D2">
        <w:rPr>
          <w:rFonts w:cs="Calibri"/>
          <w:lang w:eastAsia="pl-PL"/>
        </w:rPr>
        <w:t xml:space="preserve"> Kandydat powinien wykonać dwa utwory o zróżnicowanym charakterze, w tym utwór techniczny. Uczelnia zapewnia akompaniatora pod warunkiem posiadania przez kandydata materiałów nutowych.</w:t>
      </w:r>
    </w:p>
    <w:p w:rsidR="00AC100B" w:rsidRPr="009D5A2C" w:rsidRDefault="00F24D10" w:rsidP="003015A2">
      <w:pPr>
        <w:shd w:val="clear" w:color="auto" w:fill="FFFFFF"/>
        <w:spacing w:after="0" w:line="240" w:lineRule="auto"/>
        <w:rPr>
          <w:rFonts w:eastAsia="Times New Roman" w:cs="Arial"/>
          <w:color w:val="0000CC"/>
          <w:lang w:eastAsia="pl-PL"/>
        </w:rPr>
      </w:pPr>
      <w:r w:rsidRPr="009D5A2C">
        <w:rPr>
          <w:color w:val="0000CC"/>
        </w:rPr>
        <w:t>Poszczególne części sprawdzianu praktycznego oceniane są w skali od 0 do 25 punktów. Minimalna liczba punktów oznaczająca pozytywny wyniki sprawdzianu praktycznego wynosi 33 punkty tj. po minimum 11 punktów z każdej części sprawdzianu. Ostateczny wynik stanowi suma punktów z poszczególnych części sprawdzianu praktycznego.</w:t>
      </w:r>
    </w:p>
    <w:p w:rsidR="00F24D10" w:rsidRPr="00C86AE2" w:rsidRDefault="00F24D10" w:rsidP="003015A2">
      <w:pPr>
        <w:shd w:val="clear" w:color="auto" w:fill="FFFFFF"/>
        <w:spacing w:after="0" w:line="240" w:lineRule="auto"/>
        <w:rPr>
          <w:rFonts w:eastAsia="Times New Roman" w:cs="Arial"/>
          <w:color w:val="333333"/>
          <w:lang w:eastAsia="pl-PL"/>
        </w:rPr>
      </w:pPr>
    </w:p>
    <w:p w:rsidR="00EC12F9" w:rsidRPr="00C86AE2" w:rsidRDefault="00EC12F9" w:rsidP="00F24D10">
      <w:pPr>
        <w:pStyle w:val="Bezodstpw"/>
        <w:shd w:val="clear" w:color="auto" w:fill="B6DDE8"/>
        <w:ind w:right="-851"/>
        <w:rPr>
          <w:b/>
        </w:rPr>
      </w:pPr>
      <w:r w:rsidRPr="00C86AE2">
        <w:rPr>
          <w:b/>
        </w:rPr>
        <w:t>Wymagane dokumenty</w:t>
      </w:r>
      <w:r w:rsidR="00AC100B" w:rsidRPr="00C86AE2">
        <w:rPr>
          <w:b/>
        </w:rPr>
        <w:t xml:space="preserve">   </w:t>
      </w:r>
    </w:p>
    <w:p w:rsidR="00AC100B" w:rsidRPr="00C86AE2" w:rsidRDefault="00AC100B" w:rsidP="00AC100B">
      <w:pPr>
        <w:shd w:val="clear" w:color="auto" w:fill="FFFFFF"/>
        <w:spacing w:after="0" w:line="240" w:lineRule="auto"/>
        <w:rPr>
          <w:rFonts w:eastAsia="Times New Roman" w:cs="Arial"/>
          <w:color w:val="333333"/>
          <w:lang w:eastAsia="pl-PL"/>
        </w:rPr>
      </w:pPr>
    </w:p>
    <w:p w:rsidR="00AC100B" w:rsidRPr="00AC100B" w:rsidRDefault="00AC100B" w:rsidP="00AC100B">
      <w:pPr>
        <w:shd w:val="clear" w:color="auto" w:fill="FFFFFF"/>
        <w:spacing w:after="0" w:line="240" w:lineRule="auto"/>
        <w:rPr>
          <w:rFonts w:eastAsia="Times New Roman" w:cs="Arial"/>
          <w:color w:val="333333"/>
          <w:lang w:eastAsia="pl-PL"/>
        </w:rPr>
      </w:pPr>
      <w:r w:rsidRPr="00AC100B">
        <w:rPr>
          <w:rFonts w:eastAsia="Times New Roman" w:cs="Arial"/>
          <w:color w:val="333333"/>
          <w:lang w:eastAsia="pl-PL"/>
        </w:rPr>
        <w:t>Kandydat na studia I stopnia lub jednolite magisterskie ma obowiązek, w terminie i formie wskazanymi w terminarzu danego kierunku studiów, złożyć następujące dokumenty: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Kwestionariusz osobowy</w:t>
      </w:r>
      <w:r w:rsidRPr="00AC100B">
        <w:rPr>
          <w:rFonts w:eastAsia="Times New Roman" w:cs="Arial"/>
          <w:color w:val="333333"/>
          <w:lang w:eastAsia="pl-PL"/>
        </w:rPr>
        <w:t> wydrukowany z systemu rekrutacyjnego, uzupełniony i podpisany.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Kserokopię świadectwa maturalnego/dojrzałości</w:t>
      </w:r>
      <w:r w:rsidRPr="00AC100B">
        <w:rPr>
          <w:rFonts w:eastAsia="Times New Roman" w:cs="Arial"/>
          <w:color w:val="333333"/>
          <w:lang w:eastAsia="pl-PL"/>
        </w:rPr>
        <w:t> i kserokopię aneksu do świadectwa, jeżeli kandydat poprawiał wynik egzaminu maturalnego, poświadczone klauzulą: „Poświadczam zgodność z oryginałem” oraz z własnoręcznym i czytelnym podpisem kandydata. </w:t>
      </w:r>
    </w:p>
    <w:p w:rsidR="006A07C2" w:rsidRPr="00C86AE2" w:rsidRDefault="00AC100B" w:rsidP="00EC12F9">
      <w:pPr>
        <w:numPr>
          <w:ilvl w:val="0"/>
          <w:numId w:val="6"/>
        </w:numPr>
        <w:shd w:val="clear" w:color="auto" w:fill="FFFFFF"/>
        <w:spacing w:before="100" w:beforeAutospacing="1" w:after="0" w:afterAutospacing="1" w:line="240" w:lineRule="auto"/>
      </w:pPr>
      <w:r w:rsidRPr="00AC100B">
        <w:rPr>
          <w:rFonts w:eastAsia="Times New Roman" w:cs="Arial"/>
          <w:color w:val="333333"/>
          <w:lang w:eastAsia="pl-PL"/>
        </w:rPr>
        <w:t>Jedną </w:t>
      </w:r>
      <w:r w:rsidRPr="00C86AE2">
        <w:rPr>
          <w:rFonts w:eastAsia="Times New Roman" w:cs="Arial"/>
          <w:b/>
          <w:bCs/>
          <w:color w:val="333333"/>
          <w:lang w:eastAsia="pl-PL"/>
        </w:rPr>
        <w:t>fotografię</w:t>
      </w:r>
      <w:r w:rsidRPr="00AC100B">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sectPr w:rsidR="006A07C2" w:rsidRPr="00C86AE2" w:rsidSect="00AC100B">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2A2953"/>
    <w:multiLevelType w:val="hybridMultilevel"/>
    <w:tmpl w:val="65CEF9BC"/>
    <w:lvl w:ilvl="0" w:tplc="4B86D88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B633EF"/>
    <w:multiLevelType w:val="hybridMultilevel"/>
    <w:tmpl w:val="2A30F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72D7C"/>
    <w:multiLevelType w:val="multilevel"/>
    <w:tmpl w:val="622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27BEC"/>
    <w:multiLevelType w:val="hybridMultilevel"/>
    <w:tmpl w:val="D3EC9B2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23DCB"/>
    <w:multiLevelType w:val="hybridMultilevel"/>
    <w:tmpl w:val="25C8E832"/>
    <w:lvl w:ilvl="0" w:tplc="9326B0C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32087"/>
    <w:multiLevelType w:val="hybridMultilevel"/>
    <w:tmpl w:val="2B745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9C6375"/>
    <w:multiLevelType w:val="hybridMultilevel"/>
    <w:tmpl w:val="9258A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511605C"/>
    <w:multiLevelType w:val="hybridMultilevel"/>
    <w:tmpl w:val="B174653E"/>
    <w:lvl w:ilvl="0" w:tplc="9A369A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F901CD"/>
    <w:multiLevelType w:val="multilevel"/>
    <w:tmpl w:val="6DC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86C09"/>
    <w:multiLevelType w:val="hybridMultilevel"/>
    <w:tmpl w:val="9E1E5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9"/>
  </w:num>
  <w:num w:numId="7">
    <w:abstractNumId w:val="8"/>
  </w:num>
  <w:num w:numId="8">
    <w:abstractNumId w:val="1"/>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9"/>
    <w:rsid w:val="00043B9B"/>
    <w:rsid w:val="00046FCF"/>
    <w:rsid w:val="000544BE"/>
    <w:rsid w:val="000C6593"/>
    <w:rsid w:val="001029F4"/>
    <w:rsid w:val="001D629C"/>
    <w:rsid w:val="00243839"/>
    <w:rsid w:val="00267B5F"/>
    <w:rsid w:val="003015A2"/>
    <w:rsid w:val="00325E07"/>
    <w:rsid w:val="00430729"/>
    <w:rsid w:val="004611D0"/>
    <w:rsid w:val="004C5C41"/>
    <w:rsid w:val="004F31C9"/>
    <w:rsid w:val="005B406B"/>
    <w:rsid w:val="005E0082"/>
    <w:rsid w:val="005F01CB"/>
    <w:rsid w:val="00607D93"/>
    <w:rsid w:val="006A07C2"/>
    <w:rsid w:val="0071014E"/>
    <w:rsid w:val="00743CE8"/>
    <w:rsid w:val="007F6A4D"/>
    <w:rsid w:val="008B7E51"/>
    <w:rsid w:val="008C31D7"/>
    <w:rsid w:val="00922766"/>
    <w:rsid w:val="009D5A2C"/>
    <w:rsid w:val="00A374D7"/>
    <w:rsid w:val="00A50DB8"/>
    <w:rsid w:val="00A66598"/>
    <w:rsid w:val="00AC021B"/>
    <w:rsid w:val="00AC100B"/>
    <w:rsid w:val="00B04D8F"/>
    <w:rsid w:val="00B37418"/>
    <w:rsid w:val="00BF60EE"/>
    <w:rsid w:val="00C740B2"/>
    <w:rsid w:val="00C86AE2"/>
    <w:rsid w:val="00D00113"/>
    <w:rsid w:val="00D40DCD"/>
    <w:rsid w:val="00D6244F"/>
    <w:rsid w:val="00E849F3"/>
    <w:rsid w:val="00E903BE"/>
    <w:rsid w:val="00EA07D2"/>
    <w:rsid w:val="00EC12F9"/>
    <w:rsid w:val="00EC4889"/>
    <w:rsid w:val="00F2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91F"/>
  <w15:docId w15:val="{C9C305C4-0A66-4549-BC70-6A6FA10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021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name">
    <w:name w:val="pcg-name"/>
    <w:basedOn w:val="Domylnaczcionkaakapitu"/>
    <w:rsid w:val="00EC12F9"/>
  </w:style>
  <w:style w:type="character" w:styleId="Hipercze">
    <w:name w:val="Hyperlink"/>
    <w:uiPriority w:val="99"/>
    <w:unhideWhenUsed/>
    <w:rsid w:val="00EC12F9"/>
    <w:rPr>
      <w:color w:val="0000FF"/>
      <w:u w:val="single"/>
    </w:rPr>
  </w:style>
  <w:style w:type="paragraph" w:styleId="Akapitzlist">
    <w:name w:val="List Paragraph"/>
    <w:basedOn w:val="Normalny"/>
    <w:uiPriority w:val="34"/>
    <w:qFormat/>
    <w:rsid w:val="00EC12F9"/>
    <w:pPr>
      <w:ind w:left="720"/>
      <w:contextualSpacing/>
    </w:pPr>
  </w:style>
  <w:style w:type="paragraph" w:styleId="Bezodstpw">
    <w:name w:val="No Spacing"/>
    <w:uiPriority w:val="1"/>
    <w:qFormat/>
    <w:rsid w:val="00EC12F9"/>
    <w:rPr>
      <w:sz w:val="22"/>
      <w:szCs w:val="22"/>
      <w:lang w:eastAsia="en-US"/>
    </w:rPr>
  </w:style>
  <w:style w:type="character" w:styleId="Pogrubienie">
    <w:name w:val="Strong"/>
    <w:uiPriority w:val="22"/>
    <w:qFormat/>
    <w:rsid w:val="007F6A4D"/>
    <w:rPr>
      <w:b/>
      <w:bCs/>
    </w:rPr>
  </w:style>
  <w:style w:type="paragraph" w:styleId="NormalnyWeb">
    <w:name w:val="Normal (Web)"/>
    <w:basedOn w:val="Normalny"/>
    <w:uiPriority w:val="99"/>
    <w:unhideWhenUsed/>
    <w:rsid w:val="00D6244F"/>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2438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402">
      <w:bodyDiv w:val="1"/>
      <w:marLeft w:val="0"/>
      <w:marRight w:val="0"/>
      <w:marTop w:val="0"/>
      <w:marBottom w:val="0"/>
      <w:divBdr>
        <w:top w:val="none" w:sz="0" w:space="0" w:color="auto"/>
        <w:left w:val="none" w:sz="0" w:space="0" w:color="auto"/>
        <w:bottom w:val="none" w:sz="0" w:space="0" w:color="auto"/>
        <w:right w:val="none" w:sz="0" w:space="0" w:color="auto"/>
      </w:divBdr>
      <w:divsChild>
        <w:div w:id="823931328">
          <w:marLeft w:val="0"/>
          <w:marRight w:val="0"/>
          <w:marTop w:val="0"/>
          <w:marBottom w:val="0"/>
          <w:divBdr>
            <w:top w:val="none" w:sz="0" w:space="0" w:color="auto"/>
            <w:left w:val="none" w:sz="0" w:space="0" w:color="auto"/>
            <w:bottom w:val="none" w:sz="0" w:space="0" w:color="auto"/>
            <w:right w:val="none" w:sz="0" w:space="0" w:color="auto"/>
          </w:divBdr>
        </w:div>
      </w:divsChild>
    </w:div>
    <w:div w:id="402144498">
      <w:bodyDiv w:val="1"/>
      <w:marLeft w:val="0"/>
      <w:marRight w:val="0"/>
      <w:marTop w:val="0"/>
      <w:marBottom w:val="0"/>
      <w:divBdr>
        <w:top w:val="none" w:sz="0" w:space="0" w:color="auto"/>
        <w:left w:val="none" w:sz="0" w:space="0" w:color="auto"/>
        <w:bottom w:val="none" w:sz="0" w:space="0" w:color="auto"/>
        <w:right w:val="none" w:sz="0" w:space="0" w:color="auto"/>
      </w:divBdr>
      <w:divsChild>
        <w:div w:id="1940480258">
          <w:marLeft w:val="0"/>
          <w:marRight w:val="0"/>
          <w:marTop w:val="0"/>
          <w:marBottom w:val="0"/>
          <w:divBdr>
            <w:top w:val="none" w:sz="0" w:space="0" w:color="auto"/>
            <w:left w:val="none" w:sz="0" w:space="0" w:color="auto"/>
            <w:bottom w:val="none" w:sz="0" w:space="0" w:color="auto"/>
            <w:right w:val="none" w:sz="0" w:space="0" w:color="auto"/>
          </w:divBdr>
          <w:divsChild>
            <w:div w:id="829758317">
              <w:marLeft w:val="0"/>
              <w:marRight w:val="0"/>
              <w:marTop w:val="0"/>
              <w:marBottom w:val="0"/>
              <w:divBdr>
                <w:top w:val="none" w:sz="0" w:space="0" w:color="auto"/>
                <w:left w:val="none" w:sz="0" w:space="0" w:color="auto"/>
                <w:bottom w:val="none" w:sz="0" w:space="0" w:color="auto"/>
                <w:right w:val="none" w:sz="0" w:space="0" w:color="auto"/>
              </w:divBdr>
            </w:div>
            <w:div w:id="1031800604">
              <w:marLeft w:val="0"/>
              <w:marRight w:val="0"/>
              <w:marTop w:val="0"/>
              <w:marBottom w:val="0"/>
              <w:divBdr>
                <w:top w:val="none" w:sz="0" w:space="0" w:color="auto"/>
                <w:left w:val="none" w:sz="0" w:space="0" w:color="auto"/>
                <w:bottom w:val="none" w:sz="0" w:space="0" w:color="auto"/>
                <w:right w:val="none" w:sz="0" w:space="0" w:color="auto"/>
              </w:divBdr>
            </w:div>
            <w:div w:id="1113327990">
              <w:marLeft w:val="0"/>
              <w:marRight w:val="0"/>
              <w:marTop w:val="0"/>
              <w:marBottom w:val="0"/>
              <w:divBdr>
                <w:top w:val="none" w:sz="0" w:space="0" w:color="auto"/>
                <w:left w:val="none" w:sz="0" w:space="0" w:color="auto"/>
                <w:bottom w:val="none" w:sz="0" w:space="0" w:color="auto"/>
                <w:right w:val="none" w:sz="0" w:space="0" w:color="auto"/>
              </w:divBdr>
            </w:div>
            <w:div w:id="1223443838">
              <w:marLeft w:val="0"/>
              <w:marRight w:val="0"/>
              <w:marTop w:val="0"/>
              <w:marBottom w:val="0"/>
              <w:divBdr>
                <w:top w:val="none" w:sz="0" w:space="0" w:color="auto"/>
                <w:left w:val="none" w:sz="0" w:space="0" w:color="auto"/>
                <w:bottom w:val="none" w:sz="0" w:space="0" w:color="auto"/>
                <w:right w:val="none" w:sz="0" w:space="0" w:color="auto"/>
              </w:divBdr>
            </w:div>
            <w:div w:id="1309751288">
              <w:marLeft w:val="0"/>
              <w:marRight w:val="0"/>
              <w:marTop w:val="0"/>
              <w:marBottom w:val="0"/>
              <w:divBdr>
                <w:top w:val="none" w:sz="0" w:space="0" w:color="auto"/>
                <w:left w:val="none" w:sz="0" w:space="0" w:color="auto"/>
                <w:bottom w:val="none" w:sz="0" w:space="0" w:color="auto"/>
                <w:right w:val="none" w:sz="0" w:space="0" w:color="auto"/>
              </w:divBdr>
            </w:div>
            <w:div w:id="21352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189">
      <w:bodyDiv w:val="1"/>
      <w:marLeft w:val="0"/>
      <w:marRight w:val="0"/>
      <w:marTop w:val="0"/>
      <w:marBottom w:val="0"/>
      <w:divBdr>
        <w:top w:val="none" w:sz="0" w:space="0" w:color="auto"/>
        <w:left w:val="none" w:sz="0" w:space="0" w:color="auto"/>
        <w:bottom w:val="none" w:sz="0" w:space="0" w:color="auto"/>
        <w:right w:val="none" w:sz="0" w:space="0" w:color="auto"/>
      </w:divBdr>
    </w:div>
    <w:div w:id="853618364">
      <w:bodyDiv w:val="1"/>
      <w:marLeft w:val="0"/>
      <w:marRight w:val="0"/>
      <w:marTop w:val="0"/>
      <w:marBottom w:val="0"/>
      <w:divBdr>
        <w:top w:val="none" w:sz="0" w:space="0" w:color="auto"/>
        <w:left w:val="none" w:sz="0" w:space="0" w:color="auto"/>
        <w:bottom w:val="none" w:sz="0" w:space="0" w:color="auto"/>
        <w:right w:val="none" w:sz="0" w:space="0" w:color="auto"/>
      </w:divBdr>
      <w:divsChild>
        <w:div w:id="443351941">
          <w:marLeft w:val="0"/>
          <w:marRight w:val="0"/>
          <w:marTop w:val="0"/>
          <w:marBottom w:val="0"/>
          <w:divBdr>
            <w:top w:val="none" w:sz="0" w:space="0" w:color="auto"/>
            <w:left w:val="none" w:sz="0" w:space="0" w:color="auto"/>
            <w:bottom w:val="none" w:sz="0" w:space="0" w:color="auto"/>
            <w:right w:val="none" w:sz="0" w:space="0" w:color="auto"/>
          </w:divBdr>
        </w:div>
      </w:divsChild>
    </w:div>
    <w:div w:id="858927247">
      <w:bodyDiv w:val="1"/>
      <w:marLeft w:val="0"/>
      <w:marRight w:val="0"/>
      <w:marTop w:val="0"/>
      <w:marBottom w:val="0"/>
      <w:divBdr>
        <w:top w:val="none" w:sz="0" w:space="0" w:color="auto"/>
        <w:left w:val="none" w:sz="0" w:space="0" w:color="auto"/>
        <w:bottom w:val="none" w:sz="0" w:space="0" w:color="auto"/>
        <w:right w:val="none" w:sz="0" w:space="0" w:color="auto"/>
      </w:divBdr>
      <w:divsChild>
        <w:div w:id="690181447">
          <w:marLeft w:val="0"/>
          <w:marRight w:val="0"/>
          <w:marTop w:val="0"/>
          <w:marBottom w:val="0"/>
          <w:divBdr>
            <w:top w:val="none" w:sz="0" w:space="0" w:color="auto"/>
            <w:left w:val="none" w:sz="0" w:space="0" w:color="auto"/>
            <w:bottom w:val="none" w:sz="0" w:space="0" w:color="auto"/>
            <w:right w:val="none" w:sz="0" w:space="0" w:color="auto"/>
          </w:divBdr>
          <w:divsChild>
            <w:div w:id="144010238">
              <w:marLeft w:val="0"/>
              <w:marRight w:val="0"/>
              <w:marTop w:val="0"/>
              <w:marBottom w:val="0"/>
              <w:divBdr>
                <w:top w:val="none" w:sz="0" w:space="0" w:color="auto"/>
                <w:left w:val="none" w:sz="0" w:space="0" w:color="auto"/>
                <w:bottom w:val="none" w:sz="0" w:space="0" w:color="auto"/>
                <w:right w:val="none" w:sz="0" w:space="0" w:color="auto"/>
              </w:divBdr>
            </w:div>
            <w:div w:id="186411306">
              <w:marLeft w:val="0"/>
              <w:marRight w:val="0"/>
              <w:marTop w:val="0"/>
              <w:marBottom w:val="0"/>
              <w:divBdr>
                <w:top w:val="none" w:sz="0" w:space="0" w:color="auto"/>
                <w:left w:val="none" w:sz="0" w:space="0" w:color="auto"/>
                <w:bottom w:val="none" w:sz="0" w:space="0" w:color="auto"/>
                <w:right w:val="none" w:sz="0" w:space="0" w:color="auto"/>
              </w:divBdr>
            </w:div>
            <w:div w:id="420956047">
              <w:marLeft w:val="0"/>
              <w:marRight w:val="0"/>
              <w:marTop w:val="0"/>
              <w:marBottom w:val="0"/>
              <w:divBdr>
                <w:top w:val="none" w:sz="0" w:space="0" w:color="auto"/>
                <w:left w:val="none" w:sz="0" w:space="0" w:color="auto"/>
                <w:bottom w:val="none" w:sz="0" w:space="0" w:color="auto"/>
                <w:right w:val="none" w:sz="0" w:space="0" w:color="auto"/>
              </w:divBdr>
            </w:div>
            <w:div w:id="435248686">
              <w:marLeft w:val="0"/>
              <w:marRight w:val="0"/>
              <w:marTop w:val="0"/>
              <w:marBottom w:val="0"/>
              <w:divBdr>
                <w:top w:val="none" w:sz="0" w:space="0" w:color="auto"/>
                <w:left w:val="none" w:sz="0" w:space="0" w:color="auto"/>
                <w:bottom w:val="none" w:sz="0" w:space="0" w:color="auto"/>
                <w:right w:val="none" w:sz="0" w:space="0" w:color="auto"/>
              </w:divBdr>
            </w:div>
            <w:div w:id="1110662096">
              <w:marLeft w:val="0"/>
              <w:marRight w:val="0"/>
              <w:marTop w:val="0"/>
              <w:marBottom w:val="0"/>
              <w:divBdr>
                <w:top w:val="none" w:sz="0" w:space="0" w:color="auto"/>
                <w:left w:val="none" w:sz="0" w:space="0" w:color="auto"/>
                <w:bottom w:val="none" w:sz="0" w:space="0" w:color="auto"/>
                <w:right w:val="none" w:sz="0" w:space="0" w:color="auto"/>
              </w:divBdr>
            </w:div>
            <w:div w:id="1171064934">
              <w:marLeft w:val="0"/>
              <w:marRight w:val="0"/>
              <w:marTop w:val="0"/>
              <w:marBottom w:val="0"/>
              <w:divBdr>
                <w:top w:val="none" w:sz="0" w:space="0" w:color="auto"/>
                <w:left w:val="none" w:sz="0" w:space="0" w:color="auto"/>
                <w:bottom w:val="none" w:sz="0" w:space="0" w:color="auto"/>
                <w:right w:val="none" w:sz="0" w:space="0" w:color="auto"/>
              </w:divBdr>
            </w:div>
            <w:div w:id="1884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699">
      <w:bodyDiv w:val="1"/>
      <w:marLeft w:val="0"/>
      <w:marRight w:val="0"/>
      <w:marTop w:val="0"/>
      <w:marBottom w:val="0"/>
      <w:divBdr>
        <w:top w:val="none" w:sz="0" w:space="0" w:color="auto"/>
        <w:left w:val="none" w:sz="0" w:space="0" w:color="auto"/>
        <w:bottom w:val="none" w:sz="0" w:space="0" w:color="auto"/>
        <w:right w:val="none" w:sz="0" w:space="0" w:color="auto"/>
      </w:divBdr>
      <w:divsChild>
        <w:div w:id="1938323856">
          <w:marLeft w:val="0"/>
          <w:marRight w:val="0"/>
          <w:marTop w:val="0"/>
          <w:marBottom w:val="0"/>
          <w:divBdr>
            <w:top w:val="none" w:sz="0" w:space="0" w:color="auto"/>
            <w:left w:val="none" w:sz="0" w:space="0" w:color="auto"/>
            <w:bottom w:val="none" w:sz="0" w:space="0" w:color="auto"/>
            <w:right w:val="none" w:sz="0" w:space="0" w:color="auto"/>
          </w:divBdr>
          <w:divsChild>
            <w:div w:id="1876382782">
              <w:marLeft w:val="0"/>
              <w:marRight w:val="0"/>
              <w:marTop w:val="0"/>
              <w:marBottom w:val="0"/>
              <w:divBdr>
                <w:top w:val="none" w:sz="0" w:space="0" w:color="auto"/>
                <w:left w:val="none" w:sz="0" w:space="0" w:color="auto"/>
                <w:bottom w:val="none" w:sz="0" w:space="0" w:color="auto"/>
                <w:right w:val="none" w:sz="0" w:space="0" w:color="auto"/>
              </w:divBdr>
            </w:div>
            <w:div w:id="2008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5608">
      <w:bodyDiv w:val="1"/>
      <w:marLeft w:val="0"/>
      <w:marRight w:val="0"/>
      <w:marTop w:val="0"/>
      <w:marBottom w:val="0"/>
      <w:divBdr>
        <w:top w:val="none" w:sz="0" w:space="0" w:color="auto"/>
        <w:left w:val="none" w:sz="0" w:space="0" w:color="auto"/>
        <w:bottom w:val="none" w:sz="0" w:space="0" w:color="auto"/>
        <w:right w:val="none" w:sz="0" w:space="0" w:color="auto"/>
      </w:divBdr>
      <w:divsChild>
        <w:div w:id="1728651546">
          <w:marLeft w:val="0"/>
          <w:marRight w:val="0"/>
          <w:marTop w:val="0"/>
          <w:marBottom w:val="0"/>
          <w:divBdr>
            <w:top w:val="none" w:sz="0" w:space="0" w:color="auto"/>
            <w:left w:val="none" w:sz="0" w:space="0" w:color="auto"/>
            <w:bottom w:val="none" w:sz="0" w:space="0" w:color="auto"/>
            <w:right w:val="none" w:sz="0" w:space="0" w:color="auto"/>
          </w:divBdr>
          <w:divsChild>
            <w:div w:id="378864232">
              <w:marLeft w:val="0"/>
              <w:marRight w:val="0"/>
              <w:marTop w:val="0"/>
              <w:marBottom w:val="0"/>
              <w:divBdr>
                <w:top w:val="none" w:sz="0" w:space="0" w:color="auto"/>
                <w:left w:val="none" w:sz="0" w:space="0" w:color="auto"/>
                <w:bottom w:val="none" w:sz="0" w:space="0" w:color="auto"/>
                <w:right w:val="none" w:sz="0" w:space="0" w:color="auto"/>
              </w:divBdr>
            </w:div>
            <w:div w:id="396829904">
              <w:marLeft w:val="0"/>
              <w:marRight w:val="0"/>
              <w:marTop w:val="0"/>
              <w:marBottom w:val="0"/>
              <w:divBdr>
                <w:top w:val="none" w:sz="0" w:space="0" w:color="auto"/>
                <w:left w:val="none" w:sz="0" w:space="0" w:color="auto"/>
                <w:bottom w:val="none" w:sz="0" w:space="0" w:color="auto"/>
                <w:right w:val="none" w:sz="0" w:space="0" w:color="auto"/>
              </w:divBdr>
            </w:div>
            <w:div w:id="947002942">
              <w:marLeft w:val="0"/>
              <w:marRight w:val="0"/>
              <w:marTop w:val="0"/>
              <w:marBottom w:val="0"/>
              <w:divBdr>
                <w:top w:val="none" w:sz="0" w:space="0" w:color="auto"/>
                <w:left w:val="none" w:sz="0" w:space="0" w:color="auto"/>
                <w:bottom w:val="none" w:sz="0" w:space="0" w:color="auto"/>
                <w:right w:val="none" w:sz="0" w:space="0" w:color="auto"/>
              </w:divBdr>
            </w:div>
            <w:div w:id="948900765">
              <w:marLeft w:val="0"/>
              <w:marRight w:val="0"/>
              <w:marTop w:val="0"/>
              <w:marBottom w:val="0"/>
              <w:divBdr>
                <w:top w:val="none" w:sz="0" w:space="0" w:color="auto"/>
                <w:left w:val="none" w:sz="0" w:space="0" w:color="auto"/>
                <w:bottom w:val="none" w:sz="0" w:space="0" w:color="auto"/>
                <w:right w:val="none" w:sz="0" w:space="0" w:color="auto"/>
              </w:divBdr>
            </w:div>
            <w:div w:id="1069235313">
              <w:marLeft w:val="0"/>
              <w:marRight w:val="0"/>
              <w:marTop w:val="0"/>
              <w:marBottom w:val="0"/>
              <w:divBdr>
                <w:top w:val="none" w:sz="0" w:space="0" w:color="auto"/>
                <w:left w:val="none" w:sz="0" w:space="0" w:color="auto"/>
                <w:bottom w:val="none" w:sz="0" w:space="0" w:color="auto"/>
                <w:right w:val="none" w:sz="0" w:space="0" w:color="auto"/>
              </w:divBdr>
            </w:div>
            <w:div w:id="1175222473">
              <w:marLeft w:val="0"/>
              <w:marRight w:val="0"/>
              <w:marTop w:val="0"/>
              <w:marBottom w:val="0"/>
              <w:divBdr>
                <w:top w:val="none" w:sz="0" w:space="0" w:color="auto"/>
                <w:left w:val="none" w:sz="0" w:space="0" w:color="auto"/>
                <w:bottom w:val="none" w:sz="0" w:space="0" w:color="auto"/>
                <w:right w:val="none" w:sz="0" w:space="0" w:color="auto"/>
              </w:divBdr>
            </w:div>
            <w:div w:id="1229340473">
              <w:marLeft w:val="0"/>
              <w:marRight w:val="0"/>
              <w:marTop w:val="0"/>
              <w:marBottom w:val="0"/>
              <w:divBdr>
                <w:top w:val="none" w:sz="0" w:space="0" w:color="auto"/>
                <w:left w:val="none" w:sz="0" w:space="0" w:color="auto"/>
                <w:bottom w:val="none" w:sz="0" w:space="0" w:color="auto"/>
                <w:right w:val="none" w:sz="0" w:space="0" w:color="auto"/>
              </w:divBdr>
            </w:div>
            <w:div w:id="1384401146">
              <w:marLeft w:val="0"/>
              <w:marRight w:val="0"/>
              <w:marTop w:val="0"/>
              <w:marBottom w:val="0"/>
              <w:divBdr>
                <w:top w:val="none" w:sz="0" w:space="0" w:color="auto"/>
                <w:left w:val="none" w:sz="0" w:space="0" w:color="auto"/>
                <w:bottom w:val="none" w:sz="0" w:space="0" w:color="auto"/>
                <w:right w:val="none" w:sz="0" w:space="0" w:color="auto"/>
              </w:divBdr>
            </w:div>
            <w:div w:id="1652784910">
              <w:marLeft w:val="0"/>
              <w:marRight w:val="0"/>
              <w:marTop w:val="0"/>
              <w:marBottom w:val="0"/>
              <w:divBdr>
                <w:top w:val="none" w:sz="0" w:space="0" w:color="auto"/>
                <w:left w:val="none" w:sz="0" w:space="0" w:color="auto"/>
                <w:bottom w:val="none" w:sz="0" w:space="0" w:color="auto"/>
                <w:right w:val="none" w:sz="0" w:space="0" w:color="auto"/>
              </w:divBdr>
            </w:div>
            <w:div w:id="1910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837">
      <w:bodyDiv w:val="1"/>
      <w:marLeft w:val="0"/>
      <w:marRight w:val="0"/>
      <w:marTop w:val="0"/>
      <w:marBottom w:val="0"/>
      <w:divBdr>
        <w:top w:val="none" w:sz="0" w:space="0" w:color="auto"/>
        <w:left w:val="none" w:sz="0" w:space="0" w:color="auto"/>
        <w:bottom w:val="none" w:sz="0" w:space="0" w:color="auto"/>
        <w:right w:val="none" w:sz="0" w:space="0" w:color="auto"/>
      </w:divBdr>
      <w:divsChild>
        <w:div w:id="1964381037">
          <w:marLeft w:val="0"/>
          <w:marRight w:val="0"/>
          <w:marTop w:val="0"/>
          <w:marBottom w:val="0"/>
          <w:divBdr>
            <w:top w:val="none" w:sz="0" w:space="0" w:color="auto"/>
            <w:left w:val="none" w:sz="0" w:space="0" w:color="auto"/>
            <w:bottom w:val="none" w:sz="0" w:space="0" w:color="auto"/>
            <w:right w:val="none" w:sz="0" w:space="0" w:color="auto"/>
          </w:divBdr>
        </w:div>
      </w:divsChild>
    </w:div>
    <w:div w:id="1534418099">
      <w:bodyDiv w:val="1"/>
      <w:marLeft w:val="0"/>
      <w:marRight w:val="0"/>
      <w:marTop w:val="0"/>
      <w:marBottom w:val="0"/>
      <w:divBdr>
        <w:top w:val="none" w:sz="0" w:space="0" w:color="auto"/>
        <w:left w:val="none" w:sz="0" w:space="0" w:color="auto"/>
        <w:bottom w:val="none" w:sz="0" w:space="0" w:color="auto"/>
        <w:right w:val="none" w:sz="0" w:space="0" w:color="auto"/>
      </w:divBdr>
    </w:div>
    <w:div w:id="1580674098">
      <w:bodyDiv w:val="1"/>
      <w:marLeft w:val="0"/>
      <w:marRight w:val="0"/>
      <w:marTop w:val="0"/>
      <w:marBottom w:val="0"/>
      <w:divBdr>
        <w:top w:val="none" w:sz="0" w:space="0" w:color="auto"/>
        <w:left w:val="none" w:sz="0" w:space="0" w:color="auto"/>
        <w:bottom w:val="none" w:sz="0" w:space="0" w:color="auto"/>
        <w:right w:val="none" w:sz="0" w:space="0" w:color="auto"/>
      </w:divBdr>
      <w:divsChild>
        <w:div w:id="120224575">
          <w:marLeft w:val="0"/>
          <w:marRight w:val="0"/>
          <w:marTop w:val="0"/>
          <w:marBottom w:val="240"/>
          <w:divBdr>
            <w:top w:val="none" w:sz="0" w:space="0" w:color="auto"/>
            <w:left w:val="none" w:sz="0" w:space="0" w:color="auto"/>
            <w:bottom w:val="none" w:sz="0" w:space="0" w:color="auto"/>
            <w:right w:val="none" w:sz="0" w:space="0" w:color="auto"/>
          </w:divBdr>
        </w:div>
        <w:div w:id="184176723">
          <w:marLeft w:val="0"/>
          <w:marRight w:val="0"/>
          <w:marTop w:val="0"/>
          <w:marBottom w:val="240"/>
          <w:divBdr>
            <w:top w:val="none" w:sz="0" w:space="0" w:color="auto"/>
            <w:left w:val="none" w:sz="0" w:space="0" w:color="auto"/>
            <w:bottom w:val="none" w:sz="0" w:space="0" w:color="auto"/>
            <w:right w:val="none" w:sz="0" w:space="0" w:color="auto"/>
          </w:divBdr>
        </w:div>
        <w:div w:id="219680074">
          <w:marLeft w:val="0"/>
          <w:marRight w:val="0"/>
          <w:marTop w:val="0"/>
          <w:marBottom w:val="240"/>
          <w:divBdr>
            <w:top w:val="none" w:sz="0" w:space="0" w:color="auto"/>
            <w:left w:val="none" w:sz="0" w:space="0" w:color="auto"/>
            <w:bottom w:val="none" w:sz="0" w:space="0" w:color="auto"/>
            <w:right w:val="none" w:sz="0" w:space="0" w:color="auto"/>
          </w:divBdr>
        </w:div>
        <w:div w:id="252445111">
          <w:marLeft w:val="0"/>
          <w:marRight w:val="0"/>
          <w:marTop w:val="0"/>
          <w:marBottom w:val="240"/>
          <w:divBdr>
            <w:top w:val="none" w:sz="0" w:space="0" w:color="auto"/>
            <w:left w:val="none" w:sz="0" w:space="0" w:color="auto"/>
            <w:bottom w:val="none" w:sz="0" w:space="0" w:color="auto"/>
            <w:right w:val="none" w:sz="0" w:space="0" w:color="auto"/>
          </w:divBdr>
        </w:div>
        <w:div w:id="534654391">
          <w:marLeft w:val="0"/>
          <w:marRight w:val="0"/>
          <w:marTop w:val="0"/>
          <w:marBottom w:val="240"/>
          <w:divBdr>
            <w:top w:val="none" w:sz="0" w:space="0" w:color="auto"/>
            <w:left w:val="none" w:sz="0" w:space="0" w:color="auto"/>
            <w:bottom w:val="none" w:sz="0" w:space="0" w:color="auto"/>
            <w:right w:val="none" w:sz="0" w:space="0" w:color="auto"/>
          </w:divBdr>
        </w:div>
        <w:div w:id="1092046970">
          <w:marLeft w:val="0"/>
          <w:marRight w:val="0"/>
          <w:marTop w:val="0"/>
          <w:marBottom w:val="240"/>
          <w:divBdr>
            <w:top w:val="none" w:sz="0" w:space="0" w:color="auto"/>
            <w:left w:val="none" w:sz="0" w:space="0" w:color="auto"/>
            <w:bottom w:val="none" w:sz="0" w:space="0" w:color="auto"/>
            <w:right w:val="none" w:sz="0" w:space="0" w:color="auto"/>
          </w:divBdr>
        </w:div>
        <w:div w:id="1551531089">
          <w:marLeft w:val="0"/>
          <w:marRight w:val="0"/>
          <w:marTop w:val="0"/>
          <w:marBottom w:val="240"/>
          <w:divBdr>
            <w:top w:val="none" w:sz="0" w:space="0" w:color="auto"/>
            <w:left w:val="none" w:sz="0" w:space="0" w:color="auto"/>
            <w:bottom w:val="none" w:sz="0" w:space="0" w:color="auto"/>
            <w:right w:val="none" w:sz="0" w:space="0" w:color="auto"/>
          </w:divBdr>
        </w:div>
        <w:div w:id="1609313086">
          <w:marLeft w:val="0"/>
          <w:marRight w:val="0"/>
          <w:marTop w:val="0"/>
          <w:marBottom w:val="240"/>
          <w:divBdr>
            <w:top w:val="none" w:sz="0" w:space="0" w:color="auto"/>
            <w:left w:val="none" w:sz="0" w:space="0" w:color="auto"/>
            <w:bottom w:val="none" w:sz="0" w:space="0" w:color="auto"/>
            <w:right w:val="none" w:sz="0" w:space="0" w:color="auto"/>
          </w:divBdr>
        </w:div>
        <w:div w:id="1678076134">
          <w:marLeft w:val="0"/>
          <w:marRight w:val="0"/>
          <w:marTop w:val="0"/>
          <w:marBottom w:val="240"/>
          <w:divBdr>
            <w:top w:val="none" w:sz="0" w:space="0" w:color="auto"/>
            <w:left w:val="none" w:sz="0" w:space="0" w:color="auto"/>
            <w:bottom w:val="none" w:sz="0" w:space="0" w:color="auto"/>
            <w:right w:val="none" w:sz="0" w:space="0" w:color="auto"/>
          </w:divBdr>
        </w:div>
        <w:div w:id="1704136711">
          <w:marLeft w:val="0"/>
          <w:marRight w:val="0"/>
          <w:marTop w:val="0"/>
          <w:marBottom w:val="240"/>
          <w:divBdr>
            <w:top w:val="none" w:sz="0" w:space="0" w:color="auto"/>
            <w:left w:val="none" w:sz="0" w:space="0" w:color="auto"/>
            <w:bottom w:val="none" w:sz="0" w:space="0" w:color="auto"/>
            <w:right w:val="none" w:sz="0" w:space="0" w:color="auto"/>
          </w:divBdr>
        </w:div>
        <w:div w:id="1727875485">
          <w:marLeft w:val="0"/>
          <w:marRight w:val="0"/>
          <w:marTop w:val="0"/>
          <w:marBottom w:val="240"/>
          <w:divBdr>
            <w:top w:val="none" w:sz="0" w:space="0" w:color="auto"/>
            <w:left w:val="none" w:sz="0" w:space="0" w:color="auto"/>
            <w:bottom w:val="none" w:sz="0" w:space="0" w:color="auto"/>
            <w:right w:val="none" w:sz="0" w:space="0" w:color="auto"/>
          </w:divBdr>
        </w:div>
        <w:div w:id="1777482105">
          <w:marLeft w:val="0"/>
          <w:marRight w:val="0"/>
          <w:marTop w:val="0"/>
          <w:marBottom w:val="240"/>
          <w:divBdr>
            <w:top w:val="none" w:sz="0" w:space="0" w:color="auto"/>
            <w:left w:val="none" w:sz="0" w:space="0" w:color="auto"/>
            <w:bottom w:val="none" w:sz="0" w:space="0" w:color="auto"/>
            <w:right w:val="none" w:sz="0" w:space="0" w:color="auto"/>
          </w:divBdr>
        </w:div>
        <w:div w:id="1847207838">
          <w:marLeft w:val="0"/>
          <w:marRight w:val="0"/>
          <w:marTop w:val="0"/>
          <w:marBottom w:val="0"/>
          <w:divBdr>
            <w:top w:val="none" w:sz="0" w:space="0" w:color="auto"/>
            <w:left w:val="none" w:sz="0" w:space="0" w:color="auto"/>
            <w:bottom w:val="none" w:sz="0" w:space="0" w:color="auto"/>
            <w:right w:val="none" w:sz="0" w:space="0" w:color="auto"/>
          </w:divBdr>
        </w:div>
        <w:div w:id="2083942091">
          <w:marLeft w:val="0"/>
          <w:marRight w:val="0"/>
          <w:marTop w:val="0"/>
          <w:marBottom w:val="240"/>
          <w:divBdr>
            <w:top w:val="none" w:sz="0" w:space="0" w:color="auto"/>
            <w:left w:val="none" w:sz="0" w:space="0" w:color="auto"/>
            <w:bottom w:val="none" w:sz="0" w:space="0" w:color="auto"/>
            <w:right w:val="none" w:sz="0" w:space="0" w:color="auto"/>
          </w:divBdr>
        </w:div>
      </w:divsChild>
    </w:div>
    <w:div w:id="1844125438">
      <w:bodyDiv w:val="1"/>
      <w:marLeft w:val="0"/>
      <w:marRight w:val="0"/>
      <w:marTop w:val="0"/>
      <w:marBottom w:val="0"/>
      <w:divBdr>
        <w:top w:val="none" w:sz="0" w:space="0" w:color="auto"/>
        <w:left w:val="none" w:sz="0" w:space="0" w:color="auto"/>
        <w:bottom w:val="none" w:sz="0" w:space="0" w:color="auto"/>
        <w:right w:val="none" w:sz="0" w:space="0" w:color="auto"/>
      </w:divBdr>
      <w:divsChild>
        <w:div w:id="177816639">
          <w:marLeft w:val="0"/>
          <w:marRight w:val="0"/>
          <w:marTop w:val="0"/>
          <w:marBottom w:val="0"/>
          <w:divBdr>
            <w:top w:val="none" w:sz="0" w:space="0" w:color="auto"/>
            <w:left w:val="none" w:sz="0" w:space="0" w:color="auto"/>
            <w:bottom w:val="none" w:sz="0" w:space="0" w:color="auto"/>
            <w:right w:val="none" w:sz="0" w:space="0" w:color="auto"/>
          </w:divBdr>
          <w:divsChild>
            <w:div w:id="22944757">
              <w:marLeft w:val="0"/>
              <w:marRight w:val="0"/>
              <w:marTop w:val="0"/>
              <w:marBottom w:val="0"/>
              <w:divBdr>
                <w:top w:val="none" w:sz="0" w:space="0" w:color="auto"/>
                <w:left w:val="none" w:sz="0" w:space="0" w:color="auto"/>
                <w:bottom w:val="none" w:sz="0" w:space="0" w:color="auto"/>
                <w:right w:val="none" w:sz="0" w:space="0" w:color="auto"/>
              </w:divBdr>
            </w:div>
            <w:div w:id="67577008">
              <w:marLeft w:val="0"/>
              <w:marRight w:val="0"/>
              <w:marTop w:val="0"/>
              <w:marBottom w:val="0"/>
              <w:divBdr>
                <w:top w:val="none" w:sz="0" w:space="0" w:color="auto"/>
                <w:left w:val="none" w:sz="0" w:space="0" w:color="auto"/>
                <w:bottom w:val="none" w:sz="0" w:space="0" w:color="auto"/>
                <w:right w:val="none" w:sz="0" w:space="0" w:color="auto"/>
              </w:divBdr>
            </w:div>
            <w:div w:id="303395654">
              <w:marLeft w:val="0"/>
              <w:marRight w:val="0"/>
              <w:marTop w:val="0"/>
              <w:marBottom w:val="0"/>
              <w:divBdr>
                <w:top w:val="none" w:sz="0" w:space="0" w:color="auto"/>
                <w:left w:val="none" w:sz="0" w:space="0" w:color="auto"/>
                <w:bottom w:val="none" w:sz="0" w:space="0" w:color="auto"/>
                <w:right w:val="none" w:sz="0" w:space="0" w:color="auto"/>
              </w:divBdr>
            </w:div>
            <w:div w:id="493028083">
              <w:marLeft w:val="0"/>
              <w:marRight w:val="0"/>
              <w:marTop w:val="0"/>
              <w:marBottom w:val="0"/>
              <w:divBdr>
                <w:top w:val="none" w:sz="0" w:space="0" w:color="auto"/>
                <w:left w:val="none" w:sz="0" w:space="0" w:color="auto"/>
                <w:bottom w:val="none" w:sz="0" w:space="0" w:color="auto"/>
                <w:right w:val="none" w:sz="0" w:space="0" w:color="auto"/>
              </w:divBdr>
            </w:div>
            <w:div w:id="670332990">
              <w:marLeft w:val="0"/>
              <w:marRight w:val="0"/>
              <w:marTop w:val="0"/>
              <w:marBottom w:val="0"/>
              <w:divBdr>
                <w:top w:val="none" w:sz="0" w:space="0" w:color="auto"/>
                <w:left w:val="none" w:sz="0" w:space="0" w:color="auto"/>
                <w:bottom w:val="none" w:sz="0" w:space="0" w:color="auto"/>
                <w:right w:val="none" w:sz="0" w:space="0" w:color="auto"/>
              </w:divBdr>
            </w:div>
            <w:div w:id="676230569">
              <w:marLeft w:val="0"/>
              <w:marRight w:val="0"/>
              <w:marTop w:val="0"/>
              <w:marBottom w:val="0"/>
              <w:divBdr>
                <w:top w:val="none" w:sz="0" w:space="0" w:color="auto"/>
                <w:left w:val="none" w:sz="0" w:space="0" w:color="auto"/>
                <w:bottom w:val="none" w:sz="0" w:space="0" w:color="auto"/>
                <w:right w:val="none" w:sz="0" w:space="0" w:color="auto"/>
              </w:divBdr>
            </w:div>
            <w:div w:id="711997198">
              <w:marLeft w:val="0"/>
              <w:marRight w:val="0"/>
              <w:marTop w:val="0"/>
              <w:marBottom w:val="0"/>
              <w:divBdr>
                <w:top w:val="none" w:sz="0" w:space="0" w:color="auto"/>
                <w:left w:val="none" w:sz="0" w:space="0" w:color="auto"/>
                <w:bottom w:val="none" w:sz="0" w:space="0" w:color="auto"/>
                <w:right w:val="none" w:sz="0" w:space="0" w:color="auto"/>
              </w:divBdr>
            </w:div>
            <w:div w:id="1004281957">
              <w:marLeft w:val="0"/>
              <w:marRight w:val="0"/>
              <w:marTop w:val="0"/>
              <w:marBottom w:val="0"/>
              <w:divBdr>
                <w:top w:val="none" w:sz="0" w:space="0" w:color="auto"/>
                <w:left w:val="none" w:sz="0" w:space="0" w:color="auto"/>
                <w:bottom w:val="none" w:sz="0" w:space="0" w:color="auto"/>
                <w:right w:val="none" w:sz="0" w:space="0" w:color="auto"/>
              </w:divBdr>
            </w:div>
            <w:div w:id="1525946778">
              <w:marLeft w:val="0"/>
              <w:marRight w:val="0"/>
              <w:marTop w:val="0"/>
              <w:marBottom w:val="0"/>
              <w:divBdr>
                <w:top w:val="none" w:sz="0" w:space="0" w:color="auto"/>
                <w:left w:val="none" w:sz="0" w:space="0" w:color="auto"/>
                <w:bottom w:val="none" w:sz="0" w:space="0" w:color="auto"/>
                <w:right w:val="none" w:sz="0" w:space="0" w:color="auto"/>
              </w:divBdr>
            </w:div>
            <w:div w:id="1633976072">
              <w:marLeft w:val="0"/>
              <w:marRight w:val="0"/>
              <w:marTop w:val="0"/>
              <w:marBottom w:val="0"/>
              <w:divBdr>
                <w:top w:val="none" w:sz="0" w:space="0" w:color="auto"/>
                <w:left w:val="none" w:sz="0" w:space="0" w:color="auto"/>
                <w:bottom w:val="none" w:sz="0" w:space="0" w:color="auto"/>
                <w:right w:val="none" w:sz="0" w:space="0" w:color="auto"/>
              </w:divBdr>
            </w:div>
            <w:div w:id="1878931966">
              <w:marLeft w:val="0"/>
              <w:marRight w:val="0"/>
              <w:marTop w:val="0"/>
              <w:marBottom w:val="0"/>
              <w:divBdr>
                <w:top w:val="none" w:sz="0" w:space="0" w:color="auto"/>
                <w:left w:val="none" w:sz="0" w:space="0" w:color="auto"/>
                <w:bottom w:val="none" w:sz="0" w:space="0" w:color="auto"/>
                <w:right w:val="none" w:sz="0" w:space="0" w:color="auto"/>
              </w:divBdr>
            </w:div>
            <w:div w:id="2002274557">
              <w:marLeft w:val="0"/>
              <w:marRight w:val="0"/>
              <w:marTop w:val="0"/>
              <w:marBottom w:val="0"/>
              <w:divBdr>
                <w:top w:val="none" w:sz="0" w:space="0" w:color="auto"/>
                <w:left w:val="none" w:sz="0" w:space="0" w:color="auto"/>
                <w:bottom w:val="none" w:sz="0" w:space="0" w:color="auto"/>
                <w:right w:val="none" w:sz="0" w:space="0" w:color="auto"/>
              </w:divBdr>
            </w:div>
            <w:div w:id="2128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8837</CharactersWithSpaces>
  <SharedDoc>false</SharedDoc>
  <HLinks>
    <vt:vector size="60" baseType="variant">
      <vt:variant>
        <vt:i4>3407979</vt:i4>
      </vt:variant>
      <vt:variant>
        <vt:i4>27</vt:i4>
      </vt:variant>
      <vt:variant>
        <vt:i4>0</vt:i4>
      </vt:variant>
      <vt:variant>
        <vt:i4>5</vt:i4>
      </vt:variant>
      <vt:variant>
        <vt:lpwstr>https://phavi.umcs.pl/at/attachments/2021/0421/065610-oswiadczenie-o-autorstwie-nagrania-audio-video-kierunki-muzyczne.doc</vt:lpwstr>
      </vt:variant>
      <vt:variant>
        <vt:lpwstr/>
      </vt:variant>
      <vt:variant>
        <vt:i4>2031734</vt:i4>
      </vt:variant>
      <vt:variant>
        <vt:i4>24</vt:i4>
      </vt:variant>
      <vt:variant>
        <vt:i4>0</vt:i4>
      </vt:variant>
      <vt:variant>
        <vt:i4>5</vt:i4>
      </vt:variant>
      <vt:variant>
        <vt:lpwstr>mailto:arl-eam-s1@poczta.umcs.lublin.pl</vt:lpwstr>
      </vt:variant>
      <vt:variant>
        <vt:lpwstr/>
      </vt:variant>
      <vt:variant>
        <vt:i4>65</vt:i4>
      </vt:variant>
      <vt:variant>
        <vt:i4>21</vt:i4>
      </vt:variant>
      <vt:variant>
        <vt:i4>0</vt:i4>
      </vt:variant>
      <vt:variant>
        <vt:i4>5</vt:i4>
      </vt:variant>
      <vt:variant>
        <vt:lpwstr>https://phavi.umcs.pl/at/attachments/2021/0421/065505-103609-solfez-zestaw-ii.zip</vt:lpwstr>
      </vt:variant>
      <vt:variant>
        <vt:lpwstr/>
      </vt:variant>
      <vt:variant>
        <vt:i4>4325464</vt:i4>
      </vt:variant>
      <vt:variant>
        <vt:i4>18</vt:i4>
      </vt:variant>
      <vt:variant>
        <vt:i4>0</vt:i4>
      </vt:variant>
      <vt:variant>
        <vt:i4>5</vt:i4>
      </vt:variant>
      <vt:variant>
        <vt:lpwstr>https://phavi.umcs.pl/at/attachments/2021/0421/065513-103608-maly-solfez-zestaw-i.zip</vt:lpwstr>
      </vt:variant>
      <vt:variant>
        <vt:lpwstr/>
      </vt:variant>
      <vt:variant>
        <vt:i4>4063311</vt:i4>
      </vt:variant>
      <vt:variant>
        <vt:i4>15</vt:i4>
      </vt:variant>
      <vt:variant>
        <vt:i4>0</vt:i4>
      </vt:variant>
      <vt:variant>
        <vt:i4>5</vt:i4>
      </vt:variant>
      <vt:variant>
        <vt:lpwstr>mailto:art.rekrutacja@umcs.pl</vt:lpwstr>
      </vt:variant>
      <vt:variant>
        <vt:lpwstr/>
      </vt:variant>
      <vt:variant>
        <vt:i4>655479</vt:i4>
      </vt:variant>
      <vt:variant>
        <vt:i4>12</vt:i4>
      </vt:variant>
      <vt:variant>
        <vt:i4>0</vt:i4>
      </vt:variant>
      <vt:variant>
        <vt:i4>5</vt:i4>
      </vt:variant>
      <vt:variant>
        <vt:lpwstr>mailto:rekrutacja.ru@umcs.pl</vt:lpwstr>
      </vt:variant>
      <vt:variant>
        <vt:lpwstr/>
      </vt:variant>
      <vt:variant>
        <vt:i4>1966192</vt:i4>
      </vt:variant>
      <vt:variant>
        <vt:i4>9</vt:i4>
      </vt:variant>
      <vt:variant>
        <vt:i4>0</vt:i4>
      </vt:variant>
      <vt:variant>
        <vt:i4>5</vt:i4>
      </vt:variant>
      <vt:variant>
        <vt:lpwstr>mailto:rekrutacja.ua@umcs.pl</vt:lpwstr>
      </vt:variant>
      <vt:variant>
        <vt:lpwstr/>
      </vt:variant>
      <vt:variant>
        <vt:i4>2818067</vt:i4>
      </vt:variant>
      <vt:variant>
        <vt:i4>6</vt:i4>
      </vt:variant>
      <vt:variant>
        <vt:i4>0</vt:i4>
      </vt:variant>
      <vt:variant>
        <vt:i4>5</vt:i4>
      </vt:variant>
      <vt:variant>
        <vt:lpwstr>mailto:rekrutacja@umcs.pl</vt:lpwstr>
      </vt:variant>
      <vt:variant>
        <vt:lpwstr/>
      </vt:variant>
      <vt:variant>
        <vt:i4>4063311</vt:i4>
      </vt:variant>
      <vt:variant>
        <vt:i4>3</vt:i4>
      </vt:variant>
      <vt:variant>
        <vt:i4>0</vt:i4>
      </vt:variant>
      <vt:variant>
        <vt:i4>5</vt:i4>
      </vt:variant>
      <vt:variant>
        <vt:lpwstr>mailto:art.rekrutacja@umcs.pl</vt:lpwstr>
      </vt:variant>
      <vt:variant>
        <vt:lpwstr/>
      </vt:variant>
      <vt:variant>
        <vt:i4>5767258</vt:i4>
      </vt:variant>
      <vt:variant>
        <vt:i4>0</vt:i4>
      </vt:variant>
      <vt:variant>
        <vt:i4>0</vt:i4>
      </vt:variant>
      <vt:variant>
        <vt:i4>5</vt:i4>
      </vt:variant>
      <vt:variant>
        <vt:lpwstr>https://rejestracja.umcs.pl/Rekrutacja/kierunki/1460</vt:lpwstr>
      </vt:variant>
      <vt:variant>
        <vt:lpwstr>opis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Gogol Renata</cp:lastModifiedBy>
  <cp:revision>2</cp:revision>
  <dcterms:created xsi:type="dcterms:W3CDTF">2022-06-01T10:12:00Z</dcterms:created>
  <dcterms:modified xsi:type="dcterms:W3CDTF">2022-06-01T10:12:00Z</dcterms:modified>
</cp:coreProperties>
</file>