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5532B2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5532B2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5982F57" w:rsidR="001843FB" w:rsidRPr="005532B2" w:rsidRDefault="0048334E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Dr Joanna Śmiechowicz</w:t>
            </w:r>
          </w:p>
        </w:tc>
      </w:tr>
      <w:tr w:rsidR="00754C7B" w:rsidRPr="005532B2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5532B2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5997E35E" w:rsidR="00754C7B" w:rsidRPr="005532B2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5532B2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3799D58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5532B2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5532B2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5532B2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55766134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EB6297">
              <w:rPr>
                <w:rFonts w:cstheme="minorHAnsi"/>
                <w:b/>
                <w:sz w:val="20"/>
                <w:szCs w:val="20"/>
              </w:rPr>
              <w:t>2</w:t>
            </w:r>
            <w:r w:rsidRPr="005532B2">
              <w:rPr>
                <w:rFonts w:cstheme="minorHAnsi"/>
                <w:b/>
                <w:sz w:val="20"/>
                <w:szCs w:val="20"/>
              </w:rPr>
              <w:t>/202</w:t>
            </w:r>
            <w:r w:rsidR="00EB629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7D4ADEDF" w:rsidR="001843FB" w:rsidRPr="005532B2" w:rsidRDefault="0092614E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 i letni</w:t>
            </w:r>
          </w:p>
        </w:tc>
      </w:tr>
    </w:tbl>
    <w:p w14:paraId="6EAB3A9D" w14:textId="462B53FF" w:rsidR="001843FB" w:rsidRPr="005532B2" w:rsidRDefault="00754C7B">
      <w:pPr>
        <w:rPr>
          <w:rFonts w:cstheme="minorHAnsi"/>
          <w:sz w:val="18"/>
          <w:szCs w:val="18"/>
        </w:rPr>
      </w:pPr>
      <w:r w:rsidRPr="005532B2">
        <w:rPr>
          <w:rFonts w:cstheme="minorHAnsi"/>
          <w:sz w:val="18"/>
          <w:szCs w:val="18"/>
        </w:rPr>
        <w:t>* PJO – przedmiot w języku obcym dla studentów polskich / PJOE – przedmiot w języku obcym dla studentów Erasmus+</w:t>
      </w:r>
      <w:r w:rsidRPr="005532B2">
        <w:rPr>
          <w:rFonts w:cstheme="minorHAnsi"/>
          <w:sz w:val="18"/>
          <w:szCs w:val="18"/>
        </w:rPr>
        <w:br/>
        <w:t>** zostawić właściwe</w:t>
      </w:r>
    </w:p>
    <w:p w14:paraId="1311EC97" w14:textId="6395F15A" w:rsidR="00754C7B" w:rsidRPr="005532B2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C246C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5532B2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478DD58B" w:rsidR="001843FB" w:rsidRPr="005532B2" w:rsidRDefault="0092614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Economy, taxes and culture in Poland</w:t>
            </w:r>
          </w:p>
        </w:tc>
      </w:tr>
      <w:tr w:rsidR="00DD1534" w:rsidRPr="005532B2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3A4503E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EB6297" w:rsidRPr="005532B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F0ED369" w:rsidR="00EB6297" w:rsidRPr="005532B2" w:rsidRDefault="00F616D6" w:rsidP="00EB6297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EB6297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EB6297">
              <w:t xml:space="preserve"> </w:t>
            </w:r>
            <w:r w:rsidR="00EB6297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EB6297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EB6297" w:rsidRPr="005532B2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A720E2" w:rsidR="00EB6297" w:rsidRPr="005532B2" w:rsidRDefault="00EB6297" w:rsidP="00EB629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B6297" w:rsidRPr="00AC246C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30EBC2E5" w:rsidR="00EB6297" w:rsidRPr="005532B2" w:rsidRDefault="00EB6297" w:rsidP="00EB629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AC24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4220B09C" w:rsidR="00EB6297" w:rsidRPr="005532B2" w:rsidRDefault="00EB6297" w:rsidP="00EB629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AC24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64FC2422" w:rsidR="00EB6297" w:rsidRPr="005532B2" w:rsidRDefault="00EB6297" w:rsidP="00EB629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AC24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AC24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7BE7406E" w:rsidR="00EB6297" w:rsidRPr="005532B2" w:rsidRDefault="00EB6297" w:rsidP="00EB629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AC24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EB6297" w:rsidRPr="005532B2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B2D4F2D" w:rsidR="00EB6297" w:rsidRPr="005532B2" w:rsidRDefault="00EB6297" w:rsidP="00EB629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semester-final written work</w:t>
            </w:r>
          </w:p>
        </w:tc>
      </w:tr>
      <w:tr w:rsidR="00EB6297" w:rsidRPr="00AC246C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0B6ECB11" w:rsidR="00EB6297" w:rsidRPr="005532B2" w:rsidRDefault="00EB6297" w:rsidP="00EB6297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The module covers the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basic 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knowledge in the area of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polish economy and its development, organization and importance of 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public finance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,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 system of central and local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taxes, characteristic of society and demography of the country, the role of UE founds in development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"/>
              </w:rPr>
              <w:t>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the country, history and culture of Poland.</w:t>
            </w:r>
          </w:p>
        </w:tc>
      </w:tr>
      <w:tr w:rsidR="00EB6297" w:rsidRPr="005532B2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7B5" w14:textId="528064E2" w:rsidR="00EB6297" w:rsidRPr="006E5500" w:rsidRDefault="00EB6297" w:rsidP="00EB6297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9" w:history="1">
              <w:r w:rsidRPr="006E5500">
                <w:rPr>
                  <w:rFonts w:eastAsia="Times New Roman" w:cstheme="minorHAnsi"/>
                  <w:sz w:val="20"/>
                  <w:szCs w:val="20"/>
                  <w:lang w:val="en-US"/>
                </w:rPr>
                <w:t>Economics of the public sector</w:t>
              </w:r>
            </w:hyperlink>
            <w:r w:rsidRPr="006E5500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  <w:p w14:paraId="22AB08F2" w14:textId="05D7E232" w:rsidR="00EB6297" w:rsidRPr="00EB6297" w:rsidRDefault="00EB6297" w:rsidP="00EB6297">
            <w:pPr>
              <w:rPr>
                <w:rFonts w:eastAsia="Times New Roman" w:cstheme="minorHAnsi"/>
                <w:sz w:val="20"/>
                <w:szCs w:val="20"/>
              </w:rPr>
            </w:pPr>
            <w:r w:rsidRPr="00EB6297">
              <w:rPr>
                <w:rFonts w:eastAsia="Times New Roman" w:cstheme="minorHAnsi"/>
                <w:sz w:val="20"/>
                <w:szCs w:val="20"/>
              </w:rPr>
              <w:t xml:space="preserve">Paweł Felis Marcin Jamroży Joanna Szlęzak-Matusewicz, Podatki i składki w działalności przedsiębiorców, </w:t>
            </w:r>
            <w:proofErr w:type="spellStart"/>
            <w:r w:rsidRPr="00EB6297">
              <w:rPr>
                <w:rFonts w:eastAsia="Times New Roman" w:cstheme="minorHAnsi"/>
                <w:sz w:val="20"/>
                <w:szCs w:val="20"/>
              </w:rPr>
              <w:t>Difin</w:t>
            </w:r>
            <w:proofErr w:type="spellEnd"/>
            <w:r w:rsidRPr="00EB6297">
              <w:rPr>
                <w:rFonts w:eastAsia="Times New Roman" w:cstheme="minorHAnsi"/>
                <w:sz w:val="20"/>
                <w:szCs w:val="20"/>
              </w:rPr>
              <w:t xml:space="preserve"> 2019.</w:t>
            </w:r>
          </w:p>
          <w:p w14:paraId="7491955A" w14:textId="5D55A011" w:rsidR="00EB6297" w:rsidRPr="005532B2" w:rsidRDefault="00EB6297" w:rsidP="00EB6297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Juja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T. (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eds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1D" w14:textId="527DAB42" w:rsidR="00EB6297" w:rsidRPr="00EB6297" w:rsidRDefault="00EB6297" w:rsidP="00EB6297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Krajewska A. (2012),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Podatki w Unii Europejskiej: długookresowe tendencje i reakcja na kryzys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Warszawa.</w:t>
            </w:r>
          </w:p>
        </w:tc>
      </w:tr>
      <w:tr w:rsidR="00EB6297" w:rsidRPr="00AC246C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EB6297" w:rsidRPr="005532B2" w:rsidRDefault="00EB6297" w:rsidP="00EB629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27F7E" w14:textId="254A6F40" w:rsidR="00EB6297" w:rsidRPr="00EB6297" w:rsidRDefault="00EB6297" w:rsidP="00EB6297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About polish economy and its development </w:t>
            </w:r>
          </w:p>
          <w:p w14:paraId="5D41C5A9" w14:textId="7C44B561" w:rsidR="00EB6297" w:rsidRDefault="00EB6297" w:rsidP="00EB6297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its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revenues, expenditures and debt</w:t>
            </w:r>
          </w:p>
          <w:p w14:paraId="72EF55E7" w14:textId="61CF6EF9" w:rsidR="00EB6297" w:rsidRPr="005532B2" w:rsidRDefault="00EB6297" w:rsidP="00EB6297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About taxes in Poland</w:t>
            </w:r>
          </w:p>
          <w:p w14:paraId="3A73448E" w14:textId="5C8696A6" w:rsidR="00EB6297" w:rsidRPr="006E5500" w:rsidRDefault="00EB6297" w:rsidP="00EB6297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About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society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demography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24E3BD1" w14:textId="199C1EF3" w:rsidR="00EB6297" w:rsidRPr="006E5500" w:rsidRDefault="00EB6297" w:rsidP="00EB6297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>About</w:t>
            </w:r>
            <w:proofErr w:type="spellEnd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>culture</w:t>
            </w:r>
            <w:proofErr w:type="spellEnd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  <w:p w14:paraId="697095DF" w14:textId="70CF906F" w:rsidR="00EB6297" w:rsidRPr="005532B2" w:rsidRDefault="00EB6297" w:rsidP="00EB629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8818FB" w14:textId="4CE1EE4A" w:rsidR="00EB6297" w:rsidRPr="00EB6297" w:rsidRDefault="00EB6297" w:rsidP="00EB6297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issues of polish economy</w:t>
            </w:r>
          </w:p>
          <w:p w14:paraId="65E4F11A" w14:textId="2C27674E" w:rsidR="00EB6297" w:rsidRPr="005532B2" w:rsidRDefault="00EB6297" w:rsidP="00EB6297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Calculation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liabilities</w:t>
            </w:r>
            <w:proofErr w:type="spellEnd"/>
          </w:p>
          <w:p w14:paraId="1FC48C42" w14:textId="77777777" w:rsidR="00EB6297" w:rsidRPr="005532B2" w:rsidRDefault="00EB6297" w:rsidP="00EB629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903AFAE" w14:textId="77777777" w:rsidR="00EB6297" w:rsidRPr="005532B2" w:rsidRDefault="00EB6297" w:rsidP="00EB6297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070E0C62" w14:textId="77777777" w:rsidR="00EB6297" w:rsidRDefault="00EB6297" w:rsidP="00EB6297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  <w:p w14:paraId="552A1022" w14:textId="591E7F8C" w:rsidR="00EB6297" w:rsidRPr="005532B2" w:rsidRDefault="00EB6297" w:rsidP="00EB6297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Awareness EU founds in development of Poland</w:t>
            </w:r>
          </w:p>
        </w:tc>
      </w:tr>
      <w:tr w:rsidR="00EB6297" w:rsidRPr="005532B2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EB6297" w:rsidRPr="005532B2" w:rsidRDefault="00EB6297" w:rsidP="00EB629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41205DEF" w:rsidR="00EB6297" w:rsidRPr="005532B2" w:rsidRDefault="00EB6297" w:rsidP="00EB629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52A1027" w14:textId="77777777" w:rsidR="00DD1534" w:rsidRPr="005532B2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5532B2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cstheme="minorHAnsi"/>
          <w:lang w:val="en-US"/>
        </w:rPr>
        <w:br w:type="page"/>
      </w:r>
    </w:p>
    <w:p w14:paraId="552A1029" w14:textId="6D33D74E" w:rsidR="00DD1534" w:rsidRPr="005532B2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5532B2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5532B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5532B2" w:rsidRDefault="00F616D6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5532B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5532B2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5532B2">
              <w:rPr>
                <w:rFonts w:cstheme="minorHAnsi"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C246C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603A27DF" w:rsidR="00FA6F83" w:rsidRPr="00EB6297" w:rsidRDefault="00197BFB" w:rsidP="00197BFB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Written </w:t>
            </w:r>
            <w:r w:rsidR="006E5500" w:rsidRPr="00EB6297">
              <w:rPr>
                <w:rFonts w:eastAsia="Times New Roman" w:cstheme="minorHAnsi"/>
                <w:sz w:val="20"/>
                <w:szCs w:val="20"/>
                <w:lang w:val="en-GB"/>
              </w:rPr>
              <w:t>work</w:t>
            </w:r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>, group work, discussion</w:t>
            </w:r>
          </w:p>
        </w:tc>
      </w:tr>
      <w:tr w:rsidR="00DD1534" w:rsidRPr="005532B2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5532B2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5532B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574" w14:textId="77777777" w:rsidR="006E5500" w:rsidRPr="006E5500" w:rsidRDefault="006E5500" w:rsidP="006E550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11" w:history="1">
              <w:r w:rsidRPr="006E5500">
                <w:rPr>
                  <w:rFonts w:eastAsia="Times New Roman" w:cstheme="minorHAnsi"/>
                  <w:sz w:val="20"/>
                  <w:szCs w:val="20"/>
                  <w:lang w:val="en-US"/>
                </w:rPr>
                <w:t>Economics of the public sector</w:t>
              </w:r>
            </w:hyperlink>
            <w:r w:rsidRPr="006E5500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  <w:p w14:paraId="5FEFA85F" w14:textId="77777777" w:rsidR="006E5500" w:rsidRPr="00EB6297" w:rsidRDefault="006E5500" w:rsidP="006E5500">
            <w:pPr>
              <w:rPr>
                <w:rFonts w:eastAsia="Times New Roman" w:cstheme="minorHAnsi"/>
                <w:sz w:val="20"/>
                <w:szCs w:val="20"/>
              </w:rPr>
            </w:pPr>
            <w:r w:rsidRPr="00EB6297">
              <w:rPr>
                <w:rFonts w:eastAsia="Times New Roman" w:cstheme="minorHAnsi"/>
                <w:sz w:val="20"/>
                <w:szCs w:val="20"/>
              </w:rPr>
              <w:t xml:space="preserve">Paweł Felis Marcin Jamroży Joanna Szlęzak-Matusewicz, Podatki i składki w działalności przedsiębiorców, </w:t>
            </w:r>
            <w:proofErr w:type="spellStart"/>
            <w:r w:rsidRPr="00EB6297">
              <w:rPr>
                <w:rFonts w:eastAsia="Times New Roman" w:cstheme="minorHAnsi"/>
                <w:sz w:val="20"/>
                <w:szCs w:val="20"/>
              </w:rPr>
              <w:t>Difin</w:t>
            </w:r>
            <w:proofErr w:type="spellEnd"/>
            <w:r w:rsidRPr="00EB6297">
              <w:rPr>
                <w:rFonts w:eastAsia="Times New Roman" w:cstheme="minorHAnsi"/>
                <w:sz w:val="20"/>
                <w:szCs w:val="20"/>
              </w:rPr>
              <w:t xml:space="preserve"> 2019.</w:t>
            </w:r>
          </w:p>
          <w:p w14:paraId="081B3E6C" w14:textId="77777777" w:rsidR="006E5500" w:rsidRPr="005532B2" w:rsidRDefault="006E5500" w:rsidP="006E5500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Juja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T. (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eds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38" w14:textId="7D66DCBD" w:rsidR="00DD1534" w:rsidRPr="00EB6297" w:rsidRDefault="00DD1534" w:rsidP="006E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32B2" w:rsidRPr="00AC246C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729" w14:textId="77777777" w:rsidR="006E5500" w:rsidRPr="005532B2" w:rsidRDefault="006E5500" w:rsidP="006E550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43901534" w14:textId="77777777" w:rsidR="006E5500" w:rsidRPr="00EB6297" w:rsidRDefault="006E5500" w:rsidP="0068247D">
            <w:pPr>
              <w:pStyle w:val="Akapitzlist"/>
              <w:numPr>
                <w:ilvl w:val="0"/>
                <w:numId w:val="30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About polish economy and its development </w:t>
            </w:r>
          </w:p>
          <w:p w14:paraId="098A4668" w14:textId="77777777" w:rsidR="006E5500" w:rsidRDefault="006E5500" w:rsidP="0068247D">
            <w:pPr>
              <w:pStyle w:val="Akapitzlist"/>
              <w:numPr>
                <w:ilvl w:val="0"/>
                <w:numId w:val="30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its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revenues, expenditures and debt</w:t>
            </w:r>
          </w:p>
          <w:p w14:paraId="18BBC772" w14:textId="77777777" w:rsidR="006E5500" w:rsidRPr="005532B2" w:rsidRDefault="006E5500" w:rsidP="0068247D">
            <w:pPr>
              <w:pStyle w:val="Akapitzlist"/>
              <w:numPr>
                <w:ilvl w:val="0"/>
                <w:numId w:val="30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About taxes in Poland</w:t>
            </w:r>
          </w:p>
          <w:p w14:paraId="76DF14B6" w14:textId="77777777" w:rsidR="006E5500" w:rsidRPr="006E5500" w:rsidRDefault="006E5500" w:rsidP="0068247D">
            <w:pPr>
              <w:pStyle w:val="Akapitzlist"/>
              <w:numPr>
                <w:ilvl w:val="0"/>
                <w:numId w:val="30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About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society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demography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72A8213" w14:textId="77777777" w:rsidR="006E5500" w:rsidRPr="006E5500" w:rsidRDefault="006E5500" w:rsidP="0068247D">
            <w:pPr>
              <w:pStyle w:val="Akapitzlist"/>
              <w:numPr>
                <w:ilvl w:val="0"/>
                <w:numId w:val="30"/>
              </w:numPr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>About</w:t>
            </w:r>
            <w:proofErr w:type="spellEnd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>culture</w:t>
            </w:r>
            <w:proofErr w:type="spellEnd"/>
            <w:r w:rsidRPr="006E5500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  <w:p w14:paraId="64CD0BC2" w14:textId="77777777" w:rsidR="006E5500" w:rsidRPr="005532B2" w:rsidRDefault="006E5500" w:rsidP="006E550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9491128" w14:textId="77777777" w:rsidR="006E5500" w:rsidRPr="00EB6297" w:rsidRDefault="006E5500" w:rsidP="0068247D">
            <w:pPr>
              <w:pStyle w:val="Akapitzlist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EB629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issues of polish economy</w:t>
            </w:r>
          </w:p>
          <w:p w14:paraId="7323F2C9" w14:textId="77777777" w:rsidR="006E5500" w:rsidRPr="005532B2" w:rsidRDefault="006E5500" w:rsidP="0068247D">
            <w:pPr>
              <w:pStyle w:val="Akapitzlist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Calculation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liabilities</w:t>
            </w:r>
            <w:proofErr w:type="spellEnd"/>
          </w:p>
          <w:p w14:paraId="4525FF42" w14:textId="77777777" w:rsidR="006E5500" w:rsidRPr="005532B2" w:rsidRDefault="006E5500" w:rsidP="006E550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DBE52BA" w14:textId="77777777" w:rsidR="006E5500" w:rsidRPr="005532B2" w:rsidRDefault="006E5500" w:rsidP="0068247D">
            <w:pPr>
              <w:pStyle w:val="Akapitzlist"/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69789BE9" w14:textId="77777777" w:rsidR="006E5500" w:rsidRDefault="006E5500" w:rsidP="0068247D">
            <w:pPr>
              <w:pStyle w:val="Akapitzlist"/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  <w:p w14:paraId="552A103D" w14:textId="53021A87" w:rsidR="005532B2" w:rsidRPr="005532B2" w:rsidRDefault="006E5500" w:rsidP="0068247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Awareness EU founds in development of Poland</w:t>
            </w:r>
          </w:p>
        </w:tc>
      </w:tr>
      <w:tr w:rsidR="00B72C3F" w:rsidRPr="00AC246C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5532B2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D7E" w14:textId="77777777" w:rsidR="0068247D" w:rsidRPr="0068247D" w:rsidRDefault="0068247D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Polish economy and its development,</w:t>
            </w:r>
          </w:p>
          <w:p w14:paraId="084B8FB1" w14:textId="77777777" w:rsidR="0068247D" w:rsidRPr="0068247D" w:rsidRDefault="0068247D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Organization and importance of 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public finance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,</w:t>
            </w:r>
          </w:p>
          <w:p w14:paraId="77AA2340" w14:textId="77777777" w:rsidR="0068247D" w:rsidRPr="0068247D" w:rsidRDefault="0068247D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S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ystem of central and local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taxes,</w:t>
            </w:r>
          </w:p>
          <w:p w14:paraId="6F1C0A51" w14:textId="77777777" w:rsidR="0068247D" w:rsidRPr="0068247D" w:rsidRDefault="0068247D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Characteristic of society and demography of the country,</w:t>
            </w:r>
          </w:p>
          <w:p w14:paraId="1629EE37" w14:textId="77777777" w:rsidR="0068247D" w:rsidRPr="0068247D" w:rsidRDefault="0068247D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The role of UE founds in development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"/>
              </w:rPr>
              <w:t>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the country,</w:t>
            </w:r>
          </w:p>
          <w:p w14:paraId="552A1046" w14:textId="7CE680CE" w:rsidR="00B72C3F" w:rsidRPr="005532B2" w:rsidRDefault="0068247D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History and culture of Poland.</w:t>
            </w:r>
          </w:p>
        </w:tc>
      </w:tr>
      <w:tr w:rsidR="005532B2" w:rsidRPr="00AC246C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825AA39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Lecture, lecture with discussion, multimedia presentation, case study</w:t>
            </w:r>
          </w:p>
        </w:tc>
      </w:tr>
      <w:tr w:rsidR="005532B2" w:rsidRPr="00AC246C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286FCB80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Attendance in lectures and discussion activity, semester-final written test</w:t>
            </w:r>
          </w:p>
        </w:tc>
      </w:tr>
    </w:tbl>
    <w:p w14:paraId="552A1050" w14:textId="77777777" w:rsidR="00D055F6" w:rsidRPr="005532B2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5532B2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99E6" w14:textId="77777777" w:rsidR="00F616D6" w:rsidRDefault="00F616D6" w:rsidP="006E7390">
      <w:pPr>
        <w:spacing w:after="0" w:line="240" w:lineRule="auto"/>
      </w:pPr>
      <w:r>
        <w:separator/>
      </w:r>
    </w:p>
  </w:endnote>
  <w:endnote w:type="continuationSeparator" w:id="0">
    <w:p w14:paraId="7A9FAFFF" w14:textId="77777777" w:rsidR="00F616D6" w:rsidRDefault="00F616D6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A475" w14:textId="77777777" w:rsidR="00F616D6" w:rsidRDefault="00F616D6" w:rsidP="006E7390">
      <w:pPr>
        <w:spacing w:after="0" w:line="240" w:lineRule="auto"/>
      </w:pPr>
      <w:r>
        <w:separator/>
      </w:r>
    </w:p>
  </w:footnote>
  <w:footnote w:type="continuationSeparator" w:id="0">
    <w:p w14:paraId="3F53408C" w14:textId="77777777" w:rsidR="00F616D6" w:rsidRDefault="00F616D6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BC"/>
    <w:multiLevelType w:val="multilevel"/>
    <w:tmpl w:val="26A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ABD"/>
    <w:multiLevelType w:val="hybridMultilevel"/>
    <w:tmpl w:val="D18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E3E1E"/>
    <w:multiLevelType w:val="hybridMultilevel"/>
    <w:tmpl w:val="8E561A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9147F"/>
    <w:multiLevelType w:val="hybridMultilevel"/>
    <w:tmpl w:val="DC7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F3702"/>
    <w:multiLevelType w:val="hybridMultilevel"/>
    <w:tmpl w:val="AA7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C16CB"/>
    <w:multiLevelType w:val="hybridMultilevel"/>
    <w:tmpl w:val="46BA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6056"/>
    <w:multiLevelType w:val="hybridMultilevel"/>
    <w:tmpl w:val="085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F2B65"/>
    <w:multiLevelType w:val="hybridMultilevel"/>
    <w:tmpl w:val="D91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2045"/>
    <w:multiLevelType w:val="hybridMultilevel"/>
    <w:tmpl w:val="4BF8DB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24F82"/>
    <w:multiLevelType w:val="hybridMultilevel"/>
    <w:tmpl w:val="E04A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D7D9B"/>
    <w:multiLevelType w:val="hybridMultilevel"/>
    <w:tmpl w:val="F9F2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82173"/>
    <w:multiLevelType w:val="hybridMultilevel"/>
    <w:tmpl w:val="85FEE332"/>
    <w:lvl w:ilvl="0" w:tplc="5EE85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30E3"/>
    <w:multiLevelType w:val="hybridMultilevel"/>
    <w:tmpl w:val="40B825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4"/>
  </w:num>
  <w:num w:numId="5">
    <w:abstractNumId w:val="28"/>
  </w:num>
  <w:num w:numId="6">
    <w:abstractNumId w:val="24"/>
  </w:num>
  <w:num w:numId="7">
    <w:abstractNumId w:val="17"/>
  </w:num>
  <w:num w:numId="8">
    <w:abstractNumId w:val="23"/>
  </w:num>
  <w:num w:numId="9">
    <w:abstractNumId w:val="13"/>
  </w:num>
  <w:num w:numId="10">
    <w:abstractNumId w:val="11"/>
  </w:num>
  <w:num w:numId="11">
    <w:abstractNumId w:val="30"/>
  </w:num>
  <w:num w:numId="12">
    <w:abstractNumId w:val="9"/>
  </w:num>
  <w:num w:numId="13">
    <w:abstractNumId w:val="21"/>
  </w:num>
  <w:num w:numId="14">
    <w:abstractNumId w:val="1"/>
  </w:num>
  <w:num w:numId="15">
    <w:abstractNumId w:val="14"/>
  </w:num>
  <w:num w:numId="16">
    <w:abstractNumId w:val="16"/>
  </w:num>
  <w:num w:numId="17">
    <w:abstractNumId w:val="20"/>
  </w:num>
  <w:num w:numId="18">
    <w:abstractNumId w:val="25"/>
  </w:num>
  <w:num w:numId="19">
    <w:abstractNumId w:val="10"/>
  </w:num>
  <w:num w:numId="20">
    <w:abstractNumId w:val="0"/>
  </w:num>
  <w:num w:numId="21">
    <w:abstractNumId w:val="29"/>
  </w:num>
  <w:num w:numId="22">
    <w:abstractNumId w:val="8"/>
  </w:num>
  <w:num w:numId="23">
    <w:abstractNumId w:val="3"/>
  </w:num>
  <w:num w:numId="24">
    <w:abstractNumId w:val="7"/>
  </w:num>
  <w:num w:numId="25">
    <w:abstractNumId w:val="18"/>
  </w:num>
  <w:num w:numId="26">
    <w:abstractNumId w:val="6"/>
  </w:num>
  <w:num w:numId="27">
    <w:abstractNumId w:val="19"/>
  </w:num>
  <w:num w:numId="28">
    <w:abstractNumId w:val="15"/>
  </w:num>
  <w:num w:numId="29">
    <w:abstractNumId w:val="31"/>
  </w:num>
  <w:num w:numId="30">
    <w:abstractNumId w:val="22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611A3"/>
    <w:rsid w:val="001843FB"/>
    <w:rsid w:val="00197BFB"/>
    <w:rsid w:val="001A26E7"/>
    <w:rsid w:val="001C2D1A"/>
    <w:rsid w:val="001E424A"/>
    <w:rsid w:val="00216ADF"/>
    <w:rsid w:val="002E3EE7"/>
    <w:rsid w:val="003233B4"/>
    <w:rsid w:val="003D1DA3"/>
    <w:rsid w:val="003E5E2B"/>
    <w:rsid w:val="00442EF5"/>
    <w:rsid w:val="0045670F"/>
    <w:rsid w:val="0048334E"/>
    <w:rsid w:val="004D7065"/>
    <w:rsid w:val="0050630E"/>
    <w:rsid w:val="00544B72"/>
    <w:rsid w:val="005532B2"/>
    <w:rsid w:val="00560D3B"/>
    <w:rsid w:val="005862CA"/>
    <w:rsid w:val="005F1CAD"/>
    <w:rsid w:val="00670459"/>
    <w:rsid w:val="0068247D"/>
    <w:rsid w:val="00693951"/>
    <w:rsid w:val="006A6A42"/>
    <w:rsid w:val="006D36F2"/>
    <w:rsid w:val="006E5500"/>
    <w:rsid w:val="006E7390"/>
    <w:rsid w:val="00716989"/>
    <w:rsid w:val="00735AA7"/>
    <w:rsid w:val="0075099F"/>
    <w:rsid w:val="00754C7B"/>
    <w:rsid w:val="007A495E"/>
    <w:rsid w:val="00806345"/>
    <w:rsid w:val="008D113F"/>
    <w:rsid w:val="0092614E"/>
    <w:rsid w:val="009C378A"/>
    <w:rsid w:val="009E034D"/>
    <w:rsid w:val="00A01276"/>
    <w:rsid w:val="00A33202"/>
    <w:rsid w:val="00A4414B"/>
    <w:rsid w:val="00A55BB8"/>
    <w:rsid w:val="00A76008"/>
    <w:rsid w:val="00AC246C"/>
    <w:rsid w:val="00AD176F"/>
    <w:rsid w:val="00B03010"/>
    <w:rsid w:val="00B72C3F"/>
    <w:rsid w:val="00BA02F8"/>
    <w:rsid w:val="00BC5268"/>
    <w:rsid w:val="00C16322"/>
    <w:rsid w:val="00C31C17"/>
    <w:rsid w:val="00C6593B"/>
    <w:rsid w:val="00D055F6"/>
    <w:rsid w:val="00D52B9B"/>
    <w:rsid w:val="00DB1F45"/>
    <w:rsid w:val="00DD1534"/>
    <w:rsid w:val="00E022BE"/>
    <w:rsid w:val="00EB6297"/>
    <w:rsid w:val="00EC5962"/>
    <w:rsid w:val="00ED4704"/>
    <w:rsid w:val="00EE607D"/>
    <w:rsid w:val="00F01226"/>
    <w:rsid w:val="00F053C7"/>
    <w:rsid w:val="00F616D6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C59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6E55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0.tau.ac.il/internetfiles/yedion/syllabus/10/2009/1082/1082401801_alut_toelet_sy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0.tau.ac.il/internetfiles/yedion/syllabus/10/2009/1082/1082401801_alut_toelet_sy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Kajetan Śmiechowicz</cp:lastModifiedBy>
  <cp:revision>2</cp:revision>
  <dcterms:created xsi:type="dcterms:W3CDTF">2022-04-01T10:20:00Z</dcterms:created>
  <dcterms:modified xsi:type="dcterms:W3CDTF">2022-04-01T10:20:00Z</dcterms:modified>
</cp:coreProperties>
</file>