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7129F201" w:rsidR="001843FB" w:rsidRPr="00205CF6" w:rsidRDefault="00205CF6" w:rsidP="00754C7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d</w:t>
            </w:r>
            <w:r w:rsidRPr="00205CF6">
              <w:rPr>
                <w:rFonts w:cstheme="minorHAnsi"/>
                <w:b/>
                <w:sz w:val="20"/>
                <w:szCs w:val="20"/>
                <w:lang w:val="en-US"/>
              </w:rPr>
              <w:t>r</w:t>
            </w:r>
            <w:proofErr w:type="spellEnd"/>
            <w:r w:rsidRPr="00205CF6">
              <w:rPr>
                <w:rFonts w:cstheme="minorHAnsi"/>
                <w:b/>
                <w:sz w:val="20"/>
                <w:szCs w:val="20"/>
                <w:lang w:val="en-US"/>
              </w:rPr>
              <w:t xml:space="preserve"> Sergiusz </w:t>
            </w:r>
            <w:proofErr w:type="spellStart"/>
            <w:r w:rsidRPr="00205CF6">
              <w:rPr>
                <w:rFonts w:cstheme="minorHAnsi"/>
                <w:b/>
                <w:sz w:val="20"/>
                <w:szCs w:val="20"/>
                <w:lang w:val="en-US"/>
              </w:rPr>
              <w:t>Kuczyński</w:t>
            </w:r>
            <w:proofErr w:type="spellEnd"/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0C30E887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/ </w:t>
            </w:r>
            <w:r w:rsidRPr="00176DFA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NIE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**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4B554D85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/ </w:t>
            </w:r>
            <w:r w:rsidRPr="00176DFA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NIE</w:t>
            </w:r>
            <w:r w:rsidR="00754C7B">
              <w:rPr>
                <w:rFonts w:cstheme="minorHAnsi"/>
                <w:bCs/>
                <w:sz w:val="20"/>
                <w:szCs w:val="20"/>
                <w:lang w:val="en-US"/>
              </w:rPr>
              <w:t>**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33703D55" w:rsidR="001843FB" w:rsidRPr="00754C7B" w:rsidRDefault="00205CF6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Logistyka, III r. I st. i/lub I r. II st.</w:t>
            </w:r>
            <w:r w:rsidR="00176DFA">
              <w:rPr>
                <w:rFonts w:cstheme="minorHAnsi"/>
                <w:bCs/>
                <w:sz w:val="20"/>
                <w:szCs w:val="20"/>
              </w:rPr>
              <w:t>, Erasmus</w:t>
            </w: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570A9C96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F744B3">
              <w:rPr>
                <w:rFonts w:cstheme="minorHAnsi"/>
                <w:b/>
                <w:sz w:val="20"/>
                <w:szCs w:val="20"/>
              </w:rPr>
              <w:t>2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F744B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34BDD855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>zimowy / letni</w:t>
            </w:r>
            <w:r>
              <w:rPr>
                <w:rFonts w:cstheme="minorHAnsi"/>
                <w:bCs/>
                <w:sz w:val="20"/>
                <w:szCs w:val="20"/>
              </w:rPr>
              <w:t>**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0092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2B1F82DC" w:rsidR="001843FB" w:rsidRPr="00425EDF" w:rsidRDefault="007F2575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25EDF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International commercial rules. Logistical and legal aspects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6727AAE0" w:rsidR="00DD1534" w:rsidRPr="003D1DA3" w:rsidRDefault="007F257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30BAE">
              <w:rPr>
                <w:rFonts w:cstheme="minorHAnsi"/>
                <w:sz w:val="20"/>
                <w:szCs w:val="20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611D6BF9" w:rsidR="00C16322" w:rsidRPr="00C16322" w:rsidRDefault="00F56D5C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F744B3" w:rsidRPr="00F744B3">
                <w:rPr>
                  <w:rStyle w:val="Hipercze"/>
                  <w:sz w:val="20"/>
                  <w:szCs w:val="20"/>
                </w:rPr>
                <w:t>https://www.umcs.pl/en/courses-in-english-2021-2022,21582.htm</w:t>
              </w:r>
            </w:hyperlink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A0092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3F29C500" w:rsidR="00DD1534" w:rsidRPr="003D1DA3" w:rsidRDefault="007F257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F30BAE">
              <w:rPr>
                <w:rFonts w:cstheme="minorHAnsi"/>
                <w:sz w:val="20"/>
                <w:szCs w:val="20"/>
                <w:lang w:val="en-US"/>
              </w:rPr>
              <w:t xml:space="preserve">Basic knowledge in Economics, Management,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Law, </w:t>
            </w:r>
            <w:r w:rsidRPr="00F30BAE">
              <w:rPr>
                <w:rFonts w:cstheme="minorHAnsi"/>
                <w:sz w:val="20"/>
                <w:szCs w:val="20"/>
                <w:lang w:val="en-US"/>
              </w:rPr>
              <w:t>International Economic Relations.</w:t>
            </w:r>
          </w:p>
        </w:tc>
      </w:tr>
      <w:tr w:rsidR="00DD1534" w:rsidRPr="00A00928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5530C53B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7F25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7F2575" w:rsidRPr="007F25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 h</w:t>
            </w:r>
            <w:r w:rsidR="007F25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350CCFBD" w14:textId="78E42ED0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7F2575" w:rsidRPr="007F25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 h</w:t>
            </w:r>
          </w:p>
          <w:p w14:paraId="478A499F" w14:textId="6F394821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7F2575" w:rsidRPr="007F25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10 h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7F2575" w:rsidRPr="007F25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10 h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</w:p>
          <w:p w14:paraId="552A100D" w14:textId="6C766BDC" w:rsidR="007F2575" w:rsidRPr="007F2575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7F257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D1534" w:rsidRPr="00A00928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4038FB37" w:rsidR="00DD1534" w:rsidRPr="003D1DA3" w:rsidRDefault="007F2575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Presentation, d</w:t>
            </w:r>
            <w:r w:rsidRPr="0028438D">
              <w:rPr>
                <w:rFonts w:cstheme="minorHAnsi"/>
                <w:sz w:val="24"/>
                <w:szCs w:val="24"/>
                <w:lang w:val="en-US"/>
              </w:rPr>
              <w:t>iscussion, questions and answers, exercises, test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DD1534" w:rsidRPr="007F2575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81E3" w14:textId="77777777" w:rsidR="007F2575" w:rsidRPr="007F2575" w:rsidRDefault="007F2575" w:rsidP="007F2575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The module covers the knowledge in the area of:</w:t>
            </w:r>
          </w:p>
          <w:p w14:paraId="4B87AD38" w14:textId="73FCC452" w:rsidR="007F2575" w:rsidRPr="007F2575" w:rsidRDefault="007F2575" w:rsidP="007F257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International trade. Definition. Basic transactions.</w:t>
            </w:r>
          </w:p>
          <w:p w14:paraId="2F0D0953" w14:textId="1B267045" w:rsidR="007F2575" w:rsidRPr="007F2575" w:rsidRDefault="007F2575" w:rsidP="007F257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The constantly growing role of the foreign and international logistics.</w:t>
            </w:r>
          </w:p>
          <w:p w14:paraId="222B6FAC" w14:textId="2078510F" w:rsidR="007F2575" w:rsidRPr="007F2575" w:rsidRDefault="007F2575" w:rsidP="007F257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3.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Agreement as a negotiated legally enforceable understanding of parties.</w:t>
            </w:r>
          </w:p>
          <w:p w14:paraId="7767EE00" w14:textId="6944B377" w:rsidR="007F2575" w:rsidRPr="007F2575" w:rsidRDefault="007F2575" w:rsidP="007F257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4.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Basic element of the sales agreement.</w:t>
            </w:r>
          </w:p>
          <w:p w14:paraId="69227201" w14:textId="72A21B8A" w:rsidR="007F2575" w:rsidRPr="007F2575" w:rsidRDefault="007F2575" w:rsidP="007F257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5.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Description of the of the subject of a sales agreement (contract).</w:t>
            </w:r>
          </w:p>
          <w:p w14:paraId="697C81E1" w14:textId="499F8694" w:rsidR="007F2575" w:rsidRPr="007F2575" w:rsidRDefault="007F2575" w:rsidP="007F257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6.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The terms of sales agreement, price and terms of payment.</w:t>
            </w:r>
          </w:p>
          <w:p w14:paraId="688F75B1" w14:textId="3926E0B2" w:rsidR="007F2575" w:rsidRPr="007F2575" w:rsidRDefault="007F2575" w:rsidP="007F257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7.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Applicable law.</w:t>
            </w:r>
          </w:p>
          <w:p w14:paraId="62A30926" w14:textId="0806A2E5" w:rsidR="007F2575" w:rsidRPr="007F2575" w:rsidRDefault="007F2575" w:rsidP="007F257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8.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Other clauses: Legal validity of a sales contract, Arbitration clause, Penalty clause, Complaints clause, Force majeure, Re -export prohibiting clause.</w:t>
            </w:r>
          </w:p>
          <w:p w14:paraId="23A2EEB1" w14:textId="0620BD9E" w:rsidR="007F2575" w:rsidRPr="007F2575" w:rsidRDefault="007F2575" w:rsidP="007F257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9.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The International commercial rules and their application in sales agreements.</w:t>
            </w:r>
          </w:p>
          <w:p w14:paraId="3CABC7C1" w14:textId="5ADD1F50" w:rsidR="007F2575" w:rsidRPr="007F2575" w:rsidRDefault="007F2575" w:rsidP="007F257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10.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The ICC (International Chamber of Commerce). History. Mission. Policy commissions.</w:t>
            </w:r>
          </w:p>
          <w:p w14:paraId="251B0D95" w14:textId="5B2A781C" w:rsidR="007F2575" w:rsidRPr="007F2575" w:rsidRDefault="007F2575" w:rsidP="007F257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11.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The history of the Incoterms rules.</w:t>
            </w:r>
          </w:p>
          <w:p w14:paraId="19E4D823" w14:textId="636092F4" w:rsidR="007F2575" w:rsidRPr="007F2575" w:rsidRDefault="007F2575" w:rsidP="007F257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12.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Detailed description of the Incoterms®2010 rules:</w:t>
            </w:r>
          </w:p>
          <w:p w14:paraId="7B44635E" w14:textId="77777777" w:rsidR="007F2575" w:rsidRPr="007F2575" w:rsidRDefault="007F2575" w:rsidP="007F257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 groups, 11 rules</w:t>
            </w:r>
          </w:p>
          <w:p w14:paraId="09A5173F" w14:textId="77777777" w:rsidR="007F2575" w:rsidRPr="007F2575" w:rsidRDefault="007F2575" w:rsidP="007F257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1) RULES FOR ANY MODE OR MODES OF TRANSPORT</w:t>
            </w:r>
          </w:p>
          <w:p w14:paraId="1D797660" w14:textId="77777777" w:rsidR="007F2575" w:rsidRPr="007F2575" w:rsidRDefault="007F2575" w:rsidP="007F2575">
            <w:pPr>
              <w:pStyle w:val="Akapitzlist"/>
              <w:numPr>
                <w:ilvl w:val="0"/>
                <w:numId w:val="20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EXW - EX WORKS</w:t>
            </w:r>
          </w:p>
          <w:p w14:paraId="57BEF3FA" w14:textId="77777777" w:rsidR="007F2575" w:rsidRPr="007F2575" w:rsidRDefault="007F2575" w:rsidP="007F2575">
            <w:pPr>
              <w:pStyle w:val="Akapitzlist"/>
              <w:numPr>
                <w:ilvl w:val="0"/>
                <w:numId w:val="20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FCA - FREE CARRIER</w:t>
            </w:r>
          </w:p>
          <w:p w14:paraId="53A29303" w14:textId="77777777" w:rsidR="007F2575" w:rsidRPr="007F2575" w:rsidRDefault="007F2575" w:rsidP="007F2575">
            <w:pPr>
              <w:pStyle w:val="Akapitzlist"/>
              <w:numPr>
                <w:ilvl w:val="0"/>
                <w:numId w:val="20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CPT - CARRIAGE PAID TO</w:t>
            </w:r>
          </w:p>
          <w:p w14:paraId="1EEEC816" w14:textId="77777777" w:rsidR="007F2575" w:rsidRPr="007F2575" w:rsidRDefault="007F2575" w:rsidP="007F2575">
            <w:pPr>
              <w:pStyle w:val="Akapitzlist"/>
              <w:numPr>
                <w:ilvl w:val="0"/>
                <w:numId w:val="20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CIP - CARRIAGE AND INSURANCE PAID TO</w:t>
            </w:r>
          </w:p>
          <w:p w14:paraId="497EC058" w14:textId="77777777" w:rsidR="007F2575" w:rsidRPr="007F2575" w:rsidRDefault="007F2575" w:rsidP="007F2575">
            <w:pPr>
              <w:pStyle w:val="Akapitzlist"/>
              <w:numPr>
                <w:ilvl w:val="0"/>
                <w:numId w:val="20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DAT - DELIVERED AT TERMINAL</w:t>
            </w:r>
          </w:p>
          <w:p w14:paraId="1EA5CD55" w14:textId="77777777" w:rsidR="007F2575" w:rsidRPr="007F2575" w:rsidRDefault="007F2575" w:rsidP="007F2575">
            <w:pPr>
              <w:pStyle w:val="Akapitzlist"/>
              <w:numPr>
                <w:ilvl w:val="0"/>
                <w:numId w:val="20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DAP - DELIVERED AT PLACE</w:t>
            </w:r>
          </w:p>
          <w:p w14:paraId="59C2F5CB" w14:textId="77777777" w:rsidR="007F2575" w:rsidRPr="007F2575" w:rsidRDefault="007F2575" w:rsidP="007F2575">
            <w:pPr>
              <w:pStyle w:val="Akapitzlist"/>
              <w:numPr>
                <w:ilvl w:val="0"/>
                <w:numId w:val="20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DDP - DELIVERED DUTY PAID</w:t>
            </w:r>
          </w:p>
          <w:p w14:paraId="275C4444" w14:textId="77777777" w:rsidR="007F2575" w:rsidRPr="007F2575" w:rsidRDefault="007F2575" w:rsidP="007F257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2) RULES FOR SEA AND INLAND WATERWAY TRANSPORT</w:t>
            </w:r>
          </w:p>
          <w:p w14:paraId="19B39E2D" w14:textId="77777777" w:rsidR="007F2575" w:rsidRPr="007F2575" w:rsidRDefault="007F2575" w:rsidP="007F2575">
            <w:pPr>
              <w:pStyle w:val="Akapitzlist"/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FAS - FREE ALONGSIDE SHIP</w:t>
            </w:r>
          </w:p>
          <w:p w14:paraId="1AC7E40A" w14:textId="77777777" w:rsidR="007F2575" w:rsidRPr="007F2575" w:rsidRDefault="007F2575" w:rsidP="007F2575">
            <w:pPr>
              <w:pStyle w:val="Akapitzlist"/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FOB - FREE ON BOARD</w:t>
            </w:r>
          </w:p>
          <w:p w14:paraId="01841640" w14:textId="77777777" w:rsidR="007F2575" w:rsidRPr="007F2575" w:rsidRDefault="007F2575" w:rsidP="007F2575">
            <w:pPr>
              <w:pStyle w:val="Akapitzlist"/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CFR - COST AND FREIGHT</w:t>
            </w:r>
          </w:p>
          <w:p w14:paraId="435634B8" w14:textId="77777777" w:rsidR="007F2575" w:rsidRPr="007F2575" w:rsidRDefault="007F2575" w:rsidP="007F2575">
            <w:pPr>
              <w:pStyle w:val="Akapitzlist"/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CIF - COST INSURANCE AND FREIGHT</w:t>
            </w:r>
          </w:p>
          <w:p w14:paraId="5D315BC6" w14:textId="42A9F853" w:rsidR="007F2575" w:rsidRPr="007F2575" w:rsidRDefault="007F2575" w:rsidP="007F2575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13.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Differences between the rules in the Incoterms®2010 and Incoterms®2020 </w:t>
            </w:r>
          </w:p>
          <w:p w14:paraId="499A9392" w14:textId="5EE11FD2" w:rsidR="007F2575" w:rsidRPr="007F2575" w:rsidRDefault="007F2575" w:rsidP="007F2575">
            <w:pPr>
              <w:pStyle w:val="Akapitzlist"/>
              <w:numPr>
                <w:ilvl w:val="0"/>
                <w:numId w:val="22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DPU – DELIVERED AT PLACE UNLOADED</w:t>
            </w:r>
          </w:p>
          <w:p w14:paraId="4A1C1D4F" w14:textId="3DF5864B" w:rsidR="007F2575" w:rsidRPr="007F2575" w:rsidRDefault="007F2575" w:rsidP="007F2575">
            <w:pPr>
              <w:pStyle w:val="Akapitzlist"/>
              <w:numPr>
                <w:ilvl w:val="0"/>
                <w:numId w:val="22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lastRenderedPageBreak/>
              <w:t>Different level of insurance cover in CIP and CIF</w:t>
            </w:r>
          </w:p>
          <w:p w14:paraId="339D2E4D" w14:textId="71BAD2BB" w:rsidR="007F2575" w:rsidRPr="007F2575" w:rsidRDefault="007F2575" w:rsidP="007F2575">
            <w:pPr>
              <w:pStyle w:val="Akapitzlist"/>
              <w:numPr>
                <w:ilvl w:val="0"/>
                <w:numId w:val="22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7F25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Verified Gross Mass, VGM according to the requirements of SOLAS Convention (International Convention for the Safety of Life at Sea).</w:t>
            </w:r>
          </w:p>
          <w:p w14:paraId="552A1016" w14:textId="3E9DD566" w:rsidR="00DD1534" w:rsidRPr="003D1DA3" w:rsidRDefault="007F2575" w:rsidP="00F053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14. Summary. Q&amp;A Session.</w:t>
            </w:r>
          </w:p>
        </w:tc>
      </w:tr>
      <w:tr w:rsidR="00DD1534" w:rsidRPr="00A00928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DA5D" w14:textId="0722EE0B" w:rsidR="00B0033F" w:rsidRPr="00E13AB6" w:rsidRDefault="00B0033F" w:rsidP="00B0033F">
            <w:pPr>
              <w:pStyle w:val="Akapitzlist"/>
              <w:numPr>
                <w:ilvl w:val="0"/>
                <w:numId w:val="1"/>
              </w:numPr>
              <w:ind w:left="458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E13AB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S. Kuczynski, INCOTERMS rules. Answer to the challenges of modern times, Business English Magazine no. 11/2019.</w:t>
            </w:r>
          </w:p>
          <w:p w14:paraId="5F6A00DE" w14:textId="07A83B62" w:rsidR="00B0033F" w:rsidRPr="00E13AB6" w:rsidRDefault="00B0033F" w:rsidP="00B0033F">
            <w:pPr>
              <w:pStyle w:val="Akapitzlist"/>
              <w:numPr>
                <w:ilvl w:val="0"/>
                <w:numId w:val="1"/>
              </w:numPr>
              <w:ind w:left="458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E13AB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Incoterms®2010 by the International Chamber of Commerce, Paris 2010.</w:t>
            </w:r>
          </w:p>
          <w:p w14:paraId="00B031C0" w14:textId="3E4C129B" w:rsidR="00B0033F" w:rsidRPr="00E13AB6" w:rsidRDefault="00B0033F" w:rsidP="00B0033F">
            <w:pPr>
              <w:pStyle w:val="Akapitzlist"/>
              <w:numPr>
                <w:ilvl w:val="0"/>
                <w:numId w:val="1"/>
              </w:numPr>
              <w:ind w:left="458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E13AB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Incoterms®2020 by the International Chamber of Commerce, Paris 2019.</w:t>
            </w:r>
          </w:p>
          <w:p w14:paraId="027131D9" w14:textId="5121A0E2" w:rsidR="00B0033F" w:rsidRPr="00E13AB6" w:rsidRDefault="00B0033F" w:rsidP="00B0033F">
            <w:pPr>
              <w:pStyle w:val="Akapitzlist"/>
              <w:numPr>
                <w:ilvl w:val="0"/>
                <w:numId w:val="1"/>
              </w:numPr>
              <w:ind w:left="458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E13AB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Coyle, J.J., </w:t>
            </w:r>
            <w:proofErr w:type="spellStart"/>
            <w:r w:rsidRPr="00E13AB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Bardi</w:t>
            </w:r>
            <w:proofErr w:type="spellEnd"/>
            <w:r w:rsidRPr="00E13AB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 EJ., Langley, J., The Management of Business Logistics: A Supply Chain Perspective, Southwestern, Thomson Learning, 2003.</w:t>
            </w:r>
          </w:p>
          <w:p w14:paraId="4B9213EB" w14:textId="53554DA4" w:rsidR="00B0033F" w:rsidRPr="00E13AB6" w:rsidRDefault="00B0033F" w:rsidP="00B0033F">
            <w:pPr>
              <w:pStyle w:val="Akapitzlist"/>
              <w:numPr>
                <w:ilvl w:val="0"/>
                <w:numId w:val="1"/>
              </w:numPr>
              <w:ind w:left="458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E13AB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Legal Aspects of International Trade, The International Bank for Reconstruction and Development, Washington, DC, 2001</w:t>
            </w:r>
          </w:p>
          <w:p w14:paraId="3E130BA7" w14:textId="6222F81E" w:rsidR="00B0033F" w:rsidRPr="00E13AB6" w:rsidRDefault="00B0033F" w:rsidP="00B0033F">
            <w:pPr>
              <w:pStyle w:val="Akapitzlist"/>
              <w:numPr>
                <w:ilvl w:val="0"/>
                <w:numId w:val="1"/>
              </w:numPr>
              <w:ind w:left="458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E13AB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A Guide to Navigating the International Commercial Terms, Law360, October 19, 2015.</w:t>
            </w:r>
          </w:p>
          <w:p w14:paraId="7BB2D8C3" w14:textId="6C0F9D70" w:rsidR="00B0033F" w:rsidRPr="00E13AB6" w:rsidRDefault="00B0033F" w:rsidP="00B0033F">
            <w:pPr>
              <w:pStyle w:val="Akapitzlist"/>
              <w:numPr>
                <w:ilvl w:val="0"/>
                <w:numId w:val="1"/>
              </w:numPr>
              <w:ind w:left="458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E13AB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The Impact of Incoterms 2010 on Supply Chain Security: Both Global and Domestic, BY MAREX, 2011.</w:t>
            </w:r>
          </w:p>
          <w:p w14:paraId="17329B8A" w14:textId="62B96B20" w:rsidR="00B0033F" w:rsidRPr="00E13AB6" w:rsidRDefault="00B0033F" w:rsidP="00B0033F">
            <w:pPr>
              <w:pStyle w:val="Akapitzlist"/>
              <w:numPr>
                <w:ilvl w:val="0"/>
                <w:numId w:val="1"/>
              </w:numPr>
              <w:ind w:left="458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E13AB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United Nations Convention on Contracts for the International Sale of Goods (CISG) in the year 1980 (https://www.lawteacher.net/freelaw-essays/international-law/the-international-conventions-on-carriage-of-goods-international-law-essay.php).</w:t>
            </w:r>
          </w:p>
          <w:p w14:paraId="0B85C9CA" w14:textId="4E3D1C83" w:rsidR="00B0033F" w:rsidRPr="00E13AB6" w:rsidRDefault="00B0033F" w:rsidP="00B0033F">
            <w:pPr>
              <w:pStyle w:val="Akapitzlist"/>
              <w:numPr>
                <w:ilvl w:val="0"/>
                <w:numId w:val="1"/>
              </w:numPr>
              <w:ind w:left="458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E13AB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Hamburg Rules For International Carriage (https://www.lawteacher.net/free-law-essays/international-law/hamburg-rules-for-internationalcarriage.php)</w:t>
            </w:r>
          </w:p>
          <w:p w14:paraId="269AF6E4" w14:textId="365D4972" w:rsidR="00B0033F" w:rsidRPr="00E13AB6" w:rsidRDefault="00B0033F" w:rsidP="00B0033F">
            <w:pPr>
              <w:pStyle w:val="Akapitzlist"/>
              <w:numPr>
                <w:ilvl w:val="0"/>
                <w:numId w:val="1"/>
              </w:numPr>
              <w:ind w:left="458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E13AB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The Importance Of Incoterms For International Sales Contracts (https://www.lawteacher.net/free-law-essays/international-law/</w:t>
            </w:r>
          </w:p>
          <w:p w14:paraId="552A101D" w14:textId="21FE5EA0" w:rsidR="001C2D1A" w:rsidRPr="00E13AB6" w:rsidRDefault="00B0033F" w:rsidP="00B0033F">
            <w:pPr>
              <w:pStyle w:val="Akapitzlist"/>
              <w:numPr>
                <w:ilvl w:val="0"/>
                <w:numId w:val="1"/>
              </w:numPr>
              <w:ind w:left="458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E13AB6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importance-incoterms-international-sales-contracts-international-law-essay.php).</w:t>
            </w:r>
          </w:p>
        </w:tc>
      </w:tr>
      <w:tr w:rsidR="00DD1534" w:rsidRPr="00A00928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0" w14:textId="1122E426" w:rsidR="006A6A42" w:rsidRPr="0073208E" w:rsidRDefault="006A6A42" w:rsidP="006A6A42">
            <w:pPr>
              <w:ind w:left="373" w:hanging="373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73208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KNOWLEDG</w:t>
            </w:r>
            <w:r w:rsidR="000C2FD8" w:rsidRPr="0073208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</w:t>
            </w:r>
          </w:p>
          <w:p w14:paraId="0670CAEF" w14:textId="77777777" w:rsidR="0073208E" w:rsidRPr="00E13AB6" w:rsidRDefault="0073208E" w:rsidP="00E13AB6">
            <w:pPr>
              <w:pStyle w:val="Akapitzlist"/>
              <w:numPr>
                <w:ilvl w:val="0"/>
                <w:numId w:val="25"/>
              </w:numPr>
              <w:ind w:left="458"/>
              <w:rPr>
                <w:rFonts w:eastAsia="Times New Roman" w:cstheme="minorHAnsi"/>
                <w:bCs/>
                <w:lang w:val="en-US"/>
              </w:rPr>
            </w:pPr>
            <w:r w:rsidRPr="00E13AB6">
              <w:rPr>
                <w:rFonts w:eastAsia="Times New Roman" w:cstheme="minorHAnsi"/>
                <w:bCs/>
                <w:lang w:val="en-US"/>
              </w:rPr>
              <w:t>Student identifies basic elements of the international sales contract.</w:t>
            </w:r>
          </w:p>
          <w:p w14:paraId="3025ED45" w14:textId="77777777" w:rsidR="0073208E" w:rsidRPr="00E13AB6" w:rsidRDefault="0073208E" w:rsidP="00E13AB6">
            <w:pPr>
              <w:pStyle w:val="Akapitzlist"/>
              <w:numPr>
                <w:ilvl w:val="0"/>
                <w:numId w:val="25"/>
              </w:numPr>
              <w:ind w:left="458"/>
              <w:rPr>
                <w:rFonts w:eastAsia="Times New Roman" w:cstheme="minorHAnsi"/>
                <w:bCs/>
                <w:lang w:val="en-US"/>
              </w:rPr>
            </w:pPr>
            <w:r w:rsidRPr="00E13AB6">
              <w:rPr>
                <w:rFonts w:eastAsia="Times New Roman" w:cstheme="minorHAnsi"/>
                <w:bCs/>
                <w:lang w:val="en-US"/>
              </w:rPr>
              <w:t>Student defines elements of the International Commercial Rules (Incoterms</w:t>
            </w:r>
            <w:r w:rsidRPr="00E13AB6">
              <w:rPr>
                <w:rFonts w:eastAsia="Times New Roman" w:cstheme="minorHAnsi"/>
                <w:lang w:val="en-GB"/>
              </w:rPr>
              <w:t>®</w:t>
            </w:r>
            <w:r w:rsidRPr="00E13AB6">
              <w:rPr>
                <w:rFonts w:eastAsia="Times New Roman" w:cstheme="minorHAnsi"/>
                <w:bCs/>
                <w:lang w:val="en-US"/>
              </w:rPr>
              <w:t>2010 and Incoterms</w:t>
            </w:r>
            <w:r w:rsidRPr="00E13AB6">
              <w:rPr>
                <w:rFonts w:eastAsia="Times New Roman" w:cstheme="minorHAnsi"/>
                <w:lang w:val="en-GB"/>
              </w:rPr>
              <w:t>®</w:t>
            </w:r>
            <w:r w:rsidRPr="00E13AB6">
              <w:rPr>
                <w:rFonts w:eastAsia="Times New Roman" w:cstheme="minorHAnsi"/>
                <w:bCs/>
                <w:lang w:val="en-US"/>
              </w:rPr>
              <w:t>2020 versions).</w:t>
            </w:r>
          </w:p>
          <w:p w14:paraId="3A0C3D9E" w14:textId="77777777" w:rsidR="0073208E" w:rsidRPr="00E13AB6" w:rsidRDefault="0073208E" w:rsidP="00E13AB6">
            <w:pPr>
              <w:pStyle w:val="Akapitzlist"/>
              <w:numPr>
                <w:ilvl w:val="0"/>
                <w:numId w:val="25"/>
              </w:numPr>
              <w:ind w:left="458"/>
              <w:rPr>
                <w:rFonts w:eastAsia="Times New Roman" w:cstheme="minorHAnsi"/>
                <w:bCs/>
                <w:lang w:val="en-US"/>
              </w:rPr>
            </w:pPr>
            <w:r w:rsidRPr="00E13AB6">
              <w:rPr>
                <w:rFonts w:eastAsia="Times New Roman" w:cstheme="minorHAnsi"/>
                <w:bCs/>
                <w:lang w:val="en-US"/>
              </w:rPr>
              <w:t>Student knows the separate rules of the Incoterms</w:t>
            </w:r>
            <w:r w:rsidRPr="00E13AB6">
              <w:rPr>
                <w:rFonts w:eastAsia="Times New Roman" w:cstheme="minorHAnsi"/>
                <w:lang w:val="en-GB"/>
              </w:rPr>
              <w:t>®, obligations of the seller and buyer, risk and costs occurring in the separate commercial rules</w:t>
            </w:r>
            <w:r w:rsidRPr="00E13AB6">
              <w:rPr>
                <w:rFonts w:eastAsia="Times New Roman" w:cstheme="minorHAnsi"/>
                <w:bCs/>
                <w:lang w:val="en-US"/>
              </w:rPr>
              <w:t>.</w:t>
            </w:r>
          </w:p>
          <w:p w14:paraId="3A73448E" w14:textId="7ED78DA9" w:rsidR="000C2FD8" w:rsidRPr="00E13AB6" w:rsidRDefault="0073208E" w:rsidP="00E13AB6">
            <w:pPr>
              <w:pStyle w:val="Akapitzlist"/>
              <w:numPr>
                <w:ilvl w:val="0"/>
                <w:numId w:val="25"/>
              </w:numPr>
              <w:ind w:left="458"/>
              <w:rPr>
                <w:rFonts w:eastAsia="Times New Roman" w:cstheme="minorHAnsi"/>
                <w:bCs/>
                <w:lang w:val="en-US"/>
              </w:rPr>
            </w:pPr>
            <w:r w:rsidRPr="00E13AB6">
              <w:rPr>
                <w:rFonts w:eastAsia="Times New Roman" w:cstheme="minorHAnsi"/>
                <w:bCs/>
                <w:lang w:val="en-US"/>
              </w:rPr>
              <w:t>Student knows the differences in the Incoterms</w:t>
            </w:r>
            <w:r w:rsidRPr="00E13AB6">
              <w:rPr>
                <w:rFonts w:eastAsia="Times New Roman" w:cstheme="minorHAnsi"/>
                <w:lang w:val="en-GB"/>
              </w:rPr>
              <w:t>®</w:t>
            </w:r>
            <w:r w:rsidRPr="00E13AB6">
              <w:rPr>
                <w:rFonts w:eastAsia="Times New Roman" w:cstheme="minorHAnsi"/>
                <w:bCs/>
                <w:lang w:val="en-US"/>
              </w:rPr>
              <w:t>2010 and Incoterms</w:t>
            </w:r>
            <w:r w:rsidRPr="00E13AB6">
              <w:rPr>
                <w:rFonts w:eastAsia="Times New Roman" w:cstheme="minorHAnsi"/>
                <w:lang w:val="en-GB"/>
              </w:rPr>
              <w:t>®</w:t>
            </w:r>
            <w:r w:rsidRPr="00E13AB6">
              <w:rPr>
                <w:rFonts w:eastAsia="Times New Roman" w:cstheme="minorHAnsi"/>
                <w:bCs/>
                <w:lang w:val="en-US"/>
              </w:rPr>
              <w:t>2020 versions.</w:t>
            </w:r>
          </w:p>
          <w:p w14:paraId="697095DF" w14:textId="70CF906F" w:rsidR="000C2FD8" w:rsidRPr="0073208E" w:rsidRDefault="006A6A42" w:rsidP="000C2FD8">
            <w:pPr>
              <w:ind w:left="373" w:hanging="373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73208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SKILLS</w:t>
            </w:r>
          </w:p>
          <w:p w14:paraId="7BB943BB" w14:textId="77777777" w:rsidR="0073208E" w:rsidRPr="00E13AB6" w:rsidRDefault="0073208E" w:rsidP="00E13AB6">
            <w:pPr>
              <w:pStyle w:val="Akapitzlist"/>
              <w:numPr>
                <w:ilvl w:val="0"/>
                <w:numId w:val="26"/>
              </w:numPr>
              <w:ind w:left="458"/>
              <w:rPr>
                <w:rFonts w:eastAsia="Times New Roman"/>
                <w:lang w:val="en-US"/>
              </w:rPr>
            </w:pPr>
            <w:r w:rsidRPr="00E13AB6">
              <w:rPr>
                <w:rFonts w:eastAsia="Times New Roman"/>
                <w:lang w:val="en-US"/>
              </w:rPr>
              <w:t xml:space="preserve">Student is able to identify </w:t>
            </w:r>
            <w:r w:rsidRPr="00E13AB6">
              <w:rPr>
                <w:rFonts w:eastAsia="Times New Roman" w:cstheme="minorHAnsi"/>
                <w:lang w:val="en-GB"/>
              </w:rPr>
              <w:t>obligations of the seller and buyer, risk and costs occurring in the separate commercial rules</w:t>
            </w:r>
            <w:r w:rsidRPr="00E13AB6">
              <w:rPr>
                <w:rFonts w:eastAsia="Times New Roman" w:cstheme="minorHAnsi"/>
                <w:bCs/>
                <w:lang w:val="en-US"/>
              </w:rPr>
              <w:t>.</w:t>
            </w:r>
          </w:p>
          <w:p w14:paraId="0D685738" w14:textId="77777777" w:rsidR="0073208E" w:rsidRPr="00E13AB6" w:rsidRDefault="0073208E" w:rsidP="00E13AB6">
            <w:pPr>
              <w:pStyle w:val="Akapitzlist"/>
              <w:numPr>
                <w:ilvl w:val="0"/>
                <w:numId w:val="26"/>
              </w:numPr>
              <w:ind w:left="458"/>
              <w:rPr>
                <w:rFonts w:eastAsia="Times New Roman"/>
                <w:lang w:val="en-US"/>
              </w:rPr>
            </w:pPr>
            <w:r w:rsidRPr="00E13AB6">
              <w:rPr>
                <w:rFonts w:eastAsia="Times New Roman"/>
                <w:lang w:val="en-US"/>
              </w:rPr>
              <w:t>Student is able to calculate prices of the goods using different Incoterms</w:t>
            </w:r>
            <w:r w:rsidRPr="00E13AB6">
              <w:rPr>
                <w:rFonts w:eastAsia="Times New Roman" w:cstheme="minorHAnsi"/>
                <w:lang w:val="en-GB"/>
              </w:rPr>
              <w:t>®</w:t>
            </w:r>
            <w:r w:rsidRPr="00E13AB6">
              <w:rPr>
                <w:rFonts w:eastAsia="Times New Roman"/>
                <w:lang w:val="en-US"/>
              </w:rPr>
              <w:t xml:space="preserve"> rules as well as prepare complete offer for a foreign client.</w:t>
            </w:r>
          </w:p>
          <w:p w14:paraId="65E4F11A" w14:textId="1BB5CA36" w:rsidR="000C2FD8" w:rsidRPr="00E13AB6" w:rsidRDefault="0073208E" w:rsidP="00E13AB6">
            <w:pPr>
              <w:pStyle w:val="Akapitzlist"/>
              <w:numPr>
                <w:ilvl w:val="0"/>
                <w:numId w:val="26"/>
              </w:numPr>
              <w:ind w:left="458"/>
              <w:rPr>
                <w:rFonts w:eastAsia="Times New Roman"/>
                <w:lang w:val="en-US"/>
              </w:rPr>
            </w:pPr>
            <w:r w:rsidRPr="00E13AB6">
              <w:rPr>
                <w:rFonts w:eastAsia="Times New Roman"/>
                <w:lang w:val="en-US"/>
              </w:rPr>
              <w:t>Student is able to prepare a complete commercial agreement using contract clauses.</w:t>
            </w:r>
          </w:p>
          <w:p w14:paraId="1FC48C42" w14:textId="77777777" w:rsidR="005862CA" w:rsidRPr="0073208E" w:rsidRDefault="006A6A42" w:rsidP="000C2FD8">
            <w:pPr>
              <w:ind w:left="373" w:hanging="373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73208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ATTITUDES</w:t>
            </w:r>
          </w:p>
          <w:p w14:paraId="603E37F1" w14:textId="77777777" w:rsidR="009B7CC5" w:rsidRPr="00E13AB6" w:rsidRDefault="009B7CC5" w:rsidP="00E13AB6">
            <w:pPr>
              <w:pStyle w:val="Akapitzlist"/>
              <w:numPr>
                <w:ilvl w:val="0"/>
                <w:numId w:val="27"/>
              </w:numPr>
              <w:ind w:left="458"/>
              <w:rPr>
                <w:rFonts w:eastAsia="Times New Roman"/>
                <w:lang w:val="en-US"/>
              </w:rPr>
            </w:pPr>
            <w:r w:rsidRPr="00E13AB6">
              <w:rPr>
                <w:rFonts w:eastAsia="Times New Roman"/>
                <w:lang w:val="en-US"/>
              </w:rPr>
              <w:t>Student is aware of importance of preparation of the right commercial contract as well as using different contractual clauses</w:t>
            </w:r>
            <w:r w:rsidRPr="00E13AB6">
              <w:rPr>
                <w:rFonts w:eastAsia="Times New Roman" w:cstheme="minorHAnsi"/>
                <w:bCs/>
                <w:lang w:val="en-US"/>
              </w:rPr>
              <w:t>.</w:t>
            </w:r>
          </w:p>
          <w:p w14:paraId="4DF4F6CF" w14:textId="77777777" w:rsidR="009B7CC5" w:rsidRPr="00E13AB6" w:rsidRDefault="009B7CC5" w:rsidP="00E13AB6">
            <w:pPr>
              <w:pStyle w:val="Akapitzlist"/>
              <w:numPr>
                <w:ilvl w:val="0"/>
                <w:numId w:val="27"/>
              </w:numPr>
              <w:ind w:left="458"/>
              <w:rPr>
                <w:rFonts w:eastAsia="Times New Roman"/>
                <w:lang w:val="en-US"/>
              </w:rPr>
            </w:pPr>
            <w:r w:rsidRPr="00E13AB6">
              <w:rPr>
                <w:rFonts w:eastAsia="Times New Roman"/>
                <w:lang w:val="en-US"/>
              </w:rPr>
              <w:t>Student is aware of importance of the Incoterms rules in effective international logistics operation management.</w:t>
            </w:r>
          </w:p>
          <w:p w14:paraId="49AD505F" w14:textId="77777777" w:rsidR="009B7CC5" w:rsidRPr="00E13AB6" w:rsidRDefault="009B7CC5" w:rsidP="00E13AB6">
            <w:pPr>
              <w:pStyle w:val="Akapitzlist"/>
              <w:numPr>
                <w:ilvl w:val="0"/>
                <w:numId w:val="27"/>
              </w:numPr>
              <w:ind w:left="458"/>
              <w:rPr>
                <w:rFonts w:eastAsia="Times New Roman"/>
                <w:lang w:val="en-US"/>
              </w:rPr>
            </w:pPr>
            <w:r w:rsidRPr="00E13AB6">
              <w:rPr>
                <w:rFonts w:eastAsia="Times New Roman"/>
                <w:lang w:val="en-US"/>
              </w:rPr>
              <w:t>Student is aware of logistical, legal, customs components of the effective international sales / purchase transaction.</w:t>
            </w:r>
          </w:p>
          <w:p w14:paraId="552A1022" w14:textId="6C793987" w:rsidR="000C2FD8" w:rsidRPr="009B7CC5" w:rsidRDefault="000C2FD8" w:rsidP="009B7CC5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078E" w14:textId="77777777" w:rsidR="00A00928" w:rsidRPr="00A00928" w:rsidRDefault="00A00928" w:rsidP="00A00928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9" w:history="1">
              <w:r w:rsidRPr="00A00928">
                <w:rPr>
                  <w:rStyle w:val="Hipercze"/>
                  <w:rFonts w:cstheme="minorHAnsi"/>
                  <w:sz w:val="20"/>
                  <w:szCs w:val="20"/>
                  <w:lang w:val="en-US"/>
                </w:rPr>
                <w:t>https://www.umcs.pl/en/courses-in-english,21103.htm</w:t>
              </w:r>
            </w:hyperlink>
            <w:r w:rsidRPr="00A0092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552A102B" w14:textId="28862465" w:rsidR="00FA6F83" w:rsidRPr="00C16322" w:rsidRDefault="00C16322" w:rsidP="00FA6F83">
            <w:pPr>
              <w:rPr>
                <w:rFonts w:cstheme="minorHAnsi"/>
                <w:sz w:val="20"/>
                <w:szCs w:val="20"/>
              </w:rPr>
            </w:pPr>
            <w:r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A76008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5AB7FE23" w:rsidR="00FA6F83" w:rsidRPr="00A76008" w:rsidRDefault="00FA6F83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A76008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A7600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8" w14:textId="086C0FEA" w:rsidR="00DD1534" w:rsidRPr="003233B4" w:rsidRDefault="00DD1534" w:rsidP="003233B4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A7600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D847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KNOWLEDGE</w:t>
            </w:r>
          </w:p>
          <w:p w14:paraId="3ACDF9AE" w14:textId="10A643DA" w:rsidR="003233B4" w:rsidRPr="003233B4" w:rsidRDefault="003233B4" w:rsidP="003233B4">
            <w:pPr>
              <w:pStyle w:val="Akapitzlist"/>
              <w:numPr>
                <w:ilvl w:val="0"/>
                <w:numId w:val="17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0AF0528B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SKILLS</w:t>
            </w:r>
          </w:p>
          <w:p w14:paraId="409B592A" w14:textId="49C6AE8D" w:rsidR="003233B4" w:rsidRPr="003233B4" w:rsidRDefault="003233B4" w:rsidP="003233B4">
            <w:pPr>
              <w:pStyle w:val="Akapitzlist"/>
              <w:numPr>
                <w:ilvl w:val="0"/>
                <w:numId w:val="18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22B882B7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ATTITUDES</w:t>
            </w:r>
          </w:p>
          <w:p w14:paraId="552A103D" w14:textId="76BF3482" w:rsidR="00B72C3F" w:rsidRPr="003233B4" w:rsidRDefault="00B72C3F" w:rsidP="003233B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A76008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6" w14:textId="4A9D5A4F" w:rsidR="00B72C3F" w:rsidRPr="00A76008" w:rsidRDefault="00B72C3F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A7600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B72C3F" w:rsidRPr="00A76008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119E652A" w:rsidR="00B72C3F" w:rsidRPr="00A76008" w:rsidRDefault="00B72C3F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6721AC7C" w:rsidR="00B72C3F" w:rsidRPr="00A76008" w:rsidRDefault="00B72C3F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E787" w14:textId="77777777" w:rsidR="00F56D5C" w:rsidRDefault="00F56D5C" w:rsidP="006E7390">
      <w:pPr>
        <w:spacing w:after="0" w:line="240" w:lineRule="auto"/>
      </w:pPr>
      <w:r>
        <w:separator/>
      </w:r>
    </w:p>
  </w:endnote>
  <w:endnote w:type="continuationSeparator" w:id="0">
    <w:p w14:paraId="28899921" w14:textId="77777777" w:rsidR="00F56D5C" w:rsidRDefault="00F56D5C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8126" w14:textId="77777777" w:rsidR="00F56D5C" w:rsidRDefault="00F56D5C" w:rsidP="006E7390">
      <w:pPr>
        <w:spacing w:after="0" w:line="240" w:lineRule="auto"/>
      </w:pPr>
      <w:r>
        <w:separator/>
      </w:r>
    </w:p>
  </w:footnote>
  <w:footnote w:type="continuationSeparator" w:id="0">
    <w:p w14:paraId="0952D846" w14:textId="77777777" w:rsidR="00F56D5C" w:rsidRDefault="00F56D5C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D60B9"/>
    <w:multiLevelType w:val="hybridMultilevel"/>
    <w:tmpl w:val="4E604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A3621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2245E0"/>
    <w:multiLevelType w:val="hybridMultilevel"/>
    <w:tmpl w:val="D8F6FD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34F19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119A4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352B5"/>
    <w:multiLevelType w:val="hybridMultilevel"/>
    <w:tmpl w:val="81BCA6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82B44"/>
    <w:multiLevelType w:val="hybridMultilevel"/>
    <w:tmpl w:val="1E0E3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8D6337"/>
    <w:multiLevelType w:val="hybridMultilevel"/>
    <w:tmpl w:val="9B0C8EF6"/>
    <w:lvl w:ilvl="0" w:tplc="4AF05288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618056">
    <w:abstractNumId w:val="7"/>
  </w:num>
  <w:num w:numId="2" w16cid:durableId="828984804">
    <w:abstractNumId w:val="1"/>
  </w:num>
  <w:num w:numId="3" w16cid:durableId="2090232314">
    <w:abstractNumId w:val="23"/>
  </w:num>
  <w:num w:numId="4" w16cid:durableId="1195195828">
    <w:abstractNumId w:val="2"/>
  </w:num>
  <w:num w:numId="5" w16cid:durableId="1974865618">
    <w:abstractNumId w:val="24"/>
  </w:num>
  <w:num w:numId="6" w16cid:durableId="1511947949">
    <w:abstractNumId w:val="21"/>
  </w:num>
  <w:num w:numId="7" w16cid:durableId="239406231">
    <w:abstractNumId w:val="12"/>
  </w:num>
  <w:num w:numId="8" w16cid:durableId="1820804489">
    <w:abstractNumId w:val="20"/>
  </w:num>
  <w:num w:numId="9" w16cid:durableId="1391028784">
    <w:abstractNumId w:val="9"/>
  </w:num>
  <w:num w:numId="10" w16cid:durableId="790905778">
    <w:abstractNumId w:val="6"/>
  </w:num>
  <w:num w:numId="11" w16cid:durableId="536165318">
    <w:abstractNumId w:val="26"/>
  </w:num>
  <w:num w:numId="12" w16cid:durableId="1357652550">
    <w:abstractNumId w:val="3"/>
  </w:num>
  <w:num w:numId="13" w16cid:durableId="202836224">
    <w:abstractNumId w:val="19"/>
  </w:num>
  <w:num w:numId="14" w16cid:durableId="1260605019">
    <w:abstractNumId w:val="0"/>
  </w:num>
  <w:num w:numId="15" w16cid:durableId="1911694681">
    <w:abstractNumId w:val="10"/>
  </w:num>
  <w:num w:numId="16" w16cid:durableId="729572859">
    <w:abstractNumId w:val="11"/>
  </w:num>
  <w:num w:numId="17" w16cid:durableId="645554759">
    <w:abstractNumId w:val="18"/>
  </w:num>
  <w:num w:numId="18" w16cid:durableId="1453129734">
    <w:abstractNumId w:val="22"/>
  </w:num>
  <w:num w:numId="19" w16cid:durableId="89861837">
    <w:abstractNumId w:val="5"/>
  </w:num>
  <w:num w:numId="20" w16cid:durableId="1327784285">
    <w:abstractNumId w:val="16"/>
  </w:num>
  <w:num w:numId="21" w16cid:durableId="1422483411">
    <w:abstractNumId w:val="17"/>
  </w:num>
  <w:num w:numId="22" w16cid:durableId="1962153065">
    <w:abstractNumId w:val="13"/>
  </w:num>
  <w:num w:numId="23" w16cid:durableId="922179756">
    <w:abstractNumId w:val="25"/>
  </w:num>
  <w:num w:numId="24" w16cid:durableId="1892498215">
    <w:abstractNumId w:val="4"/>
  </w:num>
  <w:num w:numId="25" w16cid:durableId="903875230">
    <w:abstractNumId w:val="8"/>
  </w:num>
  <w:num w:numId="26" w16cid:durableId="1756055244">
    <w:abstractNumId w:val="14"/>
  </w:num>
  <w:num w:numId="27" w16cid:durableId="20169607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50FC2"/>
    <w:rsid w:val="00061BB8"/>
    <w:rsid w:val="000C2FD8"/>
    <w:rsid w:val="000E6206"/>
    <w:rsid w:val="00156121"/>
    <w:rsid w:val="00176DFA"/>
    <w:rsid w:val="001843FB"/>
    <w:rsid w:val="001C2D1A"/>
    <w:rsid w:val="001E424A"/>
    <w:rsid w:val="00205CF6"/>
    <w:rsid w:val="00216ADF"/>
    <w:rsid w:val="002E3EE7"/>
    <w:rsid w:val="003233B4"/>
    <w:rsid w:val="003D1DA3"/>
    <w:rsid w:val="003E5E2B"/>
    <w:rsid w:val="00425EDF"/>
    <w:rsid w:val="004C3476"/>
    <w:rsid w:val="004D7065"/>
    <w:rsid w:val="0050630E"/>
    <w:rsid w:val="005272C1"/>
    <w:rsid w:val="00544B72"/>
    <w:rsid w:val="00560D3B"/>
    <w:rsid w:val="005862CA"/>
    <w:rsid w:val="005F1CAD"/>
    <w:rsid w:val="00670459"/>
    <w:rsid w:val="00693951"/>
    <w:rsid w:val="006A6A42"/>
    <w:rsid w:val="006D36F2"/>
    <w:rsid w:val="006E7390"/>
    <w:rsid w:val="00716989"/>
    <w:rsid w:val="0073208E"/>
    <w:rsid w:val="00735AA7"/>
    <w:rsid w:val="00754C7B"/>
    <w:rsid w:val="007A495E"/>
    <w:rsid w:val="007F2575"/>
    <w:rsid w:val="00806345"/>
    <w:rsid w:val="008D113F"/>
    <w:rsid w:val="00977DB5"/>
    <w:rsid w:val="009B7CC5"/>
    <w:rsid w:val="009C378A"/>
    <w:rsid w:val="009E034D"/>
    <w:rsid w:val="00A00928"/>
    <w:rsid w:val="00A01276"/>
    <w:rsid w:val="00A40D46"/>
    <w:rsid w:val="00A4414B"/>
    <w:rsid w:val="00A55BB8"/>
    <w:rsid w:val="00A76008"/>
    <w:rsid w:val="00AC4949"/>
    <w:rsid w:val="00AD176F"/>
    <w:rsid w:val="00B0033F"/>
    <w:rsid w:val="00B03010"/>
    <w:rsid w:val="00B72C3F"/>
    <w:rsid w:val="00BA02F8"/>
    <w:rsid w:val="00C16322"/>
    <w:rsid w:val="00C31C17"/>
    <w:rsid w:val="00C6593B"/>
    <w:rsid w:val="00D055F6"/>
    <w:rsid w:val="00D52B9B"/>
    <w:rsid w:val="00D83DF6"/>
    <w:rsid w:val="00DB1F45"/>
    <w:rsid w:val="00DD1534"/>
    <w:rsid w:val="00E022BE"/>
    <w:rsid w:val="00E13AB6"/>
    <w:rsid w:val="00ED4704"/>
    <w:rsid w:val="00EE607D"/>
    <w:rsid w:val="00F01226"/>
    <w:rsid w:val="00F053C7"/>
    <w:rsid w:val="00F56D5C"/>
    <w:rsid w:val="00F744B3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1-2022,2158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AFC1-30D1-4593-830B-3ED198A9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Sergiusz Kuczynski</cp:lastModifiedBy>
  <cp:revision>3</cp:revision>
  <dcterms:created xsi:type="dcterms:W3CDTF">2022-04-19T14:02:00Z</dcterms:created>
  <dcterms:modified xsi:type="dcterms:W3CDTF">2022-04-19T14:04:00Z</dcterms:modified>
</cp:coreProperties>
</file>