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333B3D03" w:rsidR="001843FB" w:rsidRPr="003D1DA3" w:rsidRDefault="003D5853" w:rsidP="00754C7B">
            <w:pPr>
              <w:rPr>
                <w:rFonts w:cstheme="minorHAnsi"/>
                <w:bCs/>
                <w:sz w:val="20"/>
                <w:szCs w:val="20"/>
                <w:lang w:val="en-US"/>
              </w:rPr>
            </w:pPr>
            <w:r>
              <w:rPr>
                <w:rFonts w:cstheme="minorHAnsi"/>
                <w:bCs/>
                <w:sz w:val="20"/>
                <w:szCs w:val="20"/>
                <w:lang w:val="en-US"/>
              </w:rPr>
              <w:t>Piotr Kozarzewski</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2474FD06" w:rsidR="00754C7B" w:rsidRPr="003D1DA3" w:rsidRDefault="003D5853" w:rsidP="001F5B67">
            <w:pPr>
              <w:rPr>
                <w:rFonts w:cstheme="minorHAnsi"/>
                <w:bCs/>
                <w:sz w:val="20"/>
                <w:szCs w:val="20"/>
                <w:lang w:val="en-US"/>
              </w:rPr>
            </w:pPr>
            <w:r>
              <w:rPr>
                <w:rFonts w:cstheme="minorHAnsi"/>
                <w:bCs/>
                <w:sz w:val="20"/>
                <w:szCs w:val="20"/>
                <w:lang w:val="en-US"/>
              </w:rPr>
              <w:t>NIE</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528BD850" w:rsidR="001843FB" w:rsidRPr="003D1DA3" w:rsidRDefault="001843FB" w:rsidP="003D5853">
            <w:pPr>
              <w:rPr>
                <w:rFonts w:cstheme="minorHAnsi"/>
                <w:bCs/>
                <w:sz w:val="20"/>
                <w:szCs w:val="20"/>
                <w:lang w:val="en-US"/>
              </w:rPr>
            </w:pPr>
            <w:r>
              <w:rPr>
                <w:rFonts w:cstheme="minorHAnsi"/>
                <w:bCs/>
                <w:sz w:val="20"/>
                <w:szCs w:val="20"/>
                <w:lang w:val="en-US"/>
              </w:rPr>
              <w:t>TAK</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77777777" w:rsidR="001843FB" w:rsidRPr="00754C7B" w:rsidRDefault="001843FB" w:rsidP="00754C7B">
            <w:pPr>
              <w:rPr>
                <w:rFonts w:cstheme="minorHAnsi"/>
                <w:bCs/>
                <w:sz w:val="20"/>
                <w:szCs w:val="20"/>
              </w:rPr>
            </w:pP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2D53D233" w:rsidR="001843FB" w:rsidRPr="00754C7B" w:rsidRDefault="001843FB" w:rsidP="002520DE">
            <w:pPr>
              <w:rPr>
                <w:rFonts w:cstheme="minorHAnsi"/>
                <w:b/>
                <w:sz w:val="20"/>
                <w:szCs w:val="20"/>
              </w:rPr>
            </w:pPr>
            <w:r w:rsidRPr="00754C7B">
              <w:rPr>
                <w:rFonts w:cstheme="minorHAnsi"/>
                <w:b/>
                <w:sz w:val="20"/>
                <w:szCs w:val="20"/>
              </w:rPr>
              <w:t>Semestr roku 202</w:t>
            </w:r>
            <w:r w:rsidR="002520DE">
              <w:rPr>
                <w:rFonts w:cstheme="minorHAnsi"/>
                <w:b/>
                <w:sz w:val="20"/>
                <w:szCs w:val="20"/>
              </w:rPr>
              <w:t>2</w:t>
            </w:r>
            <w:r w:rsidRPr="00754C7B">
              <w:rPr>
                <w:rFonts w:cstheme="minorHAnsi"/>
                <w:b/>
                <w:sz w:val="20"/>
                <w:szCs w:val="20"/>
              </w:rPr>
              <w:t>/202</w:t>
            </w:r>
            <w:r w:rsidR="002520DE">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7A17C581" w:rsidR="001843FB" w:rsidRPr="00754C7B" w:rsidRDefault="003D5853" w:rsidP="00754C7B">
            <w:pPr>
              <w:rPr>
                <w:rFonts w:cstheme="minorHAnsi"/>
                <w:bCs/>
                <w:sz w:val="20"/>
                <w:szCs w:val="20"/>
              </w:rPr>
            </w:pPr>
            <w:r>
              <w:rPr>
                <w:rFonts w:cstheme="minorHAnsi"/>
                <w:bCs/>
                <w:sz w:val="20"/>
                <w:szCs w:val="20"/>
              </w:rPr>
              <w:t>zimowy</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leGrid"/>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6C6B4B9F" w:rsidR="001843FB" w:rsidRPr="003D1DA3" w:rsidRDefault="003D5853" w:rsidP="00762272">
            <w:pPr>
              <w:rPr>
                <w:rFonts w:cstheme="minorHAnsi"/>
                <w:bCs/>
                <w:sz w:val="20"/>
                <w:szCs w:val="20"/>
                <w:lang w:val="en-US"/>
              </w:rPr>
            </w:pPr>
            <w:r w:rsidRPr="003D5853">
              <w:rPr>
                <w:rFonts w:cstheme="minorHAnsi"/>
                <w:bCs/>
                <w:sz w:val="20"/>
                <w:szCs w:val="20"/>
                <w:lang w:val="en-US"/>
              </w:rPr>
              <w:t>Analysis of the Contemporary Development Problems Using Economic and Social Indicators</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38CC7323" w:rsidR="00DD1534" w:rsidRPr="003D1DA3" w:rsidRDefault="003D5853">
            <w:pPr>
              <w:rPr>
                <w:rFonts w:cstheme="minorHAnsi"/>
                <w:bCs/>
                <w:sz w:val="20"/>
                <w:szCs w:val="20"/>
                <w:lang w:val="en-US"/>
              </w:rPr>
            </w:pPr>
            <w:r>
              <w:rPr>
                <w:rFonts w:cstheme="minorHAnsi"/>
                <w:bCs/>
                <w:sz w:val="20"/>
                <w:szCs w:val="20"/>
                <w:lang w:val="en-US"/>
              </w:rPr>
              <w:t>English</w:t>
            </w:r>
          </w:p>
        </w:tc>
      </w:tr>
      <w:tr w:rsidR="00C57CF5"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C57CF5" w:rsidRPr="003D1DA3" w:rsidRDefault="00C57CF5">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64E4CBD7" w:rsidR="00C57CF5" w:rsidRPr="00E76C0D" w:rsidRDefault="00475872" w:rsidP="003D5853">
            <w:pPr>
              <w:rPr>
                <w:rFonts w:cstheme="minorHAnsi"/>
                <w:bCs/>
                <w:color w:val="0000FF" w:themeColor="hyperlink"/>
                <w:sz w:val="20"/>
                <w:szCs w:val="20"/>
                <w:u w:val="single"/>
              </w:rPr>
            </w:pPr>
            <w:hyperlink r:id="rId9" w:history="1">
              <w:r w:rsidR="00C57CF5" w:rsidRPr="00E76C0D">
                <w:rPr>
                  <w:rStyle w:val="Hyperlink"/>
                  <w:sz w:val="20"/>
                  <w:szCs w:val="20"/>
                </w:rPr>
                <w:t>https://www.umcs.pl/en/courses-in-english-2021-2022,21582.htm</w:t>
              </w:r>
            </w:hyperlink>
            <w:r w:rsidR="00C57CF5" w:rsidRPr="00E76C0D">
              <w:rPr>
                <w:sz w:val="20"/>
                <w:szCs w:val="20"/>
              </w:rPr>
              <w:t xml:space="preserve"> </w:t>
            </w:r>
            <w:r w:rsidR="00C57CF5" w:rsidRPr="00E76C0D">
              <w:rPr>
                <w:rStyle w:val="Hyperlink"/>
                <w:rFonts w:cstheme="minorHAnsi"/>
                <w:bCs/>
                <w:sz w:val="20"/>
                <w:szCs w:val="20"/>
              </w:rPr>
              <w:br/>
            </w:r>
            <w:r w:rsidR="00C57CF5" w:rsidRPr="00E76C0D">
              <w:rPr>
                <w:rFonts w:cstheme="minorHAnsi"/>
                <w:bCs/>
                <w:sz w:val="20"/>
                <w:szCs w:val="20"/>
              </w:rPr>
              <w:t>(dla PJOE)</w:t>
            </w: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48382D71" w:rsidR="00DD1534" w:rsidRPr="003D1DA3" w:rsidRDefault="00C45850">
            <w:pPr>
              <w:rPr>
                <w:rFonts w:cstheme="minorHAnsi"/>
                <w:bCs/>
                <w:sz w:val="20"/>
                <w:szCs w:val="20"/>
                <w:lang w:val="en-US"/>
              </w:rPr>
            </w:pPr>
            <w:r>
              <w:rPr>
                <w:rFonts w:cstheme="minorHAnsi"/>
                <w:bCs/>
                <w:sz w:val="20"/>
                <w:szCs w:val="20"/>
                <w:lang w:val="en-US"/>
              </w:rPr>
              <w:t>Basic knowledge of economics</w:t>
            </w:r>
          </w:p>
        </w:tc>
      </w:tr>
      <w:tr w:rsidR="00DD1534" w:rsidRPr="001843FB"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bookmarkStart w:id="0" w:name="_Hlk65583371"/>
            <w:r w:rsidRPr="003D1DA3">
              <w:rPr>
                <w:rFonts w:eastAsia="Times New Roman" w:cstheme="minorHAnsi"/>
                <w:b/>
                <w:sz w:val="20"/>
                <w:szCs w:val="20"/>
                <w:lang w:val="en-US"/>
              </w:rPr>
              <w:t>ECTS points hour equivalents</w:t>
            </w:r>
            <w:bookmarkEnd w:id="0"/>
          </w:p>
        </w:tc>
        <w:tc>
          <w:tcPr>
            <w:tcW w:w="6946" w:type="dxa"/>
            <w:tcBorders>
              <w:top w:val="single" w:sz="4" w:space="0" w:color="auto"/>
              <w:left w:val="single" w:sz="4" w:space="0" w:color="auto"/>
              <w:bottom w:val="single" w:sz="4" w:space="0" w:color="auto"/>
              <w:right w:val="single" w:sz="4" w:space="0" w:color="auto"/>
            </w:tcBorders>
          </w:tcPr>
          <w:p w14:paraId="1A5E9E85" w14:textId="77777777" w:rsidR="00201AD4" w:rsidRDefault="00201AD4" w:rsidP="00A4414B">
            <w:pPr>
              <w:rPr>
                <w:rFonts w:eastAsia="Times New Roman" w:cstheme="minorHAnsi"/>
                <w:bCs/>
                <w:sz w:val="20"/>
                <w:szCs w:val="20"/>
                <w:lang w:val="en-GB"/>
              </w:rPr>
            </w:pPr>
            <w:r w:rsidRPr="00201AD4">
              <w:rPr>
                <w:rFonts w:eastAsia="Times New Roman" w:cstheme="minorHAnsi"/>
                <w:bCs/>
                <w:sz w:val="20"/>
                <w:szCs w:val="20"/>
                <w:lang w:val="en-GB"/>
              </w:rPr>
              <w:t>Contact hours (work with an academic teacher): 30</w:t>
            </w:r>
          </w:p>
          <w:p w14:paraId="3E492F04" w14:textId="77777777" w:rsidR="00201AD4" w:rsidRDefault="00201AD4" w:rsidP="00A4414B">
            <w:pPr>
              <w:rPr>
                <w:rFonts w:eastAsia="Times New Roman" w:cstheme="minorHAnsi"/>
                <w:bCs/>
                <w:sz w:val="20"/>
                <w:szCs w:val="20"/>
                <w:lang w:val="en-GB"/>
              </w:rPr>
            </w:pPr>
            <w:r w:rsidRPr="00201AD4">
              <w:rPr>
                <w:rFonts w:eastAsia="Times New Roman" w:cstheme="minorHAnsi"/>
                <w:bCs/>
                <w:sz w:val="20"/>
                <w:szCs w:val="20"/>
                <w:lang w:val="en-GB"/>
              </w:rPr>
              <w:t xml:space="preserve">Total number of hours with an academic teacher: 40 </w:t>
            </w:r>
          </w:p>
          <w:p w14:paraId="6B250039" w14:textId="77777777" w:rsidR="00201AD4" w:rsidRDefault="00201AD4" w:rsidP="00A4414B">
            <w:pPr>
              <w:rPr>
                <w:rFonts w:eastAsia="Times New Roman" w:cstheme="minorHAnsi"/>
                <w:bCs/>
                <w:sz w:val="20"/>
                <w:szCs w:val="20"/>
                <w:lang w:val="en-GB"/>
              </w:rPr>
            </w:pPr>
            <w:r w:rsidRPr="00201AD4">
              <w:rPr>
                <w:rFonts w:eastAsia="Times New Roman" w:cstheme="minorHAnsi"/>
                <w:bCs/>
                <w:sz w:val="20"/>
                <w:szCs w:val="20"/>
                <w:lang w:val="en-GB"/>
              </w:rPr>
              <w:t>Number of ECTS points with an academic teacher: 3</w:t>
            </w:r>
          </w:p>
          <w:p w14:paraId="119AEBB7" w14:textId="77777777" w:rsidR="00201AD4" w:rsidRDefault="00201AD4" w:rsidP="00A4414B">
            <w:pPr>
              <w:rPr>
                <w:rFonts w:eastAsia="Times New Roman" w:cstheme="minorHAnsi"/>
                <w:bCs/>
                <w:sz w:val="20"/>
                <w:szCs w:val="20"/>
                <w:lang w:val="en-GB"/>
              </w:rPr>
            </w:pPr>
            <w:r w:rsidRPr="00201AD4">
              <w:rPr>
                <w:rFonts w:eastAsia="Times New Roman" w:cstheme="minorHAnsi"/>
                <w:bCs/>
                <w:sz w:val="20"/>
                <w:szCs w:val="20"/>
                <w:lang w:val="en-GB"/>
              </w:rPr>
              <w:t>Non-contact hours (students' own work): 40</w:t>
            </w:r>
          </w:p>
          <w:p w14:paraId="72BD02FA" w14:textId="77777777" w:rsidR="00201AD4" w:rsidRDefault="00201AD4" w:rsidP="00A4414B">
            <w:pPr>
              <w:rPr>
                <w:rFonts w:eastAsia="Times New Roman" w:cstheme="minorHAnsi"/>
                <w:bCs/>
                <w:sz w:val="20"/>
                <w:szCs w:val="20"/>
                <w:lang w:val="en-GB"/>
              </w:rPr>
            </w:pPr>
            <w:r w:rsidRPr="00201AD4">
              <w:rPr>
                <w:rFonts w:eastAsia="Times New Roman" w:cstheme="minorHAnsi"/>
                <w:bCs/>
                <w:sz w:val="20"/>
                <w:szCs w:val="20"/>
                <w:lang w:val="en-GB"/>
              </w:rPr>
              <w:t>Total number of non-contact hours: 40</w:t>
            </w:r>
          </w:p>
          <w:p w14:paraId="1818CE80" w14:textId="77777777" w:rsidR="00201AD4" w:rsidRDefault="00201AD4" w:rsidP="00A4414B">
            <w:pPr>
              <w:rPr>
                <w:rFonts w:eastAsia="Times New Roman" w:cstheme="minorHAnsi"/>
                <w:bCs/>
                <w:sz w:val="20"/>
                <w:szCs w:val="20"/>
                <w:lang w:val="en-GB"/>
              </w:rPr>
            </w:pPr>
            <w:r w:rsidRPr="00201AD4">
              <w:rPr>
                <w:rFonts w:eastAsia="Times New Roman" w:cstheme="minorHAnsi"/>
                <w:bCs/>
                <w:sz w:val="20"/>
                <w:szCs w:val="20"/>
                <w:lang w:val="en-GB"/>
              </w:rPr>
              <w:t>Number of ECTS points for non-contact hours: 3</w:t>
            </w:r>
          </w:p>
          <w:p w14:paraId="552A100D" w14:textId="0AB6BC8D" w:rsidR="00DD1534" w:rsidRPr="003D5853" w:rsidRDefault="00201AD4" w:rsidP="00A4414B">
            <w:pPr>
              <w:rPr>
                <w:rFonts w:eastAsia="Times New Roman" w:cstheme="minorHAnsi"/>
                <w:bCs/>
                <w:sz w:val="20"/>
                <w:szCs w:val="20"/>
                <w:lang w:val="en-GB"/>
              </w:rPr>
            </w:pPr>
            <w:r w:rsidRPr="00201AD4">
              <w:rPr>
                <w:rFonts w:eastAsia="Times New Roman" w:cstheme="minorHAnsi"/>
                <w:bCs/>
                <w:sz w:val="20"/>
                <w:szCs w:val="20"/>
                <w:lang w:val="en-GB"/>
              </w:rPr>
              <w:t>Total number of ECTS points for the module: 6</w:t>
            </w:r>
          </w:p>
        </w:tc>
      </w:tr>
      <w:tr w:rsidR="00DD1534" w:rsidRPr="00A76008"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bookmarkStart w:id="1" w:name="_Hlk65585684"/>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4247424B" w:rsidR="00DD1534" w:rsidRPr="003D1DA3" w:rsidRDefault="003D5853" w:rsidP="00B8154E">
            <w:pPr>
              <w:rPr>
                <w:rFonts w:cstheme="minorHAnsi"/>
                <w:bCs/>
                <w:sz w:val="20"/>
                <w:szCs w:val="20"/>
                <w:lang w:val="en-US"/>
              </w:rPr>
            </w:pPr>
            <w:r w:rsidRPr="003D5853">
              <w:rPr>
                <w:rFonts w:cstheme="minorHAnsi"/>
                <w:bCs/>
                <w:sz w:val="20"/>
                <w:szCs w:val="20"/>
                <w:lang w:val="en-US"/>
              </w:rPr>
              <w:t xml:space="preserve">Students’ activity in the classes, an essay: a study </w:t>
            </w:r>
            <w:r w:rsidR="00B8154E">
              <w:rPr>
                <w:rFonts w:cstheme="minorHAnsi"/>
                <w:bCs/>
                <w:sz w:val="20"/>
                <w:szCs w:val="20"/>
                <w:lang w:val="en-US"/>
              </w:rPr>
              <w:t>that</w:t>
            </w:r>
            <w:r w:rsidRPr="003D5853">
              <w:rPr>
                <w:rFonts w:cstheme="minorHAnsi"/>
                <w:bCs/>
                <w:sz w:val="20"/>
                <w:szCs w:val="20"/>
                <w:lang w:val="en-US"/>
              </w:rPr>
              <w:t xml:space="preserve"> uses </w:t>
            </w:r>
            <w:r w:rsidR="00B8154E">
              <w:rPr>
                <w:rFonts w:cstheme="minorHAnsi"/>
                <w:bCs/>
                <w:sz w:val="20"/>
                <w:szCs w:val="20"/>
                <w:lang w:val="en-US"/>
              </w:rPr>
              <w:t xml:space="preserve">economic </w:t>
            </w:r>
            <w:r w:rsidRPr="003D5853">
              <w:rPr>
                <w:rFonts w:cstheme="minorHAnsi"/>
                <w:bCs/>
                <w:sz w:val="20"/>
                <w:szCs w:val="20"/>
                <w:lang w:val="en-US"/>
              </w:rPr>
              <w:t>indicators.</w:t>
            </w:r>
          </w:p>
        </w:tc>
      </w:tr>
      <w:bookmarkEnd w:id="1"/>
      <w:tr w:rsidR="00DD1534" w:rsidRPr="00A76008"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41DB7829" w:rsidR="00DD1534" w:rsidRPr="003D1DA3" w:rsidRDefault="003D5853" w:rsidP="008D0AEB">
            <w:pPr>
              <w:rPr>
                <w:rFonts w:eastAsia="Times New Roman" w:cstheme="minorHAnsi"/>
                <w:bCs/>
                <w:sz w:val="20"/>
                <w:szCs w:val="20"/>
                <w:lang w:val="en-US"/>
              </w:rPr>
            </w:pPr>
            <w:r w:rsidRPr="003D5853">
              <w:rPr>
                <w:rFonts w:eastAsia="Times New Roman" w:cstheme="minorHAnsi"/>
                <w:bCs/>
                <w:sz w:val="20"/>
                <w:szCs w:val="20"/>
                <w:lang w:val="en-US"/>
              </w:rPr>
              <w:t xml:space="preserve">The module covers </w:t>
            </w:r>
            <w:bookmarkStart w:id="2" w:name="_GoBack"/>
            <w:bookmarkEnd w:id="2"/>
            <w:r w:rsidRPr="003D5853">
              <w:rPr>
                <w:rFonts w:eastAsia="Times New Roman" w:cstheme="minorHAnsi"/>
                <w:bCs/>
                <w:sz w:val="20"/>
                <w:szCs w:val="20"/>
                <w:lang w:val="en-US"/>
              </w:rPr>
              <w:t>knowledge in the area of using of economic and social indicators as a tool of an economic research. The course aims to broaden students’ thinking and cognitive horizons, provide a better understanding of the essence of socio-economic processes using the statistical and analytical tool of economic and social indicators. Studying the indicators is accompanied by learning economic, social and political processes and phenomena that are described by them. The course is intended to teach a conscious, critical attitude towards the information obtained and to create the ability to reliably assess the content of a wide range of sources: research publications, reports, expert opinions, governmental and party programs, articles in the press, etc. It also provides the basic skills for acquiring information, constructing and using indicators in the future professional activity of students. The classes include lectures and practical exercises and are conducted in a way that is comprehensible to students with different levels of knowledge of economic and social issues.</w:t>
            </w:r>
          </w:p>
        </w:tc>
      </w:tr>
      <w:tr w:rsidR="00DD1534" w:rsidRPr="00A76008"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bookmarkStart w:id="3" w:name="_Hlk65585696"/>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386CDFEE" w14:textId="43D78BB9" w:rsidR="00C57CF5" w:rsidRDefault="00C57CF5" w:rsidP="00C57CF5">
            <w:pPr>
              <w:pStyle w:val="ListParagraph"/>
              <w:rPr>
                <w:rFonts w:cstheme="minorHAnsi"/>
                <w:bCs/>
                <w:color w:val="333333"/>
                <w:sz w:val="20"/>
                <w:szCs w:val="20"/>
                <w:shd w:val="clear" w:color="auto" w:fill="FFFFFF"/>
                <w:lang w:val="en-US"/>
              </w:rPr>
            </w:pPr>
            <w:r>
              <w:rPr>
                <w:rFonts w:cstheme="minorHAnsi"/>
                <w:bCs/>
                <w:color w:val="333333"/>
                <w:sz w:val="20"/>
                <w:szCs w:val="20"/>
                <w:shd w:val="clear" w:color="auto" w:fill="FFFFFF"/>
                <w:lang w:val="en-US"/>
              </w:rPr>
              <w:t>Main</w:t>
            </w:r>
          </w:p>
          <w:p w14:paraId="650FD322" w14:textId="77777777" w:rsidR="00C57CF5" w:rsidRPr="00C04B03" w:rsidRDefault="00C57CF5" w:rsidP="00C57CF5">
            <w:pPr>
              <w:pStyle w:val="ListParagraph"/>
              <w:numPr>
                <w:ilvl w:val="0"/>
                <w:numId w:val="1"/>
              </w:numPr>
              <w:rPr>
                <w:rFonts w:cstheme="minorHAnsi"/>
                <w:bCs/>
                <w:color w:val="333333"/>
                <w:sz w:val="20"/>
                <w:szCs w:val="20"/>
                <w:shd w:val="clear" w:color="auto" w:fill="FFFFFF"/>
                <w:lang w:val="en-US"/>
              </w:rPr>
            </w:pPr>
            <w:r w:rsidRPr="00C04B03">
              <w:rPr>
                <w:rFonts w:cstheme="minorHAnsi"/>
                <w:bCs/>
                <w:color w:val="333333"/>
                <w:sz w:val="20"/>
                <w:szCs w:val="20"/>
                <w:shd w:val="clear" w:color="auto" w:fill="FFFFFF"/>
                <w:lang w:val="en-US"/>
              </w:rPr>
              <w:t>Aggregate Indices Topic Guide, Transparency International 2012.</w:t>
            </w:r>
          </w:p>
          <w:p w14:paraId="0A18AF8A" w14:textId="77777777" w:rsidR="00C57CF5" w:rsidRPr="00C04B03" w:rsidRDefault="00C57CF5" w:rsidP="00C57CF5">
            <w:pPr>
              <w:pStyle w:val="ListParagraph"/>
              <w:numPr>
                <w:ilvl w:val="0"/>
                <w:numId w:val="1"/>
              </w:numPr>
              <w:rPr>
                <w:rFonts w:cstheme="minorHAnsi"/>
                <w:bCs/>
                <w:color w:val="333333"/>
                <w:sz w:val="20"/>
                <w:szCs w:val="20"/>
                <w:shd w:val="clear" w:color="auto" w:fill="FFFFFF"/>
                <w:lang w:val="en-US"/>
              </w:rPr>
            </w:pPr>
            <w:r w:rsidRPr="00C04B03">
              <w:rPr>
                <w:rFonts w:cstheme="minorHAnsi"/>
                <w:bCs/>
                <w:color w:val="333333"/>
                <w:sz w:val="20"/>
                <w:szCs w:val="20"/>
                <w:shd w:val="clear" w:color="auto" w:fill="FFFFFF"/>
                <w:lang w:val="en-US"/>
              </w:rPr>
              <w:t>Handbook on Constructing Composite Indicators, Methodology and User Guide, OECD 2008.</w:t>
            </w:r>
          </w:p>
          <w:p w14:paraId="27B94D10" w14:textId="77777777" w:rsidR="00C57CF5" w:rsidRPr="00C04B03" w:rsidRDefault="00C57CF5" w:rsidP="00C57CF5">
            <w:pPr>
              <w:pStyle w:val="ListParagraph"/>
              <w:numPr>
                <w:ilvl w:val="0"/>
                <w:numId w:val="1"/>
              </w:numPr>
              <w:rPr>
                <w:rFonts w:cstheme="minorHAnsi"/>
                <w:bCs/>
                <w:color w:val="333333"/>
                <w:sz w:val="20"/>
                <w:szCs w:val="20"/>
                <w:shd w:val="clear" w:color="auto" w:fill="FFFFFF"/>
                <w:lang w:val="en-US"/>
              </w:rPr>
            </w:pPr>
            <w:r w:rsidRPr="00C04B03">
              <w:rPr>
                <w:rFonts w:cstheme="minorHAnsi"/>
                <w:bCs/>
                <w:color w:val="333333"/>
                <w:sz w:val="20"/>
                <w:szCs w:val="20"/>
                <w:shd w:val="clear" w:color="auto" w:fill="FFFFFF"/>
                <w:lang w:val="en-US"/>
              </w:rPr>
              <w:t xml:space="preserve">Smith, C.E., Economic Indicators, in </w:t>
            </w:r>
            <w:proofErr w:type="spellStart"/>
            <w:r w:rsidRPr="00C04B03">
              <w:rPr>
                <w:rFonts w:cstheme="minorHAnsi"/>
                <w:bCs/>
                <w:color w:val="333333"/>
                <w:sz w:val="20"/>
                <w:szCs w:val="20"/>
                <w:shd w:val="clear" w:color="auto" w:fill="FFFFFF"/>
                <w:lang w:val="en-US"/>
              </w:rPr>
              <w:t>Wankel</w:t>
            </w:r>
            <w:proofErr w:type="spellEnd"/>
            <w:r w:rsidRPr="00C04B03">
              <w:rPr>
                <w:rFonts w:cstheme="minorHAnsi"/>
                <w:bCs/>
                <w:color w:val="333333"/>
                <w:sz w:val="20"/>
                <w:szCs w:val="20"/>
                <w:shd w:val="clear" w:color="auto" w:fill="FFFFFF"/>
                <w:lang w:val="en-US"/>
              </w:rPr>
              <w:t>, C. (ed.) Encyclopedia of Business in Today's World, 2009.</w:t>
            </w:r>
          </w:p>
          <w:p w14:paraId="3F17FF04" w14:textId="169F08E2" w:rsidR="00C57CF5" w:rsidRDefault="00C57CF5" w:rsidP="00C57CF5">
            <w:pPr>
              <w:pStyle w:val="ListParagraph"/>
              <w:rPr>
                <w:rFonts w:cstheme="minorHAnsi"/>
                <w:bCs/>
                <w:color w:val="333333"/>
                <w:sz w:val="20"/>
                <w:szCs w:val="20"/>
                <w:shd w:val="clear" w:color="auto" w:fill="FFFFFF"/>
                <w:lang w:val="en-US"/>
              </w:rPr>
            </w:pPr>
            <w:r>
              <w:rPr>
                <w:rFonts w:cstheme="minorHAnsi"/>
                <w:bCs/>
                <w:color w:val="333333"/>
                <w:sz w:val="20"/>
                <w:szCs w:val="20"/>
                <w:shd w:val="clear" w:color="auto" w:fill="FFFFFF"/>
                <w:lang w:val="en-US"/>
              </w:rPr>
              <w:t xml:space="preserve">Auxiliary </w:t>
            </w:r>
          </w:p>
          <w:p w14:paraId="4247B210" w14:textId="77777777" w:rsidR="00C04B03" w:rsidRPr="00C04B03" w:rsidRDefault="00C04B03" w:rsidP="00C04B03">
            <w:pPr>
              <w:pStyle w:val="ListParagraph"/>
              <w:numPr>
                <w:ilvl w:val="0"/>
                <w:numId w:val="1"/>
              </w:numPr>
              <w:rPr>
                <w:rFonts w:cstheme="minorHAnsi"/>
                <w:bCs/>
                <w:color w:val="333333"/>
                <w:sz w:val="20"/>
                <w:szCs w:val="20"/>
                <w:shd w:val="clear" w:color="auto" w:fill="FFFFFF"/>
                <w:lang w:val="en-US"/>
              </w:rPr>
            </w:pPr>
            <w:r w:rsidRPr="00C04B03">
              <w:rPr>
                <w:rFonts w:cstheme="minorHAnsi"/>
                <w:bCs/>
                <w:color w:val="333333"/>
                <w:sz w:val="20"/>
                <w:szCs w:val="20"/>
                <w:shd w:val="clear" w:color="auto" w:fill="FFFFFF"/>
                <w:lang w:val="en-US"/>
              </w:rPr>
              <w:t xml:space="preserve">Abbott, L.F., Theories of the </w:t>
            </w:r>
            <w:proofErr w:type="spellStart"/>
            <w:r w:rsidRPr="00C04B03">
              <w:rPr>
                <w:rFonts w:cstheme="minorHAnsi"/>
                <w:bCs/>
                <w:color w:val="333333"/>
                <w:sz w:val="20"/>
                <w:szCs w:val="20"/>
                <w:shd w:val="clear" w:color="auto" w:fill="FFFFFF"/>
                <w:lang w:val="en-US"/>
              </w:rPr>
              <w:t>Labour</w:t>
            </w:r>
            <w:proofErr w:type="spellEnd"/>
            <w:r w:rsidRPr="00C04B03">
              <w:rPr>
                <w:rFonts w:cstheme="minorHAnsi"/>
                <w:bCs/>
                <w:color w:val="333333"/>
                <w:sz w:val="20"/>
                <w:szCs w:val="20"/>
                <w:shd w:val="clear" w:color="auto" w:fill="FFFFFF"/>
                <w:lang w:val="en-US"/>
              </w:rPr>
              <w:t xml:space="preserve"> Market and Employment: A Review, ISR/Google Books (2nd revised edition) 2011.</w:t>
            </w:r>
          </w:p>
          <w:p w14:paraId="7B428BE1" w14:textId="77777777" w:rsidR="00C04B03" w:rsidRPr="00C04B03" w:rsidRDefault="00C04B03" w:rsidP="00C04B03">
            <w:pPr>
              <w:pStyle w:val="ListParagraph"/>
              <w:numPr>
                <w:ilvl w:val="0"/>
                <w:numId w:val="1"/>
              </w:numPr>
              <w:rPr>
                <w:rFonts w:cstheme="minorHAnsi"/>
                <w:bCs/>
                <w:color w:val="333333"/>
                <w:sz w:val="20"/>
                <w:szCs w:val="20"/>
                <w:shd w:val="clear" w:color="auto" w:fill="FFFFFF"/>
                <w:lang w:val="en-US"/>
              </w:rPr>
            </w:pPr>
            <w:r w:rsidRPr="00C04B03">
              <w:rPr>
                <w:rFonts w:cstheme="minorHAnsi"/>
                <w:bCs/>
                <w:color w:val="333333"/>
                <w:sz w:val="20"/>
                <w:szCs w:val="20"/>
                <w:shd w:val="clear" w:color="auto" w:fill="FFFFFF"/>
                <w:lang w:val="en-US"/>
              </w:rPr>
              <w:t>Doing Business, the Word Bank, various years.</w:t>
            </w:r>
          </w:p>
          <w:p w14:paraId="043D8F3D" w14:textId="77777777" w:rsidR="00C04B03" w:rsidRPr="00C04B03" w:rsidRDefault="00C04B03" w:rsidP="00C04B03">
            <w:pPr>
              <w:pStyle w:val="ListParagraph"/>
              <w:numPr>
                <w:ilvl w:val="0"/>
                <w:numId w:val="1"/>
              </w:numPr>
              <w:rPr>
                <w:rFonts w:cstheme="minorHAnsi"/>
                <w:bCs/>
                <w:color w:val="333333"/>
                <w:sz w:val="20"/>
                <w:szCs w:val="20"/>
                <w:shd w:val="clear" w:color="auto" w:fill="FFFFFF"/>
                <w:lang w:val="en-US"/>
              </w:rPr>
            </w:pPr>
            <w:r w:rsidRPr="00C04B03">
              <w:rPr>
                <w:rFonts w:cstheme="minorHAnsi"/>
                <w:bCs/>
                <w:color w:val="333333"/>
                <w:sz w:val="20"/>
                <w:szCs w:val="20"/>
                <w:shd w:val="clear" w:color="auto" w:fill="FFFFFF"/>
                <w:lang w:val="en-US"/>
              </w:rPr>
              <w:t>Human Development Report, UNDP, various years.</w:t>
            </w:r>
          </w:p>
          <w:p w14:paraId="294830FB" w14:textId="77777777" w:rsidR="00C04B03" w:rsidRPr="00C04B03" w:rsidRDefault="00C04B03" w:rsidP="00C04B03">
            <w:pPr>
              <w:pStyle w:val="ListParagraph"/>
              <w:numPr>
                <w:ilvl w:val="0"/>
                <w:numId w:val="1"/>
              </w:numPr>
              <w:rPr>
                <w:rFonts w:cstheme="minorHAnsi"/>
                <w:bCs/>
                <w:color w:val="333333"/>
                <w:sz w:val="20"/>
                <w:szCs w:val="20"/>
                <w:shd w:val="clear" w:color="auto" w:fill="FFFFFF"/>
                <w:lang w:val="en-US"/>
              </w:rPr>
            </w:pPr>
            <w:r w:rsidRPr="00C04B03">
              <w:rPr>
                <w:rFonts w:cstheme="minorHAnsi"/>
                <w:bCs/>
                <w:color w:val="333333"/>
                <w:sz w:val="20"/>
                <w:szCs w:val="20"/>
                <w:shd w:val="clear" w:color="auto" w:fill="FFFFFF"/>
                <w:lang w:val="en-US"/>
              </w:rPr>
              <w:t>Transition Report, EBRD, various years.</w:t>
            </w:r>
          </w:p>
          <w:p w14:paraId="552A101D" w14:textId="518BDE68" w:rsidR="001C2D1A" w:rsidRPr="003D1DA3" w:rsidRDefault="00C04B03" w:rsidP="00C04B03">
            <w:pPr>
              <w:pStyle w:val="ListParagraph"/>
              <w:numPr>
                <w:ilvl w:val="0"/>
                <w:numId w:val="1"/>
              </w:numPr>
              <w:rPr>
                <w:rFonts w:cstheme="minorHAnsi"/>
                <w:bCs/>
                <w:color w:val="333333"/>
                <w:sz w:val="20"/>
                <w:szCs w:val="20"/>
                <w:shd w:val="clear" w:color="auto" w:fill="FFFFFF"/>
                <w:lang w:val="en-US"/>
              </w:rPr>
            </w:pPr>
            <w:r w:rsidRPr="00C04B03">
              <w:rPr>
                <w:rFonts w:cstheme="minorHAnsi"/>
                <w:bCs/>
                <w:color w:val="333333"/>
                <w:sz w:val="20"/>
                <w:szCs w:val="20"/>
                <w:shd w:val="clear" w:color="auto" w:fill="FFFFFF"/>
                <w:lang w:val="en-US"/>
              </w:rPr>
              <w:t>Websites of research institutions.</w:t>
            </w:r>
          </w:p>
        </w:tc>
      </w:tr>
      <w:tr w:rsidR="00DD1534" w:rsidRPr="000C2FD8"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bookmarkStart w:id="4" w:name="_Hlk65583827"/>
            <w:bookmarkEnd w:id="3"/>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552A1020" w14:textId="1122E426" w:rsidR="006A6A42" w:rsidRPr="003D1DA3" w:rsidRDefault="006A6A42" w:rsidP="006A6A42">
            <w:pPr>
              <w:ind w:left="373" w:hanging="373"/>
              <w:rPr>
                <w:rFonts w:eastAsia="Times New Roman" w:cstheme="minorHAnsi"/>
                <w:bCs/>
                <w:sz w:val="20"/>
                <w:szCs w:val="20"/>
                <w:lang w:val="en-US"/>
              </w:rPr>
            </w:pPr>
            <w:r w:rsidRPr="003D1DA3">
              <w:rPr>
                <w:rFonts w:eastAsia="Times New Roman" w:cstheme="minorHAnsi"/>
                <w:bCs/>
                <w:sz w:val="20"/>
                <w:szCs w:val="20"/>
                <w:lang w:val="en-US"/>
              </w:rPr>
              <w:t>KNOWLEDG</w:t>
            </w:r>
            <w:r w:rsidR="000C2FD8" w:rsidRPr="003D1DA3">
              <w:rPr>
                <w:rFonts w:eastAsia="Times New Roman" w:cstheme="minorHAnsi"/>
                <w:bCs/>
                <w:sz w:val="20"/>
                <w:szCs w:val="20"/>
                <w:lang w:val="en-US"/>
              </w:rPr>
              <w:t>E</w:t>
            </w:r>
          </w:p>
          <w:p w14:paraId="379548E5" w14:textId="4A9571BB" w:rsidR="00C04B03" w:rsidRPr="00C04B03" w:rsidRDefault="00C04B03" w:rsidP="00C04B03">
            <w:pPr>
              <w:pStyle w:val="ListParagraph"/>
              <w:numPr>
                <w:ilvl w:val="0"/>
                <w:numId w:val="12"/>
              </w:numPr>
              <w:rPr>
                <w:rFonts w:eastAsia="Times New Roman" w:cstheme="minorHAnsi"/>
                <w:bCs/>
                <w:sz w:val="20"/>
                <w:szCs w:val="20"/>
                <w:lang w:val="en-US"/>
              </w:rPr>
            </w:pPr>
            <w:r>
              <w:rPr>
                <w:rFonts w:eastAsia="Times New Roman" w:cstheme="minorHAnsi"/>
                <w:bCs/>
                <w:sz w:val="20"/>
                <w:szCs w:val="20"/>
                <w:lang w:val="en-US"/>
              </w:rPr>
              <w:t>U</w:t>
            </w:r>
            <w:r w:rsidRPr="00C04B03">
              <w:rPr>
                <w:rFonts w:eastAsia="Times New Roman" w:cstheme="minorHAnsi"/>
                <w:bCs/>
                <w:sz w:val="20"/>
                <w:szCs w:val="20"/>
                <w:lang w:val="en-US"/>
              </w:rPr>
              <w:t>nderstand the methods of constructing economic and social indicators</w:t>
            </w:r>
            <w:r>
              <w:rPr>
                <w:rFonts w:eastAsia="Times New Roman" w:cstheme="minorHAnsi"/>
                <w:bCs/>
                <w:sz w:val="20"/>
                <w:szCs w:val="20"/>
                <w:lang w:val="en-US"/>
              </w:rPr>
              <w:t>.</w:t>
            </w:r>
          </w:p>
          <w:p w14:paraId="751A3D60" w14:textId="47D75259" w:rsidR="00C04B03" w:rsidRPr="00C04B03" w:rsidRDefault="00C04B03" w:rsidP="00C04B03">
            <w:pPr>
              <w:pStyle w:val="ListParagraph"/>
              <w:numPr>
                <w:ilvl w:val="0"/>
                <w:numId w:val="12"/>
              </w:numPr>
              <w:rPr>
                <w:rFonts w:eastAsia="Times New Roman" w:cstheme="minorHAnsi"/>
                <w:bCs/>
                <w:sz w:val="20"/>
                <w:szCs w:val="20"/>
                <w:lang w:val="en-US"/>
              </w:rPr>
            </w:pPr>
            <w:r>
              <w:rPr>
                <w:rFonts w:eastAsia="Times New Roman" w:cstheme="minorHAnsi"/>
                <w:bCs/>
                <w:sz w:val="20"/>
                <w:szCs w:val="20"/>
                <w:lang w:val="en-US"/>
              </w:rPr>
              <w:t>Knowing</w:t>
            </w:r>
            <w:r w:rsidRPr="00C04B03">
              <w:rPr>
                <w:rFonts w:eastAsia="Times New Roman" w:cstheme="minorHAnsi"/>
                <w:bCs/>
                <w:sz w:val="20"/>
                <w:szCs w:val="20"/>
                <w:lang w:val="en-US"/>
              </w:rPr>
              <w:t xml:space="preserve"> the ways of identifying socio-economic processes and regularitie</w:t>
            </w:r>
            <w:r>
              <w:rPr>
                <w:rFonts w:eastAsia="Times New Roman" w:cstheme="minorHAnsi"/>
                <w:bCs/>
                <w:sz w:val="20"/>
                <w:szCs w:val="20"/>
                <w:lang w:val="en-US"/>
              </w:rPr>
              <w:t>s described by these indicators.</w:t>
            </w:r>
          </w:p>
          <w:p w14:paraId="3A73448E" w14:textId="4E6E3C36" w:rsidR="000C2FD8" w:rsidRPr="00C04B03" w:rsidRDefault="00C04B03" w:rsidP="00C04B03">
            <w:pPr>
              <w:pStyle w:val="ListParagraph"/>
              <w:numPr>
                <w:ilvl w:val="0"/>
                <w:numId w:val="12"/>
              </w:numPr>
              <w:rPr>
                <w:rFonts w:eastAsia="Times New Roman" w:cstheme="minorHAnsi"/>
                <w:bCs/>
                <w:sz w:val="20"/>
                <w:szCs w:val="20"/>
                <w:lang w:val="en-US"/>
              </w:rPr>
            </w:pPr>
            <w:r>
              <w:rPr>
                <w:rFonts w:eastAsia="Times New Roman" w:cstheme="minorHAnsi"/>
                <w:bCs/>
                <w:sz w:val="20"/>
                <w:szCs w:val="20"/>
                <w:lang w:val="en-US"/>
              </w:rPr>
              <w:lastRenderedPageBreak/>
              <w:t>K</w:t>
            </w:r>
            <w:r w:rsidRPr="00C04B03">
              <w:rPr>
                <w:rFonts w:eastAsia="Times New Roman" w:cstheme="minorHAnsi"/>
                <w:bCs/>
                <w:sz w:val="20"/>
                <w:szCs w:val="20"/>
                <w:lang w:val="en-US"/>
              </w:rPr>
              <w:t>now</w:t>
            </w:r>
            <w:r>
              <w:rPr>
                <w:rFonts w:eastAsia="Times New Roman" w:cstheme="minorHAnsi"/>
                <w:bCs/>
                <w:sz w:val="20"/>
                <w:szCs w:val="20"/>
                <w:lang w:val="en-US"/>
              </w:rPr>
              <w:t>ing</w:t>
            </w:r>
            <w:r w:rsidRPr="00C04B03">
              <w:rPr>
                <w:rFonts w:eastAsia="Times New Roman" w:cstheme="minorHAnsi"/>
                <w:bCs/>
                <w:sz w:val="20"/>
                <w:szCs w:val="20"/>
                <w:lang w:val="en-US"/>
              </w:rPr>
              <w:t xml:space="preserve"> the main data sources, their possibilities and limitations.</w:t>
            </w:r>
          </w:p>
          <w:p w14:paraId="697095DF" w14:textId="70CF906F" w:rsidR="000C2FD8" w:rsidRPr="003D1DA3" w:rsidRDefault="006A6A42" w:rsidP="000C2FD8">
            <w:pPr>
              <w:ind w:left="373" w:hanging="373"/>
              <w:rPr>
                <w:rFonts w:eastAsia="Times New Roman" w:cstheme="minorHAnsi"/>
                <w:bCs/>
                <w:sz w:val="20"/>
                <w:szCs w:val="20"/>
                <w:lang w:val="en-US"/>
              </w:rPr>
            </w:pPr>
            <w:r w:rsidRPr="003D1DA3">
              <w:rPr>
                <w:rFonts w:eastAsia="Times New Roman" w:cstheme="minorHAnsi"/>
                <w:bCs/>
                <w:sz w:val="20"/>
                <w:szCs w:val="20"/>
                <w:lang w:val="en-US"/>
              </w:rPr>
              <w:t>SKILLS</w:t>
            </w:r>
          </w:p>
          <w:p w14:paraId="72D00F32" w14:textId="48608817" w:rsidR="00EF105E" w:rsidRPr="00EF105E" w:rsidRDefault="00EF105E" w:rsidP="00EF105E">
            <w:pPr>
              <w:pStyle w:val="ListParagraph"/>
              <w:numPr>
                <w:ilvl w:val="0"/>
                <w:numId w:val="13"/>
              </w:numPr>
              <w:rPr>
                <w:rFonts w:eastAsia="Times New Roman" w:cstheme="minorHAnsi"/>
                <w:bCs/>
                <w:sz w:val="20"/>
                <w:szCs w:val="20"/>
                <w:lang w:val="en-US"/>
              </w:rPr>
            </w:pPr>
            <w:r>
              <w:rPr>
                <w:rFonts w:eastAsia="Times New Roman" w:cstheme="minorHAnsi"/>
                <w:bCs/>
                <w:sz w:val="20"/>
                <w:szCs w:val="20"/>
                <w:lang w:val="en-US"/>
              </w:rPr>
              <w:t xml:space="preserve">To </w:t>
            </w:r>
            <w:r w:rsidRPr="00EF105E">
              <w:rPr>
                <w:rFonts w:eastAsia="Times New Roman" w:cstheme="minorHAnsi"/>
                <w:bCs/>
                <w:sz w:val="20"/>
                <w:szCs w:val="20"/>
                <w:lang w:val="en-US"/>
              </w:rPr>
              <w:t>study and describe socio-economic phenomena and their interactions using th</w:t>
            </w:r>
            <w:r>
              <w:rPr>
                <w:rFonts w:eastAsia="Times New Roman" w:cstheme="minorHAnsi"/>
                <w:bCs/>
                <w:sz w:val="20"/>
                <w:szCs w:val="20"/>
                <w:lang w:val="en-US"/>
              </w:rPr>
              <w:t>e appropriate set of indicators.</w:t>
            </w:r>
          </w:p>
          <w:p w14:paraId="32E3F749" w14:textId="7A38A570" w:rsidR="00EF105E" w:rsidRPr="00EF105E" w:rsidRDefault="00EF105E" w:rsidP="00EF105E">
            <w:pPr>
              <w:pStyle w:val="ListParagraph"/>
              <w:numPr>
                <w:ilvl w:val="0"/>
                <w:numId w:val="13"/>
              </w:numPr>
              <w:rPr>
                <w:rFonts w:eastAsia="Times New Roman" w:cstheme="minorHAnsi"/>
                <w:bCs/>
                <w:sz w:val="20"/>
                <w:szCs w:val="20"/>
                <w:lang w:val="en-US"/>
              </w:rPr>
            </w:pPr>
            <w:r>
              <w:rPr>
                <w:rFonts w:eastAsia="Times New Roman" w:cstheme="minorHAnsi"/>
                <w:bCs/>
                <w:sz w:val="20"/>
                <w:szCs w:val="20"/>
                <w:lang w:val="en-US"/>
              </w:rPr>
              <w:t xml:space="preserve">To </w:t>
            </w:r>
            <w:r w:rsidRPr="00EF105E">
              <w:rPr>
                <w:rFonts w:eastAsia="Times New Roman" w:cstheme="minorHAnsi"/>
                <w:bCs/>
                <w:sz w:val="20"/>
                <w:szCs w:val="20"/>
                <w:lang w:val="en-US"/>
              </w:rPr>
              <w:t>make effective use of the knowledge gained on economic and social indicators by critically assessing their rea</w:t>
            </w:r>
            <w:r>
              <w:rPr>
                <w:rFonts w:eastAsia="Times New Roman" w:cstheme="minorHAnsi"/>
                <w:bCs/>
                <w:sz w:val="20"/>
                <w:szCs w:val="20"/>
                <w:lang w:val="en-US"/>
              </w:rPr>
              <w:t>l possibilities and limitations.</w:t>
            </w:r>
          </w:p>
          <w:p w14:paraId="6E928AC0" w14:textId="4BA1C8B6" w:rsidR="00EF105E" w:rsidRPr="00EF105E" w:rsidRDefault="00EF105E" w:rsidP="00EF105E">
            <w:pPr>
              <w:pStyle w:val="ListParagraph"/>
              <w:numPr>
                <w:ilvl w:val="0"/>
                <w:numId w:val="13"/>
              </w:numPr>
              <w:rPr>
                <w:rFonts w:eastAsia="Times New Roman" w:cstheme="minorHAnsi"/>
                <w:bCs/>
                <w:sz w:val="20"/>
                <w:szCs w:val="20"/>
                <w:lang w:val="en-US"/>
              </w:rPr>
            </w:pPr>
            <w:r>
              <w:rPr>
                <w:rFonts w:eastAsia="Times New Roman" w:cstheme="minorHAnsi"/>
                <w:bCs/>
                <w:sz w:val="20"/>
                <w:szCs w:val="20"/>
                <w:lang w:val="en-US"/>
              </w:rPr>
              <w:t>To h</w:t>
            </w:r>
            <w:r w:rsidRPr="00EF105E">
              <w:rPr>
                <w:rFonts w:eastAsia="Times New Roman" w:cstheme="minorHAnsi"/>
                <w:bCs/>
                <w:sz w:val="20"/>
                <w:szCs w:val="20"/>
                <w:lang w:val="en-US"/>
              </w:rPr>
              <w:t xml:space="preserve">ave skills to apply the acquired knowledge on an interdisciplinary basis, using the resources </w:t>
            </w:r>
            <w:r>
              <w:rPr>
                <w:rFonts w:eastAsia="Times New Roman" w:cstheme="minorHAnsi"/>
                <w:bCs/>
                <w:sz w:val="20"/>
                <w:szCs w:val="20"/>
                <w:lang w:val="en-US"/>
              </w:rPr>
              <w:t>of economics and social science.</w:t>
            </w:r>
          </w:p>
          <w:p w14:paraId="65E4F11A" w14:textId="75BF8E2F" w:rsidR="000C2FD8" w:rsidRPr="003D1DA3" w:rsidRDefault="00EF105E" w:rsidP="00EF105E">
            <w:pPr>
              <w:pStyle w:val="ListParagraph"/>
              <w:numPr>
                <w:ilvl w:val="0"/>
                <w:numId w:val="13"/>
              </w:numPr>
              <w:rPr>
                <w:rFonts w:eastAsia="Times New Roman" w:cstheme="minorHAnsi"/>
                <w:bCs/>
                <w:sz w:val="20"/>
                <w:szCs w:val="20"/>
                <w:lang w:val="en-US"/>
              </w:rPr>
            </w:pPr>
            <w:r>
              <w:rPr>
                <w:rFonts w:eastAsia="Times New Roman" w:cstheme="minorHAnsi"/>
                <w:bCs/>
                <w:sz w:val="20"/>
                <w:szCs w:val="20"/>
                <w:lang w:val="en-US"/>
              </w:rPr>
              <w:t xml:space="preserve">To </w:t>
            </w:r>
            <w:r w:rsidRPr="00EF105E">
              <w:rPr>
                <w:rFonts w:eastAsia="Times New Roman" w:cstheme="minorHAnsi"/>
                <w:bCs/>
                <w:sz w:val="20"/>
                <w:szCs w:val="20"/>
                <w:lang w:val="en-US"/>
              </w:rPr>
              <w:t>have practical skills in getting, processing and interpreting economic and social quantitative data.</w:t>
            </w:r>
          </w:p>
          <w:p w14:paraId="1FC48C42" w14:textId="77777777" w:rsidR="005862CA" w:rsidRPr="003D1DA3" w:rsidRDefault="006A6A42" w:rsidP="000C2FD8">
            <w:pPr>
              <w:ind w:left="373" w:hanging="373"/>
              <w:rPr>
                <w:rFonts w:eastAsia="Times New Roman" w:cstheme="minorHAnsi"/>
                <w:bCs/>
                <w:sz w:val="20"/>
                <w:szCs w:val="20"/>
                <w:lang w:val="en-US"/>
              </w:rPr>
            </w:pPr>
            <w:r w:rsidRPr="003D1DA3">
              <w:rPr>
                <w:rFonts w:eastAsia="Times New Roman" w:cstheme="minorHAnsi"/>
                <w:bCs/>
                <w:sz w:val="20"/>
                <w:szCs w:val="20"/>
                <w:lang w:val="en-US"/>
              </w:rPr>
              <w:t>ATTITUDES</w:t>
            </w:r>
          </w:p>
          <w:p w14:paraId="649D6623" w14:textId="3ED97850" w:rsidR="00EF105E" w:rsidRPr="00EF105E" w:rsidRDefault="00EF105E" w:rsidP="00EF105E">
            <w:pPr>
              <w:pStyle w:val="ListParagraph"/>
              <w:numPr>
                <w:ilvl w:val="0"/>
                <w:numId w:val="14"/>
              </w:numPr>
              <w:rPr>
                <w:rFonts w:eastAsia="Times New Roman" w:cstheme="minorHAnsi"/>
                <w:bCs/>
                <w:sz w:val="20"/>
                <w:szCs w:val="20"/>
                <w:lang w:val="en-US"/>
              </w:rPr>
            </w:pPr>
            <w:r>
              <w:rPr>
                <w:rFonts w:eastAsia="Times New Roman" w:cstheme="minorHAnsi"/>
                <w:bCs/>
                <w:sz w:val="20"/>
                <w:szCs w:val="20"/>
                <w:lang w:val="en-US"/>
              </w:rPr>
              <w:t xml:space="preserve">Being </w:t>
            </w:r>
            <w:r w:rsidRPr="00EF105E">
              <w:rPr>
                <w:rFonts w:eastAsia="Times New Roman" w:cstheme="minorHAnsi"/>
                <w:bCs/>
                <w:sz w:val="20"/>
                <w:szCs w:val="20"/>
                <w:lang w:val="en-US"/>
              </w:rPr>
              <w:t>prepared to formulate priorities in executing his/her professional duties</w:t>
            </w:r>
            <w:r>
              <w:rPr>
                <w:rFonts w:eastAsia="Times New Roman" w:cstheme="minorHAnsi"/>
                <w:bCs/>
                <w:sz w:val="20"/>
                <w:szCs w:val="20"/>
                <w:lang w:val="en-US"/>
              </w:rPr>
              <w:t>.</w:t>
            </w:r>
          </w:p>
          <w:p w14:paraId="552A1022" w14:textId="0C5B5A49" w:rsidR="000C2FD8" w:rsidRPr="003D1DA3" w:rsidRDefault="00EF105E" w:rsidP="00EF105E">
            <w:pPr>
              <w:pStyle w:val="ListParagraph"/>
              <w:numPr>
                <w:ilvl w:val="0"/>
                <w:numId w:val="14"/>
              </w:numPr>
              <w:rPr>
                <w:rFonts w:eastAsia="Times New Roman" w:cstheme="minorHAnsi"/>
                <w:bCs/>
                <w:sz w:val="20"/>
                <w:szCs w:val="20"/>
                <w:lang w:val="en-US"/>
              </w:rPr>
            </w:pPr>
            <w:r>
              <w:rPr>
                <w:rFonts w:eastAsia="Times New Roman" w:cstheme="minorHAnsi"/>
                <w:bCs/>
                <w:sz w:val="20"/>
                <w:szCs w:val="20"/>
                <w:lang w:val="en-US"/>
              </w:rPr>
              <w:t xml:space="preserve">Being </w:t>
            </w:r>
            <w:r w:rsidRPr="00EF105E">
              <w:rPr>
                <w:rFonts w:eastAsia="Times New Roman" w:cstheme="minorHAnsi"/>
                <w:bCs/>
                <w:sz w:val="20"/>
                <w:szCs w:val="20"/>
                <w:lang w:val="en-US"/>
              </w:rPr>
              <w:t>able to think in holistic and critical way, taking into account a multitude of factors which affect realization the tasks of his/her job.</w:t>
            </w:r>
          </w:p>
        </w:tc>
      </w:tr>
      <w:bookmarkEnd w:id="4"/>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Preformatted"/>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leGrid"/>
        <w:tblW w:w="0" w:type="auto"/>
        <w:tblLook w:val="04A0" w:firstRow="1" w:lastRow="0" w:firstColumn="1" w:lastColumn="0" w:noHBand="0" w:noVBand="1"/>
      </w:tblPr>
      <w:tblGrid>
        <w:gridCol w:w="3936"/>
        <w:gridCol w:w="5276"/>
      </w:tblGrid>
      <w:tr w:rsidR="00E76C0D"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E76C0D" w:rsidRPr="003D1DA3" w:rsidRDefault="00E76C0D"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3127F1FF" w:rsidR="00E76C0D" w:rsidRPr="00C16322" w:rsidRDefault="00475872" w:rsidP="00E76C0D">
            <w:pPr>
              <w:rPr>
                <w:rFonts w:cstheme="minorHAnsi"/>
                <w:sz w:val="20"/>
                <w:szCs w:val="20"/>
              </w:rPr>
            </w:pPr>
            <w:hyperlink r:id="rId10" w:history="1">
              <w:r w:rsidR="00E76C0D" w:rsidRPr="00E76C0D">
                <w:rPr>
                  <w:rStyle w:val="Hyperlink"/>
                  <w:sz w:val="20"/>
                  <w:szCs w:val="20"/>
                </w:rPr>
                <w:t>https://www.umcs.pl/en/courses-in-english-2021-2022,21582.htm</w:t>
              </w:r>
            </w:hyperlink>
            <w:r w:rsidR="00E76C0D" w:rsidRPr="00E76C0D">
              <w:rPr>
                <w:sz w:val="20"/>
                <w:szCs w:val="20"/>
              </w:rPr>
              <w:t xml:space="preserve"> </w:t>
            </w:r>
            <w:r w:rsidR="00E76C0D" w:rsidRPr="00E76C0D">
              <w:rPr>
                <w:rFonts w:cstheme="minorHAnsi"/>
                <w:bCs/>
                <w:sz w:val="20"/>
                <w:szCs w:val="20"/>
              </w:rPr>
              <w:t>(dla PJOE)</w:t>
            </w:r>
          </w:p>
        </w:tc>
      </w:tr>
      <w:tr w:rsidR="00F376E6" w:rsidRPr="00A7600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376E6" w:rsidRPr="003D1DA3" w:rsidRDefault="00F376E6"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69440A34" w:rsidR="00F376E6" w:rsidRPr="00A76008" w:rsidRDefault="00F376E6" w:rsidP="00F053C7">
            <w:pPr>
              <w:rPr>
                <w:rFonts w:cstheme="minorHAnsi"/>
                <w:sz w:val="20"/>
                <w:szCs w:val="20"/>
                <w:lang w:val="en-US"/>
              </w:rPr>
            </w:pPr>
            <w:r w:rsidRPr="003D5853">
              <w:rPr>
                <w:rFonts w:cstheme="minorHAnsi"/>
                <w:bCs/>
                <w:sz w:val="20"/>
                <w:szCs w:val="20"/>
                <w:lang w:val="en-US"/>
              </w:rPr>
              <w:t>Students’ activity in the classes, an essay: a study which uses the indicators.</w:t>
            </w:r>
          </w:p>
        </w:tc>
      </w:tr>
      <w:tr w:rsidR="00F376E6"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F376E6" w:rsidRPr="003D1DA3" w:rsidRDefault="00F376E6">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F376E6" w:rsidRPr="00A76008" w:rsidRDefault="00F376E6">
            <w:pPr>
              <w:rPr>
                <w:rFonts w:cstheme="minorHAnsi"/>
                <w:sz w:val="20"/>
                <w:szCs w:val="20"/>
                <w:lang w:val="en-US"/>
              </w:rPr>
            </w:pPr>
          </w:p>
        </w:tc>
      </w:tr>
      <w:tr w:rsidR="00C65EEC" w:rsidRPr="00A76008"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C65EEC" w:rsidRPr="003D1DA3" w:rsidRDefault="00C65EEC">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6794B595" w14:textId="77777777" w:rsidR="00C65EEC" w:rsidRDefault="00C65EEC" w:rsidP="00C87D2D">
            <w:pPr>
              <w:pStyle w:val="ListParagraph"/>
              <w:rPr>
                <w:rFonts w:cstheme="minorHAnsi"/>
                <w:bCs/>
                <w:color w:val="333333"/>
                <w:sz w:val="20"/>
                <w:szCs w:val="20"/>
                <w:shd w:val="clear" w:color="auto" w:fill="FFFFFF"/>
                <w:lang w:val="en-US"/>
              </w:rPr>
            </w:pPr>
            <w:r>
              <w:rPr>
                <w:rFonts w:cstheme="minorHAnsi"/>
                <w:bCs/>
                <w:color w:val="333333"/>
                <w:sz w:val="20"/>
                <w:szCs w:val="20"/>
                <w:shd w:val="clear" w:color="auto" w:fill="FFFFFF"/>
                <w:lang w:val="en-US"/>
              </w:rPr>
              <w:t>Main</w:t>
            </w:r>
          </w:p>
          <w:p w14:paraId="4F07151B" w14:textId="77777777" w:rsidR="00C65EEC" w:rsidRPr="00442ACD" w:rsidRDefault="00C65EEC" w:rsidP="00442ACD">
            <w:pPr>
              <w:pStyle w:val="ListParagraph"/>
              <w:numPr>
                <w:ilvl w:val="0"/>
                <w:numId w:val="25"/>
              </w:numPr>
              <w:ind w:left="742"/>
              <w:rPr>
                <w:rFonts w:cstheme="minorHAnsi"/>
                <w:bCs/>
                <w:color w:val="333333"/>
                <w:sz w:val="20"/>
                <w:szCs w:val="20"/>
                <w:shd w:val="clear" w:color="auto" w:fill="FFFFFF"/>
                <w:lang w:val="en-US"/>
              </w:rPr>
            </w:pPr>
            <w:r w:rsidRPr="00442ACD">
              <w:rPr>
                <w:rFonts w:cstheme="minorHAnsi"/>
                <w:bCs/>
                <w:color w:val="333333"/>
                <w:sz w:val="20"/>
                <w:szCs w:val="20"/>
                <w:shd w:val="clear" w:color="auto" w:fill="FFFFFF"/>
                <w:lang w:val="en-US"/>
              </w:rPr>
              <w:t>Aggregate Indices Topic Guide, Transparency International 2012.</w:t>
            </w:r>
          </w:p>
          <w:p w14:paraId="5DC18FF0" w14:textId="77777777" w:rsidR="00C65EEC" w:rsidRPr="00442ACD" w:rsidRDefault="00C65EEC" w:rsidP="00442ACD">
            <w:pPr>
              <w:pStyle w:val="ListParagraph"/>
              <w:numPr>
                <w:ilvl w:val="0"/>
                <w:numId w:val="25"/>
              </w:numPr>
              <w:ind w:left="742"/>
              <w:rPr>
                <w:rFonts w:cstheme="minorHAnsi"/>
                <w:bCs/>
                <w:color w:val="333333"/>
                <w:sz w:val="20"/>
                <w:szCs w:val="20"/>
                <w:shd w:val="clear" w:color="auto" w:fill="FFFFFF"/>
                <w:lang w:val="en-US"/>
              </w:rPr>
            </w:pPr>
            <w:r w:rsidRPr="00442ACD">
              <w:rPr>
                <w:rFonts w:cstheme="minorHAnsi"/>
                <w:bCs/>
                <w:color w:val="333333"/>
                <w:sz w:val="20"/>
                <w:szCs w:val="20"/>
                <w:shd w:val="clear" w:color="auto" w:fill="FFFFFF"/>
                <w:lang w:val="en-US"/>
              </w:rPr>
              <w:t>Handbook on Constructing Composite Indicators, Methodology and User Guide, OECD 2008.</w:t>
            </w:r>
          </w:p>
          <w:p w14:paraId="65BBCFF0" w14:textId="77777777" w:rsidR="00C65EEC" w:rsidRPr="00442ACD" w:rsidRDefault="00C65EEC" w:rsidP="00442ACD">
            <w:pPr>
              <w:pStyle w:val="ListParagraph"/>
              <w:numPr>
                <w:ilvl w:val="0"/>
                <w:numId w:val="25"/>
              </w:numPr>
              <w:ind w:left="742"/>
              <w:rPr>
                <w:rFonts w:cstheme="minorHAnsi"/>
                <w:bCs/>
                <w:color w:val="333333"/>
                <w:sz w:val="20"/>
                <w:szCs w:val="20"/>
                <w:shd w:val="clear" w:color="auto" w:fill="FFFFFF"/>
                <w:lang w:val="en-US"/>
              </w:rPr>
            </w:pPr>
            <w:r w:rsidRPr="00442ACD">
              <w:rPr>
                <w:rFonts w:cstheme="minorHAnsi"/>
                <w:bCs/>
                <w:color w:val="333333"/>
                <w:sz w:val="20"/>
                <w:szCs w:val="20"/>
                <w:shd w:val="clear" w:color="auto" w:fill="FFFFFF"/>
                <w:lang w:val="en-US"/>
              </w:rPr>
              <w:t xml:space="preserve">Smith, C.E., Economic Indicators, in </w:t>
            </w:r>
            <w:proofErr w:type="spellStart"/>
            <w:r w:rsidRPr="00442ACD">
              <w:rPr>
                <w:rFonts w:cstheme="minorHAnsi"/>
                <w:bCs/>
                <w:color w:val="333333"/>
                <w:sz w:val="20"/>
                <w:szCs w:val="20"/>
                <w:shd w:val="clear" w:color="auto" w:fill="FFFFFF"/>
                <w:lang w:val="en-US"/>
              </w:rPr>
              <w:t>Wankel</w:t>
            </w:r>
            <w:proofErr w:type="spellEnd"/>
            <w:r w:rsidRPr="00442ACD">
              <w:rPr>
                <w:rFonts w:cstheme="minorHAnsi"/>
                <w:bCs/>
                <w:color w:val="333333"/>
                <w:sz w:val="20"/>
                <w:szCs w:val="20"/>
                <w:shd w:val="clear" w:color="auto" w:fill="FFFFFF"/>
                <w:lang w:val="en-US"/>
              </w:rPr>
              <w:t>, C. (ed.) Encyclopedia of Business in Today's World, 2009.</w:t>
            </w:r>
          </w:p>
          <w:p w14:paraId="71251DA6" w14:textId="77777777" w:rsidR="00C65EEC" w:rsidRDefault="00C65EEC" w:rsidP="00C87D2D">
            <w:pPr>
              <w:pStyle w:val="ListParagraph"/>
              <w:rPr>
                <w:rFonts w:cstheme="minorHAnsi"/>
                <w:bCs/>
                <w:color w:val="333333"/>
                <w:sz w:val="20"/>
                <w:szCs w:val="20"/>
                <w:shd w:val="clear" w:color="auto" w:fill="FFFFFF"/>
                <w:lang w:val="en-US"/>
              </w:rPr>
            </w:pPr>
            <w:r>
              <w:rPr>
                <w:rFonts w:cstheme="minorHAnsi"/>
                <w:bCs/>
                <w:color w:val="333333"/>
                <w:sz w:val="20"/>
                <w:szCs w:val="20"/>
                <w:shd w:val="clear" w:color="auto" w:fill="FFFFFF"/>
                <w:lang w:val="en-US"/>
              </w:rPr>
              <w:t xml:space="preserve">Auxiliary </w:t>
            </w:r>
          </w:p>
          <w:p w14:paraId="37EF65FC" w14:textId="77777777" w:rsidR="00C65EEC" w:rsidRPr="00C04B03" w:rsidRDefault="00C65EEC" w:rsidP="00442ACD">
            <w:pPr>
              <w:pStyle w:val="ListParagraph"/>
              <w:numPr>
                <w:ilvl w:val="0"/>
                <w:numId w:val="26"/>
              </w:numPr>
              <w:rPr>
                <w:rFonts w:cstheme="minorHAnsi"/>
                <w:bCs/>
                <w:color w:val="333333"/>
                <w:sz w:val="20"/>
                <w:szCs w:val="20"/>
                <w:shd w:val="clear" w:color="auto" w:fill="FFFFFF"/>
                <w:lang w:val="en-US"/>
              </w:rPr>
            </w:pPr>
            <w:r w:rsidRPr="00C04B03">
              <w:rPr>
                <w:rFonts w:cstheme="minorHAnsi"/>
                <w:bCs/>
                <w:color w:val="333333"/>
                <w:sz w:val="20"/>
                <w:szCs w:val="20"/>
                <w:shd w:val="clear" w:color="auto" w:fill="FFFFFF"/>
                <w:lang w:val="en-US"/>
              </w:rPr>
              <w:t xml:space="preserve">Abbott, L.F., Theories of the </w:t>
            </w:r>
            <w:proofErr w:type="spellStart"/>
            <w:r w:rsidRPr="00C04B03">
              <w:rPr>
                <w:rFonts w:cstheme="minorHAnsi"/>
                <w:bCs/>
                <w:color w:val="333333"/>
                <w:sz w:val="20"/>
                <w:szCs w:val="20"/>
                <w:shd w:val="clear" w:color="auto" w:fill="FFFFFF"/>
                <w:lang w:val="en-US"/>
              </w:rPr>
              <w:t>Labour</w:t>
            </w:r>
            <w:proofErr w:type="spellEnd"/>
            <w:r w:rsidRPr="00C04B03">
              <w:rPr>
                <w:rFonts w:cstheme="minorHAnsi"/>
                <w:bCs/>
                <w:color w:val="333333"/>
                <w:sz w:val="20"/>
                <w:szCs w:val="20"/>
                <w:shd w:val="clear" w:color="auto" w:fill="FFFFFF"/>
                <w:lang w:val="en-US"/>
              </w:rPr>
              <w:t xml:space="preserve"> Market and Employment: A Review, ISR/Google Books (2nd revised edition) 2011.</w:t>
            </w:r>
          </w:p>
          <w:p w14:paraId="762857F9" w14:textId="77777777" w:rsidR="00C65EEC" w:rsidRPr="00C04B03" w:rsidRDefault="00C65EEC" w:rsidP="00442ACD">
            <w:pPr>
              <w:pStyle w:val="ListParagraph"/>
              <w:numPr>
                <w:ilvl w:val="0"/>
                <w:numId w:val="26"/>
              </w:numPr>
              <w:rPr>
                <w:rFonts w:cstheme="minorHAnsi"/>
                <w:bCs/>
                <w:color w:val="333333"/>
                <w:sz w:val="20"/>
                <w:szCs w:val="20"/>
                <w:shd w:val="clear" w:color="auto" w:fill="FFFFFF"/>
                <w:lang w:val="en-US"/>
              </w:rPr>
            </w:pPr>
            <w:r w:rsidRPr="00C04B03">
              <w:rPr>
                <w:rFonts w:cstheme="minorHAnsi"/>
                <w:bCs/>
                <w:color w:val="333333"/>
                <w:sz w:val="20"/>
                <w:szCs w:val="20"/>
                <w:shd w:val="clear" w:color="auto" w:fill="FFFFFF"/>
                <w:lang w:val="en-US"/>
              </w:rPr>
              <w:t>Doing Business, the Word Bank, various years.</w:t>
            </w:r>
          </w:p>
          <w:p w14:paraId="04C3ED16" w14:textId="77777777" w:rsidR="00C65EEC" w:rsidRPr="00C04B03" w:rsidRDefault="00C65EEC" w:rsidP="00442ACD">
            <w:pPr>
              <w:pStyle w:val="ListParagraph"/>
              <w:numPr>
                <w:ilvl w:val="0"/>
                <w:numId w:val="26"/>
              </w:numPr>
              <w:rPr>
                <w:rFonts w:cstheme="minorHAnsi"/>
                <w:bCs/>
                <w:color w:val="333333"/>
                <w:sz w:val="20"/>
                <w:szCs w:val="20"/>
                <w:shd w:val="clear" w:color="auto" w:fill="FFFFFF"/>
                <w:lang w:val="en-US"/>
              </w:rPr>
            </w:pPr>
            <w:r w:rsidRPr="00C04B03">
              <w:rPr>
                <w:rFonts w:cstheme="minorHAnsi"/>
                <w:bCs/>
                <w:color w:val="333333"/>
                <w:sz w:val="20"/>
                <w:szCs w:val="20"/>
                <w:shd w:val="clear" w:color="auto" w:fill="FFFFFF"/>
                <w:lang w:val="en-US"/>
              </w:rPr>
              <w:t>Human Development Report, UNDP, various years.</w:t>
            </w:r>
          </w:p>
          <w:p w14:paraId="6B6B21C2" w14:textId="77777777" w:rsidR="00C65EEC" w:rsidRPr="00C04B03" w:rsidRDefault="00C65EEC" w:rsidP="00442ACD">
            <w:pPr>
              <w:pStyle w:val="ListParagraph"/>
              <w:numPr>
                <w:ilvl w:val="0"/>
                <w:numId w:val="26"/>
              </w:numPr>
              <w:rPr>
                <w:rFonts w:cstheme="minorHAnsi"/>
                <w:bCs/>
                <w:color w:val="333333"/>
                <w:sz w:val="20"/>
                <w:szCs w:val="20"/>
                <w:shd w:val="clear" w:color="auto" w:fill="FFFFFF"/>
                <w:lang w:val="en-US"/>
              </w:rPr>
            </w:pPr>
            <w:r w:rsidRPr="00C04B03">
              <w:rPr>
                <w:rFonts w:cstheme="minorHAnsi"/>
                <w:bCs/>
                <w:color w:val="333333"/>
                <w:sz w:val="20"/>
                <w:szCs w:val="20"/>
                <w:shd w:val="clear" w:color="auto" w:fill="FFFFFF"/>
                <w:lang w:val="en-US"/>
              </w:rPr>
              <w:t>Transition Report, EBRD, various years.</w:t>
            </w:r>
          </w:p>
          <w:p w14:paraId="552A1038" w14:textId="07FAF53C" w:rsidR="00C65EEC" w:rsidRPr="003233B4" w:rsidRDefault="00C65EEC" w:rsidP="00442ACD">
            <w:pPr>
              <w:pStyle w:val="ListParagraph"/>
              <w:numPr>
                <w:ilvl w:val="0"/>
                <w:numId w:val="26"/>
              </w:numPr>
              <w:rPr>
                <w:rFonts w:cstheme="minorHAnsi"/>
                <w:sz w:val="20"/>
                <w:szCs w:val="20"/>
                <w:lang w:val="en-US"/>
              </w:rPr>
            </w:pPr>
            <w:r w:rsidRPr="00C04B03">
              <w:rPr>
                <w:rFonts w:cstheme="minorHAnsi"/>
                <w:bCs/>
                <w:color w:val="333333"/>
                <w:sz w:val="20"/>
                <w:szCs w:val="20"/>
                <w:shd w:val="clear" w:color="auto" w:fill="FFFFFF"/>
                <w:lang w:val="en-US"/>
              </w:rPr>
              <w:t>Websites of research institutions.</w:t>
            </w:r>
          </w:p>
        </w:tc>
      </w:tr>
      <w:tr w:rsidR="00F376E6" w:rsidRPr="00A76008"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F376E6" w:rsidRPr="003D1DA3" w:rsidRDefault="00F376E6"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6B3BE17B" w14:textId="77777777" w:rsidR="00F376E6" w:rsidRPr="003D1DA3" w:rsidRDefault="00F376E6" w:rsidP="00E369FD">
            <w:pPr>
              <w:ind w:left="373" w:hanging="373"/>
              <w:rPr>
                <w:rFonts w:eastAsia="Times New Roman" w:cstheme="minorHAnsi"/>
                <w:bCs/>
                <w:sz w:val="20"/>
                <w:szCs w:val="20"/>
                <w:lang w:val="en-US"/>
              </w:rPr>
            </w:pPr>
            <w:r w:rsidRPr="003D1DA3">
              <w:rPr>
                <w:rFonts w:eastAsia="Times New Roman" w:cstheme="minorHAnsi"/>
                <w:bCs/>
                <w:sz w:val="20"/>
                <w:szCs w:val="20"/>
                <w:lang w:val="en-US"/>
              </w:rPr>
              <w:t>KNOWLEDGE</w:t>
            </w:r>
          </w:p>
          <w:p w14:paraId="73462032" w14:textId="77777777" w:rsidR="00F376E6" w:rsidRPr="00C04B03" w:rsidRDefault="00F376E6" w:rsidP="00F376E6">
            <w:pPr>
              <w:pStyle w:val="ListParagraph"/>
              <w:numPr>
                <w:ilvl w:val="0"/>
                <w:numId w:val="22"/>
              </w:numPr>
              <w:rPr>
                <w:rFonts w:eastAsia="Times New Roman" w:cstheme="minorHAnsi"/>
                <w:bCs/>
                <w:sz w:val="20"/>
                <w:szCs w:val="20"/>
                <w:lang w:val="en-US"/>
              </w:rPr>
            </w:pPr>
            <w:r>
              <w:rPr>
                <w:rFonts w:eastAsia="Times New Roman" w:cstheme="minorHAnsi"/>
                <w:bCs/>
                <w:sz w:val="20"/>
                <w:szCs w:val="20"/>
                <w:lang w:val="en-US"/>
              </w:rPr>
              <w:t>U</w:t>
            </w:r>
            <w:r w:rsidRPr="00C04B03">
              <w:rPr>
                <w:rFonts w:eastAsia="Times New Roman" w:cstheme="minorHAnsi"/>
                <w:bCs/>
                <w:sz w:val="20"/>
                <w:szCs w:val="20"/>
                <w:lang w:val="en-US"/>
              </w:rPr>
              <w:t>nderstand the methods of constructing economic and social indicators</w:t>
            </w:r>
            <w:r>
              <w:rPr>
                <w:rFonts w:eastAsia="Times New Roman" w:cstheme="minorHAnsi"/>
                <w:bCs/>
                <w:sz w:val="20"/>
                <w:szCs w:val="20"/>
                <w:lang w:val="en-US"/>
              </w:rPr>
              <w:t>.</w:t>
            </w:r>
          </w:p>
          <w:p w14:paraId="644E0962" w14:textId="77777777" w:rsidR="00F376E6" w:rsidRPr="00C04B03" w:rsidRDefault="00F376E6" w:rsidP="00F376E6">
            <w:pPr>
              <w:pStyle w:val="ListParagraph"/>
              <w:numPr>
                <w:ilvl w:val="0"/>
                <w:numId w:val="22"/>
              </w:numPr>
              <w:rPr>
                <w:rFonts w:eastAsia="Times New Roman" w:cstheme="minorHAnsi"/>
                <w:bCs/>
                <w:sz w:val="20"/>
                <w:szCs w:val="20"/>
                <w:lang w:val="en-US"/>
              </w:rPr>
            </w:pPr>
            <w:r>
              <w:rPr>
                <w:rFonts w:eastAsia="Times New Roman" w:cstheme="minorHAnsi"/>
                <w:bCs/>
                <w:sz w:val="20"/>
                <w:szCs w:val="20"/>
                <w:lang w:val="en-US"/>
              </w:rPr>
              <w:t>Knowing</w:t>
            </w:r>
            <w:r w:rsidRPr="00C04B03">
              <w:rPr>
                <w:rFonts w:eastAsia="Times New Roman" w:cstheme="minorHAnsi"/>
                <w:bCs/>
                <w:sz w:val="20"/>
                <w:szCs w:val="20"/>
                <w:lang w:val="en-US"/>
              </w:rPr>
              <w:t xml:space="preserve"> the ways of identifying socio-economic processes and regularitie</w:t>
            </w:r>
            <w:r>
              <w:rPr>
                <w:rFonts w:eastAsia="Times New Roman" w:cstheme="minorHAnsi"/>
                <w:bCs/>
                <w:sz w:val="20"/>
                <w:szCs w:val="20"/>
                <w:lang w:val="en-US"/>
              </w:rPr>
              <w:t>s described by these indicators.</w:t>
            </w:r>
          </w:p>
          <w:p w14:paraId="20CAF21C" w14:textId="77777777" w:rsidR="00F376E6" w:rsidRPr="00C04B03" w:rsidRDefault="00F376E6" w:rsidP="00F376E6">
            <w:pPr>
              <w:pStyle w:val="ListParagraph"/>
              <w:numPr>
                <w:ilvl w:val="0"/>
                <w:numId w:val="22"/>
              </w:numPr>
              <w:rPr>
                <w:rFonts w:eastAsia="Times New Roman" w:cstheme="minorHAnsi"/>
                <w:bCs/>
                <w:sz w:val="20"/>
                <w:szCs w:val="20"/>
                <w:lang w:val="en-US"/>
              </w:rPr>
            </w:pPr>
            <w:r>
              <w:rPr>
                <w:rFonts w:eastAsia="Times New Roman" w:cstheme="minorHAnsi"/>
                <w:bCs/>
                <w:sz w:val="20"/>
                <w:szCs w:val="20"/>
                <w:lang w:val="en-US"/>
              </w:rPr>
              <w:t>K</w:t>
            </w:r>
            <w:r w:rsidRPr="00C04B03">
              <w:rPr>
                <w:rFonts w:eastAsia="Times New Roman" w:cstheme="minorHAnsi"/>
                <w:bCs/>
                <w:sz w:val="20"/>
                <w:szCs w:val="20"/>
                <w:lang w:val="en-US"/>
              </w:rPr>
              <w:t>now</w:t>
            </w:r>
            <w:r>
              <w:rPr>
                <w:rFonts w:eastAsia="Times New Roman" w:cstheme="minorHAnsi"/>
                <w:bCs/>
                <w:sz w:val="20"/>
                <w:szCs w:val="20"/>
                <w:lang w:val="en-US"/>
              </w:rPr>
              <w:t>ing</w:t>
            </w:r>
            <w:r w:rsidRPr="00C04B03">
              <w:rPr>
                <w:rFonts w:eastAsia="Times New Roman" w:cstheme="minorHAnsi"/>
                <w:bCs/>
                <w:sz w:val="20"/>
                <w:szCs w:val="20"/>
                <w:lang w:val="en-US"/>
              </w:rPr>
              <w:t xml:space="preserve"> the main data sources, their possibilities and limitations.</w:t>
            </w:r>
          </w:p>
          <w:p w14:paraId="24B6D92A" w14:textId="77777777" w:rsidR="00F376E6" w:rsidRPr="003D1DA3" w:rsidRDefault="00F376E6" w:rsidP="00E369FD">
            <w:pPr>
              <w:ind w:left="373" w:hanging="373"/>
              <w:rPr>
                <w:rFonts w:eastAsia="Times New Roman" w:cstheme="minorHAnsi"/>
                <w:bCs/>
                <w:sz w:val="20"/>
                <w:szCs w:val="20"/>
                <w:lang w:val="en-US"/>
              </w:rPr>
            </w:pPr>
            <w:r w:rsidRPr="003D1DA3">
              <w:rPr>
                <w:rFonts w:eastAsia="Times New Roman" w:cstheme="minorHAnsi"/>
                <w:bCs/>
                <w:sz w:val="20"/>
                <w:szCs w:val="20"/>
                <w:lang w:val="en-US"/>
              </w:rPr>
              <w:t>SKILLS</w:t>
            </w:r>
          </w:p>
          <w:p w14:paraId="15B5F48E" w14:textId="77777777" w:rsidR="00F376E6" w:rsidRPr="00EF105E" w:rsidRDefault="00F376E6" w:rsidP="00F376E6">
            <w:pPr>
              <w:pStyle w:val="ListParagraph"/>
              <w:numPr>
                <w:ilvl w:val="0"/>
                <w:numId w:val="23"/>
              </w:numPr>
              <w:rPr>
                <w:rFonts w:eastAsia="Times New Roman" w:cstheme="minorHAnsi"/>
                <w:bCs/>
                <w:sz w:val="20"/>
                <w:szCs w:val="20"/>
                <w:lang w:val="en-US"/>
              </w:rPr>
            </w:pPr>
            <w:r>
              <w:rPr>
                <w:rFonts w:eastAsia="Times New Roman" w:cstheme="minorHAnsi"/>
                <w:bCs/>
                <w:sz w:val="20"/>
                <w:szCs w:val="20"/>
                <w:lang w:val="en-US"/>
              </w:rPr>
              <w:t xml:space="preserve">To </w:t>
            </w:r>
            <w:r w:rsidRPr="00EF105E">
              <w:rPr>
                <w:rFonts w:eastAsia="Times New Roman" w:cstheme="minorHAnsi"/>
                <w:bCs/>
                <w:sz w:val="20"/>
                <w:szCs w:val="20"/>
                <w:lang w:val="en-US"/>
              </w:rPr>
              <w:t>study and describe socio-economic phenomena and their interactions using th</w:t>
            </w:r>
            <w:r>
              <w:rPr>
                <w:rFonts w:eastAsia="Times New Roman" w:cstheme="minorHAnsi"/>
                <w:bCs/>
                <w:sz w:val="20"/>
                <w:szCs w:val="20"/>
                <w:lang w:val="en-US"/>
              </w:rPr>
              <w:t>e appropriate set of indicators.</w:t>
            </w:r>
          </w:p>
          <w:p w14:paraId="0073AC54" w14:textId="77777777" w:rsidR="00F376E6" w:rsidRPr="00EF105E" w:rsidRDefault="00F376E6" w:rsidP="00F376E6">
            <w:pPr>
              <w:pStyle w:val="ListParagraph"/>
              <w:numPr>
                <w:ilvl w:val="0"/>
                <w:numId w:val="23"/>
              </w:numPr>
              <w:rPr>
                <w:rFonts w:eastAsia="Times New Roman" w:cstheme="minorHAnsi"/>
                <w:bCs/>
                <w:sz w:val="20"/>
                <w:szCs w:val="20"/>
                <w:lang w:val="en-US"/>
              </w:rPr>
            </w:pPr>
            <w:r>
              <w:rPr>
                <w:rFonts w:eastAsia="Times New Roman" w:cstheme="minorHAnsi"/>
                <w:bCs/>
                <w:sz w:val="20"/>
                <w:szCs w:val="20"/>
                <w:lang w:val="en-US"/>
              </w:rPr>
              <w:t xml:space="preserve">To </w:t>
            </w:r>
            <w:r w:rsidRPr="00EF105E">
              <w:rPr>
                <w:rFonts w:eastAsia="Times New Roman" w:cstheme="minorHAnsi"/>
                <w:bCs/>
                <w:sz w:val="20"/>
                <w:szCs w:val="20"/>
                <w:lang w:val="en-US"/>
              </w:rPr>
              <w:t>make effective use of the knowledge gained on economic and social indicators by critically assessing their rea</w:t>
            </w:r>
            <w:r>
              <w:rPr>
                <w:rFonts w:eastAsia="Times New Roman" w:cstheme="minorHAnsi"/>
                <w:bCs/>
                <w:sz w:val="20"/>
                <w:szCs w:val="20"/>
                <w:lang w:val="en-US"/>
              </w:rPr>
              <w:t>l possibilities and limitations.</w:t>
            </w:r>
          </w:p>
          <w:p w14:paraId="70A6C397" w14:textId="77777777" w:rsidR="00F376E6" w:rsidRPr="00EF105E" w:rsidRDefault="00F376E6" w:rsidP="00F376E6">
            <w:pPr>
              <w:pStyle w:val="ListParagraph"/>
              <w:numPr>
                <w:ilvl w:val="0"/>
                <w:numId w:val="23"/>
              </w:numPr>
              <w:rPr>
                <w:rFonts w:eastAsia="Times New Roman" w:cstheme="minorHAnsi"/>
                <w:bCs/>
                <w:sz w:val="20"/>
                <w:szCs w:val="20"/>
                <w:lang w:val="en-US"/>
              </w:rPr>
            </w:pPr>
            <w:r>
              <w:rPr>
                <w:rFonts w:eastAsia="Times New Roman" w:cstheme="minorHAnsi"/>
                <w:bCs/>
                <w:sz w:val="20"/>
                <w:szCs w:val="20"/>
                <w:lang w:val="en-US"/>
              </w:rPr>
              <w:t>To h</w:t>
            </w:r>
            <w:r w:rsidRPr="00EF105E">
              <w:rPr>
                <w:rFonts w:eastAsia="Times New Roman" w:cstheme="minorHAnsi"/>
                <w:bCs/>
                <w:sz w:val="20"/>
                <w:szCs w:val="20"/>
                <w:lang w:val="en-US"/>
              </w:rPr>
              <w:t xml:space="preserve">ave skills to apply the acquired knowledge on an interdisciplinary basis, using the resources </w:t>
            </w:r>
            <w:r>
              <w:rPr>
                <w:rFonts w:eastAsia="Times New Roman" w:cstheme="minorHAnsi"/>
                <w:bCs/>
                <w:sz w:val="20"/>
                <w:szCs w:val="20"/>
                <w:lang w:val="en-US"/>
              </w:rPr>
              <w:t>of economics and social science.</w:t>
            </w:r>
          </w:p>
          <w:p w14:paraId="48AA7716" w14:textId="77777777" w:rsidR="00F376E6" w:rsidRPr="003D1DA3" w:rsidRDefault="00F376E6" w:rsidP="00F376E6">
            <w:pPr>
              <w:pStyle w:val="ListParagraph"/>
              <w:numPr>
                <w:ilvl w:val="0"/>
                <w:numId w:val="23"/>
              </w:numPr>
              <w:rPr>
                <w:rFonts w:eastAsia="Times New Roman" w:cstheme="minorHAnsi"/>
                <w:bCs/>
                <w:sz w:val="20"/>
                <w:szCs w:val="20"/>
                <w:lang w:val="en-US"/>
              </w:rPr>
            </w:pPr>
            <w:r>
              <w:rPr>
                <w:rFonts w:eastAsia="Times New Roman" w:cstheme="minorHAnsi"/>
                <w:bCs/>
                <w:sz w:val="20"/>
                <w:szCs w:val="20"/>
                <w:lang w:val="en-US"/>
              </w:rPr>
              <w:t xml:space="preserve">To </w:t>
            </w:r>
            <w:r w:rsidRPr="00EF105E">
              <w:rPr>
                <w:rFonts w:eastAsia="Times New Roman" w:cstheme="minorHAnsi"/>
                <w:bCs/>
                <w:sz w:val="20"/>
                <w:szCs w:val="20"/>
                <w:lang w:val="en-US"/>
              </w:rPr>
              <w:t>have practical skills in getting, processing and interpreting economic and social quantitative data.</w:t>
            </w:r>
          </w:p>
          <w:p w14:paraId="4EA75657" w14:textId="77777777" w:rsidR="00F376E6" w:rsidRPr="003D1DA3" w:rsidRDefault="00F376E6" w:rsidP="00E369FD">
            <w:pPr>
              <w:ind w:left="373" w:hanging="373"/>
              <w:rPr>
                <w:rFonts w:eastAsia="Times New Roman" w:cstheme="minorHAnsi"/>
                <w:bCs/>
                <w:sz w:val="20"/>
                <w:szCs w:val="20"/>
                <w:lang w:val="en-US"/>
              </w:rPr>
            </w:pPr>
            <w:r w:rsidRPr="003D1DA3">
              <w:rPr>
                <w:rFonts w:eastAsia="Times New Roman" w:cstheme="minorHAnsi"/>
                <w:bCs/>
                <w:sz w:val="20"/>
                <w:szCs w:val="20"/>
                <w:lang w:val="en-US"/>
              </w:rPr>
              <w:t>ATTITUDES</w:t>
            </w:r>
          </w:p>
          <w:p w14:paraId="7FB3813A" w14:textId="77777777" w:rsidR="00F376E6" w:rsidRPr="00F376E6" w:rsidRDefault="00F376E6" w:rsidP="00F376E6">
            <w:pPr>
              <w:pStyle w:val="ListParagraph"/>
              <w:numPr>
                <w:ilvl w:val="0"/>
                <w:numId w:val="24"/>
              </w:numPr>
              <w:rPr>
                <w:rFonts w:cstheme="minorHAnsi"/>
                <w:sz w:val="20"/>
                <w:szCs w:val="20"/>
                <w:lang w:val="en-US"/>
              </w:rPr>
            </w:pPr>
            <w:r>
              <w:rPr>
                <w:rFonts w:eastAsia="Times New Roman" w:cstheme="minorHAnsi"/>
                <w:bCs/>
                <w:sz w:val="20"/>
                <w:szCs w:val="20"/>
                <w:lang w:val="en-US"/>
              </w:rPr>
              <w:t xml:space="preserve">Being </w:t>
            </w:r>
            <w:r w:rsidRPr="00EF105E">
              <w:rPr>
                <w:rFonts w:eastAsia="Times New Roman" w:cstheme="minorHAnsi"/>
                <w:bCs/>
                <w:sz w:val="20"/>
                <w:szCs w:val="20"/>
                <w:lang w:val="en-US"/>
              </w:rPr>
              <w:t>prepared to formulate priorities in executing his/her professional duties</w:t>
            </w:r>
            <w:r>
              <w:rPr>
                <w:rFonts w:eastAsia="Times New Roman" w:cstheme="minorHAnsi"/>
                <w:bCs/>
                <w:sz w:val="20"/>
                <w:szCs w:val="20"/>
                <w:lang w:val="en-US"/>
              </w:rPr>
              <w:t>.</w:t>
            </w:r>
          </w:p>
          <w:p w14:paraId="552A103D" w14:textId="247194CB" w:rsidR="00F376E6" w:rsidRPr="003233B4" w:rsidRDefault="00F376E6" w:rsidP="00F376E6">
            <w:pPr>
              <w:pStyle w:val="ListParagraph"/>
              <w:numPr>
                <w:ilvl w:val="0"/>
                <w:numId w:val="24"/>
              </w:numPr>
              <w:rPr>
                <w:rFonts w:cstheme="minorHAnsi"/>
                <w:sz w:val="20"/>
                <w:szCs w:val="20"/>
                <w:lang w:val="en-US"/>
              </w:rPr>
            </w:pPr>
            <w:r>
              <w:rPr>
                <w:rFonts w:eastAsia="Times New Roman" w:cstheme="minorHAnsi"/>
                <w:bCs/>
                <w:sz w:val="20"/>
                <w:szCs w:val="20"/>
                <w:lang w:val="en-US"/>
              </w:rPr>
              <w:t xml:space="preserve">Being </w:t>
            </w:r>
            <w:r w:rsidRPr="00EF105E">
              <w:rPr>
                <w:rFonts w:eastAsia="Times New Roman" w:cstheme="minorHAnsi"/>
                <w:bCs/>
                <w:sz w:val="20"/>
                <w:szCs w:val="20"/>
                <w:lang w:val="en-US"/>
              </w:rPr>
              <w:t>able to think in holistic and critical way, taking into account a multitude of factors which affect realization the tasks of his/her job.</w:t>
            </w:r>
          </w:p>
        </w:tc>
      </w:tr>
      <w:tr w:rsidR="00F376E6" w:rsidRPr="00A7600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F376E6" w:rsidRPr="003D1DA3" w:rsidRDefault="00F376E6"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4F5D6F16" w14:textId="77777777" w:rsidR="00F376E6" w:rsidRPr="00F376E6" w:rsidRDefault="00F376E6" w:rsidP="00F376E6">
            <w:pPr>
              <w:pStyle w:val="ListParagraph"/>
              <w:ind w:left="317"/>
              <w:rPr>
                <w:rFonts w:cstheme="minorHAnsi"/>
                <w:sz w:val="20"/>
                <w:szCs w:val="20"/>
                <w:lang w:val="en-US"/>
              </w:rPr>
            </w:pPr>
            <w:bookmarkStart w:id="5" w:name="_Hlk65774935"/>
            <w:r w:rsidRPr="00F376E6">
              <w:rPr>
                <w:rFonts w:cstheme="minorHAnsi"/>
                <w:sz w:val="20"/>
                <w:szCs w:val="20"/>
                <w:lang w:val="en-US"/>
              </w:rPr>
              <w:t>1. Introduction: Main terms and concepts</w:t>
            </w:r>
          </w:p>
          <w:p w14:paraId="4E7B6C64" w14:textId="77777777" w:rsidR="00F376E6" w:rsidRPr="00F376E6" w:rsidRDefault="00F376E6" w:rsidP="00F376E6">
            <w:pPr>
              <w:pStyle w:val="ListParagraph"/>
              <w:ind w:left="317"/>
              <w:rPr>
                <w:rFonts w:cstheme="minorHAnsi"/>
                <w:sz w:val="20"/>
                <w:szCs w:val="20"/>
                <w:lang w:val="en-US"/>
              </w:rPr>
            </w:pPr>
            <w:r w:rsidRPr="00F376E6">
              <w:rPr>
                <w:rFonts w:cstheme="minorHAnsi"/>
                <w:sz w:val="20"/>
                <w:szCs w:val="20"/>
                <w:lang w:val="en-US"/>
              </w:rPr>
              <w:t>2. Economic indicators</w:t>
            </w:r>
          </w:p>
          <w:p w14:paraId="6FFA2A84" w14:textId="77777777" w:rsidR="00F376E6" w:rsidRPr="00F376E6" w:rsidRDefault="00F376E6" w:rsidP="00F376E6">
            <w:pPr>
              <w:pStyle w:val="ListParagraph"/>
              <w:ind w:left="317"/>
              <w:rPr>
                <w:rFonts w:cstheme="minorHAnsi"/>
                <w:sz w:val="20"/>
                <w:szCs w:val="20"/>
                <w:lang w:val="en-US"/>
              </w:rPr>
            </w:pPr>
            <w:r w:rsidRPr="00F376E6">
              <w:rPr>
                <w:rFonts w:cstheme="minorHAnsi"/>
                <w:sz w:val="20"/>
                <w:szCs w:val="20"/>
                <w:lang w:val="en-US"/>
              </w:rPr>
              <w:t>2.1. Macroeconomic indicators</w:t>
            </w:r>
          </w:p>
          <w:p w14:paraId="6B3E0342" w14:textId="77777777" w:rsidR="00F376E6" w:rsidRPr="00F376E6" w:rsidRDefault="00F376E6" w:rsidP="00F376E6">
            <w:pPr>
              <w:pStyle w:val="ListParagraph"/>
              <w:ind w:left="317"/>
              <w:rPr>
                <w:rFonts w:cstheme="minorHAnsi"/>
                <w:sz w:val="20"/>
                <w:szCs w:val="20"/>
                <w:lang w:val="en-US"/>
              </w:rPr>
            </w:pPr>
            <w:r w:rsidRPr="00F376E6">
              <w:rPr>
                <w:rFonts w:cstheme="minorHAnsi"/>
                <w:sz w:val="20"/>
                <w:szCs w:val="20"/>
                <w:lang w:val="en-US"/>
              </w:rPr>
              <w:t>2.2. Development indicators</w:t>
            </w:r>
          </w:p>
          <w:p w14:paraId="450FFE2D" w14:textId="77777777" w:rsidR="00F376E6" w:rsidRPr="00F376E6" w:rsidRDefault="00F376E6" w:rsidP="00F376E6">
            <w:pPr>
              <w:pStyle w:val="ListParagraph"/>
              <w:ind w:left="317"/>
              <w:rPr>
                <w:rFonts w:cstheme="minorHAnsi"/>
                <w:sz w:val="20"/>
                <w:szCs w:val="20"/>
                <w:lang w:val="en-US"/>
              </w:rPr>
            </w:pPr>
            <w:r w:rsidRPr="00F376E6">
              <w:rPr>
                <w:rFonts w:cstheme="minorHAnsi"/>
                <w:sz w:val="20"/>
                <w:szCs w:val="20"/>
                <w:lang w:val="en-US"/>
              </w:rPr>
              <w:t>2.3. Governance indicators</w:t>
            </w:r>
          </w:p>
          <w:p w14:paraId="1196E04A" w14:textId="77777777" w:rsidR="00F376E6" w:rsidRPr="00F376E6" w:rsidRDefault="00F376E6" w:rsidP="00F376E6">
            <w:pPr>
              <w:pStyle w:val="ListParagraph"/>
              <w:ind w:left="317"/>
              <w:rPr>
                <w:rFonts w:cstheme="minorHAnsi"/>
                <w:sz w:val="20"/>
                <w:szCs w:val="20"/>
                <w:lang w:val="en-US"/>
              </w:rPr>
            </w:pPr>
            <w:r w:rsidRPr="00F376E6">
              <w:rPr>
                <w:rFonts w:cstheme="minorHAnsi"/>
                <w:sz w:val="20"/>
                <w:szCs w:val="20"/>
                <w:lang w:val="en-US"/>
              </w:rPr>
              <w:t>2.4. Transition indicators</w:t>
            </w:r>
          </w:p>
          <w:p w14:paraId="6427257D" w14:textId="77777777" w:rsidR="00F376E6" w:rsidRPr="00F376E6" w:rsidRDefault="00F376E6" w:rsidP="00F376E6">
            <w:pPr>
              <w:pStyle w:val="ListParagraph"/>
              <w:ind w:left="317"/>
              <w:rPr>
                <w:rFonts w:cstheme="minorHAnsi"/>
                <w:sz w:val="20"/>
                <w:szCs w:val="20"/>
                <w:lang w:val="en-US"/>
              </w:rPr>
            </w:pPr>
            <w:r w:rsidRPr="00F376E6">
              <w:rPr>
                <w:rFonts w:cstheme="minorHAnsi"/>
                <w:sz w:val="20"/>
                <w:szCs w:val="20"/>
                <w:lang w:val="en-US"/>
              </w:rPr>
              <w:t>3. Social indicators</w:t>
            </w:r>
          </w:p>
          <w:p w14:paraId="4CD60580" w14:textId="77777777" w:rsidR="00F376E6" w:rsidRPr="00F376E6" w:rsidRDefault="00F376E6" w:rsidP="00F376E6">
            <w:pPr>
              <w:pStyle w:val="ListParagraph"/>
              <w:ind w:left="317"/>
              <w:rPr>
                <w:rFonts w:cstheme="minorHAnsi"/>
                <w:sz w:val="20"/>
                <w:szCs w:val="20"/>
                <w:lang w:val="en-US"/>
              </w:rPr>
            </w:pPr>
            <w:r w:rsidRPr="00F376E6">
              <w:rPr>
                <w:rFonts w:cstheme="minorHAnsi"/>
                <w:sz w:val="20"/>
                <w:szCs w:val="20"/>
                <w:lang w:val="en-US"/>
              </w:rPr>
              <w:t>3.1. Social development indicators</w:t>
            </w:r>
          </w:p>
          <w:p w14:paraId="499DD837" w14:textId="77777777" w:rsidR="00F376E6" w:rsidRPr="00F376E6" w:rsidRDefault="00F376E6" w:rsidP="00F376E6">
            <w:pPr>
              <w:pStyle w:val="ListParagraph"/>
              <w:ind w:left="317"/>
              <w:rPr>
                <w:rFonts w:cstheme="minorHAnsi"/>
                <w:sz w:val="20"/>
                <w:szCs w:val="20"/>
                <w:lang w:val="en-US"/>
              </w:rPr>
            </w:pPr>
            <w:r w:rsidRPr="00F376E6">
              <w:rPr>
                <w:rFonts w:cstheme="minorHAnsi"/>
                <w:sz w:val="20"/>
                <w:szCs w:val="20"/>
                <w:lang w:val="en-US"/>
              </w:rPr>
              <w:t>3.2. Social dysfunctions indicators</w:t>
            </w:r>
          </w:p>
          <w:bookmarkEnd w:id="5"/>
          <w:p w14:paraId="477C9238" w14:textId="3EF5946C" w:rsidR="00F376E6" w:rsidRPr="00F376E6" w:rsidRDefault="00F376E6" w:rsidP="00F376E6">
            <w:pPr>
              <w:pStyle w:val="ListParagraph"/>
              <w:ind w:left="317"/>
              <w:rPr>
                <w:rFonts w:cstheme="minorHAnsi"/>
                <w:sz w:val="20"/>
                <w:szCs w:val="20"/>
                <w:lang w:val="en-US"/>
              </w:rPr>
            </w:pPr>
            <w:r w:rsidRPr="00F376E6">
              <w:rPr>
                <w:rFonts w:cstheme="minorHAnsi"/>
                <w:sz w:val="20"/>
                <w:szCs w:val="20"/>
                <w:lang w:val="en-US"/>
              </w:rPr>
              <w:t>Topics for the exercises:</w:t>
            </w:r>
          </w:p>
          <w:p w14:paraId="110238D3" w14:textId="77777777" w:rsidR="00F376E6" w:rsidRPr="00F376E6" w:rsidRDefault="00F376E6" w:rsidP="00F376E6">
            <w:pPr>
              <w:pStyle w:val="ListParagraph"/>
              <w:ind w:left="317"/>
              <w:rPr>
                <w:rFonts w:cstheme="minorHAnsi"/>
                <w:sz w:val="20"/>
                <w:szCs w:val="20"/>
                <w:lang w:val="en-US"/>
              </w:rPr>
            </w:pPr>
            <w:r w:rsidRPr="00F376E6">
              <w:rPr>
                <w:rFonts w:cstheme="minorHAnsi"/>
                <w:sz w:val="20"/>
                <w:szCs w:val="20"/>
                <w:lang w:val="en-US"/>
              </w:rPr>
              <w:t>1. Sources of data</w:t>
            </w:r>
          </w:p>
          <w:p w14:paraId="552A1046" w14:textId="1D4ABF43" w:rsidR="00F376E6" w:rsidRPr="00A76008" w:rsidRDefault="00F376E6" w:rsidP="00F376E6">
            <w:pPr>
              <w:pStyle w:val="ListParagraph"/>
              <w:ind w:left="317"/>
              <w:rPr>
                <w:rFonts w:cstheme="minorHAnsi"/>
                <w:sz w:val="20"/>
                <w:szCs w:val="20"/>
                <w:lang w:val="en-US"/>
              </w:rPr>
            </w:pPr>
            <w:r w:rsidRPr="00F376E6">
              <w:rPr>
                <w:rFonts w:cstheme="minorHAnsi"/>
                <w:sz w:val="20"/>
                <w:szCs w:val="20"/>
                <w:lang w:val="en-US"/>
              </w:rPr>
              <w:t>2. Interpretation and using the data</w:t>
            </w:r>
          </w:p>
        </w:tc>
      </w:tr>
      <w:tr w:rsidR="00F376E6" w:rsidRPr="00A76008"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F376E6" w:rsidRPr="003D1DA3" w:rsidRDefault="00F376E6" w:rsidP="00B72C3F">
            <w:pPr>
              <w:rPr>
                <w:rFonts w:cstheme="minorHAnsi"/>
                <w:b/>
                <w:bCs/>
                <w:sz w:val="20"/>
                <w:szCs w:val="20"/>
                <w:lang w:val="en-US"/>
              </w:rPr>
            </w:pPr>
            <w:r w:rsidRPr="003D1DA3">
              <w:rPr>
                <w:rFonts w:eastAsia="Times New Roman" w:cstheme="minorHAnsi"/>
                <w:b/>
                <w:bCs/>
                <w:sz w:val="20"/>
                <w:szCs w:val="20"/>
                <w:lang w:val="en-US"/>
              </w:rPr>
              <w:lastRenderedPageBreak/>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5216FEB5" w:rsidR="00F376E6" w:rsidRPr="00A76008" w:rsidRDefault="00F376E6" w:rsidP="00B72C3F">
            <w:pPr>
              <w:rPr>
                <w:rFonts w:cstheme="minorHAnsi"/>
                <w:sz w:val="20"/>
                <w:szCs w:val="20"/>
                <w:lang w:val="en-US"/>
              </w:rPr>
            </w:pPr>
            <w:r w:rsidRPr="00F376E6">
              <w:rPr>
                <w:rFonts w:cstheme="minorHAnsi"/>
                <w:sz w:val="20"/>
                <w:szCs w:val="20"/>
                <w:lang w:val="en-US"/>
              </w:rPr>
              <w:t>Lecture, studying of literature, discussion, work with getting, processing and interpreting data.</w:t>
            </w:r>
          </w:p>
        </w:tc>
      </w:tr>
      <w:tr w:rsidR="00F376E6" w:rsidRPr="00A76008"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F376E6" w:rsidRPr="003D1DA3" w:rsidRDefault="00F376E6"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52A104E" w14:textId="39618112" w:rsidR="00F376E6" w:rsidRPr="00A76008" w:rsidRDefault="00F376E6" w:rsidP="00B72C3F">
            <w:pPr>
              <w:rPr>
                <w:rFonts w:cstheme="minorHAnsi"/>
                <w:sz w:val="20"/>
                <w:szCs w:val="20"/>
                <w:lang w:val="en-US"/>
              </w:rPr>
            </w:pPr>
            <w:r w:rsidRPr="00F376E6">
              <w:rPr>
                <w:rFonts w:cstheme="minorHAnsi"/>
                <w:sz w:val="20"/>
                <w:szCs w:val="20"/>
                <w:lang w:val="en-US"/>
              </w:rPr>
              <w:t>Assessing students’ activities at the classes; an essay on a chosen subject.</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C7B54" w14:textId="77777777" w:rsidR="00475872" w:rsidRDefault="00475872" w:rsidP="006E7390">
      <w:pPr>
        <w:spacing w:after="0" w:line="240" w:lineRule="auto"/>
      </w:pPr>
      <w:r>
        <w:separator/>
      </w:r>
    </w:p>
  </w:endnote>
  <w:endnote w:type="continuationSeparator" w:id="0">
    <w:p w14:paraId="41DFD8F3" w14:textId="77777777" w:rsidR="00475872" w:rsidRDefault="00475872"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19E78" w14:textId="77777777" w:rsidR="00475872" w:rsidRDefault="00475872" w:rsidP="006E7390">
      <w:pPr>
        <w:spacing w:after="0" w:line="240" w:lineRule="auto"/>
      </w:pPr>
      <w:r>
        <w:separator/>
      </w:r>
    </w:p>
  </w:footnote>
  <w:footnote w:type="continuationSeparator" w:id="0">
    <w:p w14:paraId="667ECF56" w14:textId="77777777" w:rsidR="00475872" w:rsidRDefault="00475872" w:rsidP="006E7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1AC"/>
    <w:multiLevelType w:val="hybridMultilevel"/>
    <w:tmpl w:val="E8628378"/>
    <w:lvl w:ilvl="0" w:tplc="8508F3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75BCD"/>
    <w:multiLevelType w:val="hybridMultilevel"/>
    <w:tmpl w:val="32FC3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CA4856"/>
    <w:multiLevelType w:val="hybridMultilevel"/>
    <w:tmpl w:val="BD04DFFC"/>
    <w:lvl w:ilvl="0" w:tplc="B8B21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C75C62"/>
    <w:multiLevelType w:val="hybridMultilevel"/>
    <w:tmpl w:val="C55C0012"/>
    <w:lvl w:ilvl="0" w:tplc="71403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75384"/>
    <w:multiLevelType w:val="hybridMultilevel"/>
    <w:tmpl w:val="4A4A7FDA"/>
    <w:lvl w:ilvl="0" w:tplc="FF667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384945"/>
    <w:multiLevelType w:val="hybridMultilevel"/>
    <w:tmpl w:val="4830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912DCA"/>
    <w:multiLevelType w:val="hybridMultilevel"/>
    <w:tmpl w:val="BB588EB6"/>
    <w:lvl w:ilvl="0" w:tplc="F4167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C724B5"/>
    <w:multiLevelType w:val="hybridMultilevel"/>
    <w:tmpl w:val="D18CA500"/>
    <w:lvl w:ilvl="0" w:tplc="C452F0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2"/>
  </w:num>
  <w:num w:numId="4">
    <w:abstractNumId w:val="2"/>
  </w:num>
  <w:num w:numId="5">
    <w:abstractNumId w:val="23"/>
  </w:num>
  <w:num w:numId="6">
    <w:abstractNumId w:val="20"/>
  </w:num>
  <w:num w:numId="7">
    <w:abstractNumId w:val="12"/>
  </w:num>
  <w:num w:numId="8">
    <w:abstractNumId w:val="19"/>
  </w:num>
  <w:num w:numId="9">
    <w:abstractNumId w:val="9"/>
  </w:num>
  <w:num w:numId="10">
    <w:abstractNumId w:val="7"/>
  </w:num>
  <w:num w:numId="11">
    <w:abstractNumId w:val="25"/>
  </w:num>
  <w:num w:numId="12">
    <w:abstractNumId w:val="4"/>
  </w:num>
  <w:num w:numId="13">
    <w:abstractNumId w:val="18"/>
  </w:num>
  <w:num w:numId="14">
    <w:abstractNumId w:val="0"/>
  </w:num>
  <w:num w:numId="15">
    <w:abstractNumId w:val="10"/>
  </w:num>
  <w:num w:numId="16">
    <w:abstractNumId w:val="11"/>
  </w:num>
  <w:num w:numId="17">
    <w:abstractNumId w:val="16"/>
  </w:num>
  <w:num w:numId="18">
    <w:abstractNumId w:val="21"/>
  </w:num>
  <w:num w:numId="19">
    <w:abstractNumId w:val="5"/>
  </w:num>
  <w:num w:numId="20">
    <w:abstractNumId w:val="13"/>
  </w:num>
  <w:num w:numId="21">
    <w:abstractNumId w:val="24"/>
  </w:num>
  <w:num w:numId="22">
    <w:abstractNumId w:val="17"/>
  </w:num>
  <w:num w:numId="23">
    <w:abstractNumId w:val="14"/>
  </w:num>
  <w:num w:numId="24">
    <w:abstractNumId w:val="6"/>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34"/>
    <w:rsid w:val="00050FC2"/>
    <w:rsid w:val="00061BB8"/>
    <w:rsid w:val="000C2FD8"/>
    <w:rsid w:val="000E6206"/>
    <w:rsid w:val="00156121"/>
    <w:rsid w:val="001843FB"/>
    <w:rsid w:val="001C2D1A"/>
    <w:rsid w:val="001D3C9A"/>
    <w:rsid w:val="001E424A"/>
    <w:rsid w:val="00201AD4"/>
    <w:rsid w:val="00216ADF"/>
    <w:rsid w:val="002520DE"/>
    <w:rsid w:val="002E18F4"/>
    <w:rsid w:val="002E3EE7"/>
    <w:rsid w:val="003233B4"/>
    <w:rsid w:val="00396E15"/>
    <w:rsid w:val="003D1DA3"/>
    <w:rsid w:val="003D5853"/>
    <w:rsid w:val="003E5E2B"/>
    <w:rsid w:val="003F642B"/>
    <w:rsid w:val="00442ACD"/>
    <w:rsid w:val="00475872"/>
    <w:rsid w:val="004D2B98"/>
    <w:rsid w:val="004D7065"/>
    <w:rsid w:val="0050630E"/>
    <w:rsid w:val="00544B72"/>
    <w:rsid w:val="00560D3B"/>
    <w:rsid w:val="005655F8"/>
    <w:rsid w:val="005862CA"/>
    <w:rsid w:val="005F1CAD"/>
    <w:rsid w:val="00637035"/>
    <w:rsid w:val="00670459"/>
    <w:rsid w:val="00693951"/>
    <w:rsid w:val="006A6A42"/>
    <w:rsid w:val="006D36F2"/>
    <w:rsid w:val="006E7390"/>
    <w:rsid w:val="00716989"/>
    <w:rsid w:val="00735AA7"/>
    <w:rsid w:val="00754C7B"/>
    <w:rsid w:val="007A495E"/>
    <w:rsid w:val="00806345"/>
    <w:rsid w:val="008805A2"/>
    <w:rsid w:val="008D0AEB"/>
    <w:rsid w:val="008D113F"/>
    <w:rsid w:val="009C378A"/>
    <w:rsid w:val="009E034D"/>
    <w:rsid w:val="00A01276"/>
    <w:rsid w:val="00A4414B"/>
    <w:rsid w:val="00A55BB8"/>
    <w:rsid w:val="00A76008"/>
    <w:rsid w:val="00AD176F"/>
    <w:rsid w:val="00AF048B"/>
    <w:rsid w:val="00B03010"/>
    <w:rsid w:val="00B72C3F"/>
    <w:rsid w:val="00B8154E"/>
    <w:rsid w:val="00B85544"/>
    <w:rsid w:val="00B93EAB"/>
    <w:rsid w:val="00BA02F8"/>
    <w:rsid w:val="00C04B03"/>
    <w:rsid w:val="00C16322"/>
    <w:rsid w:val="00C31C17"/>
    <w:rsid w:val="00C45850"/>
    <w:rsid w:val="00C57CF5"/>
    <w:rsid w:val="00C6593B"/>
    <w:rsid w:val="00C65EEC"/>
    <w:rsid w:val="00D055F6"/>
    <w:rsid w:val="00D14C59"/>
    <w:rsid w:val="00D52B9B"/>
    <w:rsid w:val="00DB1F45"/>
    <w:rsid w:val="00DD1534"/>
    <w:rsid w:val="00E022BE"/>
    <w:rsid w:val="00E76C0D"/>
    <w:rsid w:val="00ED4704"/>
    <w:rsid w:val="00EE607D"/>
    <w:rsid w:val="00EF105E"/>
    <w:rsid w:val="00F01226"/>
    <w:rsid w:val="00F053C7"/>
    <w:rsid w:val="00F376E6"/>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1534"/>
    <w:rPr>
      <w:rFonts w:ascii="Courier New" w:eastAsia="Times New Roman" w:hAnsi="Courier New" w:cs="Courier New"/>
      <w:sz w:val="20"/>
      <w:szCs w:val="20"/>
      <w:lang w:eastAsia="pl-PL"/>
    </w:rPr>
  </w:style>
  <w:style w:type="paragraph" w:styleId="ListParagraph">
    <w:name w:val="List Paragraph"/>
    <w:basedOn w:val="Normal"/>
    <w:uiPriority w:val="34"/>
    <w:qFormat/>
    <w:rsid w:val="006D36F2"/>
    <w:pPr>
      <w:ind w:left="720"/>
      <w:contextualSpacing/>
    </w:pPr>
  </w:style>
  <w:style w:type="paragraph" w:styleId="FootnoteText">
    <w:name w:val="footnote text"/>
    <w:basedOn w:val="Normal"/>
    <w:link w:val="FootnoteTextChar"/>
    <w:uiPriority w:val="99"/>
    <w:semiHidden/>
    <w:unhideWhenUsed/>
    <w:rsid w:val="006E73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390"/>
    <w:rPr>
      <w:sz w:val="20"/>
      <w:szCs w:val="20"/>
    </w:rPr>
  </w:style>
  <w:style w:type="character" w:styleId="FootnoteReference">
    <w:name w:val="footnote reference"/>
    <w:basedOn w:val="DefaultParagraphFont"/>
    <w:uiPriority w:val="99"/>
    <w:semiHidden/>
    <w:unhideWhenUsed/>
    <w:rsid w:val="006E7390"/>
    <w:rPr>
      <w:vertAlign w:val="superscript"/>
    </w:rPr>
  </w:style>
  <w:style w:type="character" w:customStyle="1" w:styleId="apple-converted-space">
    <w:name w:val="apple-converted-space"/>
    <w:basedOn w:val="DefaultParagraphFont"/>
    <w:rsid w:val="005862CA"/>
  </w:style>
  <w:style w:type="character" w:styleId="Hyperlink">
    <w:name w:val="Hyperlink"/>
    <w:basedOn w:val="DefaultParagraphFont"/>
    <w:uiPriority w:val="99"/>
    <w:unhideWhenUsed/>
    <w:rsid w:val="009E034D"/>
    <w:rPr>
      <w:color w:val="0000FF" w:themeColor="hyperlink"/>
      <w:u w:val="single"/>
    </w:rPr>
  </w:style>
  <w:style w:type="character" w:customStyle="1" w:styleId="UnresolvedMention">
    <w:name w:val="Unresolved Mention"/>
    <w:basedOn w:val="DefaultParagraphFont"/>
    <w:uiPriority w:val="99"/>
    <w:semiHidden/>
    <w:unhideWhenUsed/>
    <w:rsid w:val="00B72C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1534"/>
    <w:rPr>
      <w:rFonts w:ascii="Courier New" w:eastAsia="Times New Roman" w:hAnsi="Courier New" w:cs="Courier New"/>
      <w:sz w:val="20"/>
      <w:szCs w:val="20"/>
      <w:lang w:eastAsia="pl-PL"/>
    </w:rPr>
  </w:style>
  <w:style w:type="paragraph" w:styleId="ListParagraph">
    <w:name w:val="List Paragraph"/>
    <w:basedOn w:val="Normal"/>
    <w:uiPriority w:val="34"/>
    <w:qFormat/>
    <w:rsid w:val="006D36F2"/>
    <w:pPr>
      <w:ind w:left="720"/>
      <w:contextualSpacing/>
    </w:pPr>
  </w:style>
  <w:style w:type="paragraph" w:styleId="FootnoteText">
    <w:name w:val="footnote text"/>
    <w:basedOn w:val="Normal"/>
    <w:link w:val="FootnoteTextChar"/>
    <w:uiPriority w:val="99"/>
    <w:semiHidden/>
    <w:unhideWhenUsed/>
    <w:rsid w:val="006E73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390"/>
    <w:rPr>
      <w:sz w:val="20"/>
      <w:szCs w:val="20"/>
    </w:rPr>
  </w:style>
  <w:style w:type="character" w:styleId="FootnoteReference">
    <w:name w:val="footnote reference"/>
    <w:basedOn w:val="DefaultParagraphFont"/>
    <w:uiPriority w:val="99"/>
    <w:semiHidden/>
    <w:unhideWhenUsed/>
    <w:rsid w:val="006E7390"/>
    <w:rPr>
      <w:vertAlign w:val="superscript"/>
    </w:rPr>
  </w:style>
  <w:style w:type="character" w:customStyle="1" w:styleId="apple-converted-space">
    <w:name w:val="apple-converted-space"/>
    <w:basedOn w:val="DefaultParagraphFont"/>
    <w:rsid w:val="005862CA"/>
  </w:style>
  <w:style w:type="character" w:styleId="Hyperlink">
    <w:name w:val="Hyperlink"/>
    <w:basedOn w:val="DefaultParagraphFont"/>
    <w:uiPriority w:val="99"/>
    <w:unhideWhenUsed/>
    <w:rsid w:val="009E034D"/>
    <w:rPr>
      <w:color w:val="0000FF" w:themeColor="hyperlink"/>
      <w:u w:val="single"/>
    </w:rPr>
  </w:style>
  <w:style w:type="character" w:customStyle="1" w:styleId="UnresolvedMention">
    <w:name w:val="Unresolved Mention"/>
    <w:basedOn w:val="DefaultParagraphFont"/>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umcs.pl/en/courses-in-english-2021-2022,21582.htm" TargetMode="External"/><Relationship Id="rId4" Type="http://schemas.microsoft.com/office/2007/relationships/stylesWithEffects" Target="stylesWithEffects.xml"/><Relationship Id="rId9" Type="http://schemas.openxmlformats.org/officeDocument/2006/relationships/hyperlink" Target="https://www.umcs.pl/en/courses-in-english-2021-2022,21582.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DC601-D579-4972-A96E-61AA53BE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949</Words>
  <Characters>5412</Characters>
  <Application>Microsoft Office Word</Application>
  <DocSecurity>0</DocSecurity>
  <Lines>45</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Piotr</cp:lastModifiedBy>
  <cp:revision>17</cp:revision>
  <dcterms:created xsi:type="dcterms:W3CDTF">2022-04-01T16:21:00Z</dcterms:created>
  <dcterms:modified xsi:type="dcterms:W3CDTF">2022-04-01T17:38:00Z</dcterms:modified>
</cp:coreProperties>
</file>