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PROGRAM WYDARZEŃ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WYDZIAŁ MATEMATYKI, FIZYKI I INFORMATYKI UMCS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206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5"/>
        <w:gridCol w:w="11056"/>
        <w:gridCol w:w="5528"/>
        <w:gridCol w:w="2551"/>
      </w:tblGrid>
      <w:tr>
        <w:trPr>
          <w:trHeight w:val="486" w:hRule="atLeast"/>
        </w:trPr>
        <w:tc>
          <w:tcPr>
            <w:tcW w:w="155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GODZINA</w:t>
            </w:r>
          </w:p>
        </w:tc>
        <w:tc>
          <w:tcPr>
            <w:tcW w:w="110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WYDARZENIE</w:t>
            </w:r>
          </w:p>
        </w:tc>
        <w:tc>
          <w:tcPr>
            <w:tcW w:w="552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PROWADZĄCY</w:t>
            </w:r>
          </w:p>
        </w:tc>
        <w:tc>
          <w:tcPr>
            <w:tcW w:w="255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MIEJSCE</w:t>
            </w:r>
            <w:bookmarkStart w:id="0" w:name="_Hlk96601722"/>
            <w:bookmarkEnd w:id="0"/>
          </w:p>
        </w:tc>
      </w:tr>
      <w:tr>
        <w:trPr>
          <w:trHeight w:val="422" w:hRule="atLeast"/>
        </w:trPr>
        <w:tc>
          <w:tcPr>
            <w:tcW w:w="1555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11:00–12:00</w:t>
            </w:r>
          </w:p>
        </w:tc>
        <w:tc>
          <w:tcPr>
            <w:tcW w:w="1105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Spacer po Wydziale Matematyki, Fizyki i Informatyki UMCS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Paweł Paluch, Przewodniczący Samorządu Studentów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Główny hol Wydziału, wejście naprzeciwko pomnika Patronki</w:t>
            </w:r>
          </w:p>
        </w:tc>
      </w:tr>
      <w:tr>
        <w:trPr>
          <w:trHeight w:val="414" w:hRule="atLeast"/>
        </w:trPr>
        <w:tc>
          <w:tcPr>
            <w:tcW w:w="1555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5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Studenci WMFI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MS Teams</w:t>
            </w:r>
          </w:p>
        </w:tc>
      </w:tr>
      <w:tr>
        <w:trPr>
          <w:trHeight w:val="420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10:00–14:00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Pokazy z wykorzystaniem drukarki 3D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– druk niewielkich elementów do breloczków/małych gadżetów promocyjnych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Pracownicy WMFI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hol, 1. piętro, budynek D (Informatyka)</w:t>
            </w:r>
          </w:p>
        </w:tc>
      </w:tr>
      <w:tr>
        <w:trPr>
          <w:trHeight w:val="398" w:hRule="atLeast"/>
        </w:trPr>
        <w:tc>
          <w:tcPr>
            <w:tcW w:w="20690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INSTYTUT MATEMATYKI</w:t>
            </w:r>
          </w:p>
        </w:tc>
      </w:tr>
      <w:tr>
        <w:trPr>
          <w:trHeight w:val="431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12:00–12:45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Dylematy i zwycięskie strategie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– wykład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Eliza Jackowska-Boryc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hyperlink r:id="rId2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MS Teams</w:t>
              </w:r>
            </w:hyperlink>
          </w:p>
        </w:tc>
      </w:tr>
      <w:tr>
        <w:trPr>
          <w:trHeight w:val="410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10:00–14:00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Łamanie głowy z MaFiI-ą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Koło Naukowe Dydaktyków MaFiI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sala nr 1, budynek A (Stara Fizyka, 2. piętro)</w:t>
            </w:r>
          </w:p>
        </w:tc>
      </w:tr>
      <w:tr>
        <w:trPr>
          <w:trHeight w:val="416" w:hRule="atLeast"/>
        </w:trPr>
        <w:tc>
          <w:tcPr>
            <w:tcW w:w="20690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INSTYTUT FIZYKI</w:t>
            </w:r>
          </w:p>
        </w:tc>
      </w:tr>
      <w:tr>
        <w:trPr>
          <w:trHeight w:val="408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11:00–11:45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Antymateria w badaniu człowieka – pozytonowa tomografia emisyjna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– wykład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 hab. Bożena Jasińska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hyperlink r:id="rId3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MS Teams</w:t>
              </w:r>
            </w:hyperlink>
          </w:p>
        </w:tc>
      </w:tr>
      <w:tr>
        <w:trPr>
          <w:trHeight w:val="428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10:00–14:00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Pokazy z fizyki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Koło Naukowe Studentów Fizyki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sala nr 140 (FII), budynek A (Stara Fizyka, 1. piętro)</w:t>
            </w:r>
          </w:p>
        </w:tc>
      </w:tr>
      <w:tr>
        <w:trPr>
          <w:trHeight w:val="406" w:hRule="atLeast"/>
        </w:trPr>
        <w:tc>
          <w:tcPr>
            <w:tcW w:w="20690" w:type="dxa"/>
            <w:gridSpan w:val="4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INSTYTUT INFORMATYKI</w:t>
            </w:r>
          </w:p>
        </w:tc>
      </w:tr>
      <w:tr>
        <w:trPr>
          <w:trHeight w:val="426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10:00–10:45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Bity i bajty, czyli czym dla komputera są liczby i jak wykonać na nich działania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 – wykład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mgr Sławomir Kotyra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pl-PL" w:eastAsia="en-US" w:bidi="ar-SA"/>
              </w:rPr>
            </w:pPr>
            <w:hyperlink r:id="rId4">
              <w:r>
                <w:rPr>
                  <w:rStyle w:val="Czeinternetowe"/>
                  <w:rFonts w:eastAsia="Calibri" w:cs="Calibri" w:cstheme="minorHAnsi"/>
                  <w:kern w:val="0"/>
                  <w:sz w:val="22"/>
                  <w:szCs w:val="22"/>
                  <w:lang w:val="pl-PL" w:eastAsia="en-US" w:bidi="ar-SA"/>
                </w:rPr>
                <w:t>MS Teams</w:t>
              </w:r>
            </w:hyperlink>
          </w:p>
        </w:tc>
      </w:tr>
      <w:tr>
        <w:trPr>
          <w:trHeight w:val="404" w:hRule="atLeast"/>
        </w:trPr>
        <w:tc>
          <w:tcPr>
            <w:tcW w:w="155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10:00–14:00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Pokazy Koła Informatyków</w:t>
            </w:r>
          </w:p>
        </w:tc>
        <w:tc>
          <w:tcPr>
            <w:tcW w:w="5528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Studenckie Koło Naukowe Informatyki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sala nr </w:t>
            </w:r>
            <w:bookmarkStart w:id="1" w:name="_GoBack"/>
            <w:bookmarkEnd w:id="1"/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111, 1. piętro,  (Informatyka)</w:t>
            </w:r>
          </w:p>
        </w:tc>
      </w:tr>
    </w:tbl>
    <w:p>
      <w:pPr>
        <w:pStyle w:val="Normal"/>
        <w:spacing w:lineRule="auto" w:line="276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0" distT="50165" distB="45720" distL="118745" distR="113665" simplePos="0" locked="0" layoutInCell="0" allowOverlap="1" relativeHeight="2" wp14:anchorId="3C75AC7D">
                <wp:simplePos x="0" y="0"/>
                <wp:positionH relativeFrom="column">
                  <wp:posOffset>10191750</wp:posOffset>
                </wp:positionH>
                <wp:positionV relativeFrom="paragraph">
                  <wp:posOffset>272415</wp:posOffset>
                </wp:positionV>
                <wp:extent cx="2953385" cy="1129665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20" cy="112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right"/>
                              <w:rPr>
                                <w:rFonts w:cs="Calibri" w:cstheme="minorHAnsi"/>
                                <w:color w:val="151515"/>
                                <w:shd w:fill="FFFFFF" w:val="clear"/>
                              </w:rPr>
                            </w:pPr>
                            <w:r>
                              <w:rPr>
                                <w:b/>
                              </w:rPr>
                              <w:t>Wydział Matematyki, Fizyki i Informatyki UMCS</w:t>
                              <w:br/>
                            </w:r>
                            <w:r>
                              <w:rPr>
                                <w:rFonts w:cs="Calibri" w:cstheme="minorHAnsi"/>
                                <w:color w:val="151515"/>
                                <w:shd w:fill="FFFFFF" w:val="clear"/>
                              </w:rPr>
                              <w:t>ul. Radziszewskiego 10</w:t>
                            </w:r>
                            <w:r>
                              <w:rPr>
                                <w:rFonts w:cs="Calibri" w:cstheme="minorHAnsi"/>
                                <w:color w:val="151515"/>
                              </w:rPr>
                              <w:br/>
                            </w:r>
                            <w:r>
                              <w:rPr>
                                <w:rFonts w:cs="Calibri" w:cstheme="minorHAnsi"/>
                                <w:color w:val="151515"/>
                                <w:shd w:fill="FFFFFF" w:val="clear"/>
                              </w:rPr>
                              <w:t>20-031 Lublin</w:t>
                              <w:br/>
                            </w:r>
                            <w:hyperlink r:id="rId5">
                              <w:r>
                                <w:rPr>
                                  <w:rStyle w:val="Czeinternetowe"/>
                                  <w:rFonts w:cs="Calibri" w:cstheme="minorHAnsi"/>
                                  <w:shd w:fill="FFFFFF" w:val="clear"/>
                                </w:rPr>
                                <w:t>www.mfi.umcs.pl </w:t>
                              </w:r>
                            </w:hyperlink>
                            <w:r>
                              <w:rPr>
                                <w:rFonts w:cs="Calibri" w:cstheme="minorHAnsi"/>
                                <w:color w:val="151515"/>
                                <w:shd w:fill="FFFFFF" w:val="clear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path="m0,0l-2147483645,0l-2147483645,-2147483646l0,-2147483646xe" fillcolor="white" stroked="t" style="position:absolute;margin-left:802.5pt;margin-top:21.45pt;width:232.45pt;height:88.85pt;mso-wrap-style:square;v-text-anchor:top" wp14:anchorId="3C75AC7D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right"/>
                        <w:rPr>
                          <w:rFonts w:cs="Calibri" w:cstheme="minorHAnsi"/>
                          <w:color w:val="151515"/>
                          <w:shd w:fill="FFFFFF" w:val="clear"/>
                        </w:rPr>
                      </w:pPr>
                      <w:r>
                        <w:rPr>
                          <w:b/>
                        </w:rPr>
                        <w:t>Wydział Matematyki, Fizyki i Informatyki UMCS</w:t>
                        <w:br/>
                      </w:r>
                      <w:r>
                        <w:rPr>
                          <w:rFonts w:cs="Calibri" w:cstheme="minorHAnsi"/>
                          <w:color w:val="151515"/>
                          <w:shd w:fill="FFFFFF" w:val="clear"/>
                        </w:rPr>
                        <w:t>ul. Radziszewskiego 10</w:t>
                      </w:r>
                      <w:r>
                        <w:rPr>
                          <w:rFonts w:cs="Calibri" w:cstheme="minorHAnsi"/>
                          <w:color w:val="151515"/>
                        </w:rPr>
                        <w:br/>
                      </w:r>
                      <w:r>
                        <w:rPr>
                          <w:rFonts w:cs="Calibri" w:cstheme="minorHAnsi"/>
                          <w:color w:val="151515"/>
                          <w:shd w:fill="FFFFFF" w:val="clear"/>
                        </w:rPr>
                        <w:t>20-031 Lublin</w:t>
                        <w:br/>
                      </w:r>
                      <w:hyperlink r:id="rId6">
                        <w:r>
                          <w:rPr>
                            <w:rStyle w:val="Czeinternetowe"/>
                            <w:rFonts w:cs="Calibri" w:cstheme="minorHAnsi"/>
                            <w:shd w:fill="FFFFFF" w:val="clear"/>
                          </w:rPr>
                          <w:t>www.mfi.umcs.pl </w:t>
                        </w:r>
                      </w:hyperlink>
                      <w:r>
                        <w:rPr>
                          <w:rFonts w:cs="Calibri" w:cstheme="minorHAnsi"/>
                          <w:color w:val="151515"/>
                          <w:shd w:fill="FFFFFF" w:val="clear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76"/>
        <w:rPr>
          <w:rStyle w:val="Czeinternetowe"/>
          <w:rFonts w:cs="Calibri" w:cstheme="minorHAnsi"/>
        </w:rPr>
      </w:pPr>
      <w:r>
        <w:rPr>
          <w:rFonts w:cs="Calibri" w:cstheme="minorHAnsi"/>
          <w:b/>
        </w:rPr>
        <w:t>Koordynator wydziałowy:</w:t>
      </w:r>
      <w:r>
        <w:rPr>
          <w:rFonts w:cs="Calibri" w:cstheme="minorHAnsi"/>
        </w:rPr>
        <w:br/>
        <w:t>mgr Marta Kostrzewa</w:t>
        <w:br/>
        <w:t>tel. (+48) 81 537 61 04</w:t>
        <w:br/>
      </w:r>
      <w:hyperlink r:id="rId7">
        <w:r>
          <w:rPr>
            <w:rStyle w:val="Czeinternetowe"/>
            <w:rFonts w:cs="Calibri" w:cstheme="minorHAnsi"/>
          </w:rPr>
          <w:t>marta.kostrzewa@mail.umcs.pl</w:t>
        </w:r>
      </w:hyperlink>
    </w:p>
    <w:p>
      <w:pPr>
        <w:pStyle w:val="Normal"/>
        <w:spacing w:lineRule="auto" w:line="27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orient="landscape" w:w="23811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d7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71a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0d71a9"/>
    <w:pPr>
      <w:spacing w:lineRule="auto" w:line="36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ms.microsoft.com/l/meetup-join/19%3AXu7mCcjZxIem6rMNiQ4hIu_xF9pSoh1xAIuo-tfVJU81@thread.tacv2/1646381563443?context={&quot;Tid&quot;%3A&quot;80dbd34a-9b20-490b-ac49-035af103ab2b&quot;%2C&quot;Oid&quot;%3A&quot;e6f275b2-d5e0-4d11-9def-ae05682bc58f&quot;%257" TargetMode="External"/><Relationship Id="rId3" Type="http://schemas.openxmlformats.org/officeDocument/2006/relationships/hyperlink" Target="https://teams.microsoft.com/l/meetup-join/19%3Ameeting_YThiY2ZjYmQtMzY4ZC00YTdlLTllYjAtMGY5MDQ5NjAzMTEw@thread.v2/0?context={&quot;Tid&quot;%3A&quot;80dbd34a-9b20-490b-ac49-035af103ab2b&quot;%2C&quot;Oid&quot;%3A&quot;ab5790fe-e110-494d-b31d-b37ae2e15a5c&quot;}" TargetMode="External"/><Relationship Id="rId4" Type="http://schemas.openxmlformats.org/officeDocument/2006/relationships/hyperlink" Target="https://teams.microsoft.com/l/meetup-join/19%3AhMkK8sfB3pbMHjdSSUqPE3y7zmTP0aGfQnyDfh3wDDM1@thread.tacv2/1646165909643?context={&quot;Tid&quot;%3A&quot;80dbd34a-9b20-490b-ac49-035af103ab2b&quot;%2C&quot;Oid&quot;%3A&quot;8f30224a-2f0b-4dd6-8666-e4d428f6f7fc&quot;}" TargetMode="External"/><Relationship Id="rId5" Type="http://schemas.openxmlformats.org/officeDocument/2006/relationships/hyperlink" Target="../../../C:/Users/Umcs/Downloads/www.mfi.umcs.pl&#160;" TargetMode="External"/><Relationship Id="rId6" Type="http://schemas.openxmlformats.org/officeDocument/2006/relationships/hyperlink" Target="../../../C:/Users/Umcs/Downloads/www.mfi.umcs.pl&#160;" TargetMode="External"/><Relationship Id="rId7" Type="http://schemas.openxmlformats.org/officeDocument/2006/relationships/hyperlink" Target="mailto:marta.kostrzewa@mail.umcs.p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5F99-26B6-4061-8BA4-1099CED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LibreOffice/7.1.7.2$Linux_X86_64 LibreOffice_project/10$Build-2</Application>
  <AppVersion>15.0000</AppVersion>
  <Pages>1</Pages>
  <Words>194</Words>
  <Characters>1212</Characters>
  <CharactersWithSpaces>1362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2022-03-07T13:20:00Z</dcterms:created>
  <dc:creator>Umcs</dc:creator>
  <dc:description/>
  <dc:language>pl-PL</dc:language>
  <cp:lastModifiedBy/>
  <dcterms:modified xsi:type="dcterms:W3CDTF">2022-03-08T12:17:18Z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