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FC" w:rsidRDefault="00AE1A19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>Oznaczenie sprawy: PU/</w:t>
      </w:r>
      <w:r w:rsidR="004A1B3F">
        <w:rPr>
          <w:rFonts w:ascii="Calibri" w:hAnsi="Calibri" w:cs="Arial"/>
          <w:bCs/>
          <w:sz w:val="18"/>
          <w:szCs w:val="18"/>
          <w:lang w:eastAsia="ar-SA"/>
        </w:rPr>
        <w:t>4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 w:rsidR="00943D12">
        <w:rPr>
          <w:rFonts w:ascii="Calibri" w:hAnsi="Calibri" w:cs="Arial"/>
          <w:bCs/>
          <w:sz w:val="18"/>
          <w:szCs w:val="18"/>
          <w:lang w:eastAsia="ar-SA"/>
        </w:rPr>
        <w:t>2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</w:t>
      </w:r>
      <w:proofErr w:type="spellStart"/>
      <w:r w:rsidRPr="00D03892">
        <w:rPr>
          <w:rFonts w:ascii="Calibri" w:hAnsi="Calibri" w:cs="Arial"/>
          <w:bCs/>
          <w:sz w:val="18"/>
          <w:szCs w:val="18"/>
          <w:lang w:eastAsia="ar-SA"/>
        </w:rPr>
        <w:t>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  <w:proofErr w:type="spellEnd"/>
    </w:p>
    <w:p w:rsidR="004D3223" w:rsidRDefault="004D3223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Pr="00AE1A19" w:rsidRDefault="00AE1A19" w:rsidP="004D3223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="004A1B3F">
        <w:rPr>
          <w:rFonts w:ascii="Calibri" w:hAnsi="Calibri" w:cs="Arial"/>
          <w:b/>
          <w:sz w:val="18"/>
          <w:szCs w:val="18"/>
        </w:rPr>
        <w:t>Dostawa artykułów do modernizacji instalacji ciepłowniczej</w:t>
      </w:r>
      <w:r>
        <w:rPr>
          <w:rFonts w:ascii="Calibri" w:hAnsi="Calibri" w:cs="Arial"/>
          <w:b/>
          <w:sz w:val="18"/>
          <w:szCs w:val="18"/>
        </w:rPr>
        <w:t>” PU/</w:t>
      </w:r>
      <w:r w:rsidR="004A1B3F">
        <w:rPr>
          <w:rFonts w:ascii="Calibri" w:hAnsi="Calibri" w:cs="Arial"/>
          <w:b/>
          <w:sz w:val="18"/>
          <w:szCs w:val="18"/>
        </w:rPr>
        <w:t>4</w:t>
      </w:r>
      <w:r>
        <w:rPr>
          <w:rFonts w:ascii="Calibri" w:hAnsi="Calibri" w:cs="Arial"/>
          <w:b/>
          <w:sz w:val="18"/>
          <w:szCs w:val="18"/>
        </w:rPr>
        <w:t>-202</w:t>
      </w:r>
      <w:r w:rsidR="00235E90">
        <w:rPr>
          <w:rFonts w:ascii="Calibri" w:hAnsi="Calibri" w:cs="Arial"/>
          <w:b/>
          <w:sz w:val="18"/>
          <w:szCs w:val="18"/>
        </w:rPr>
        <w:t>2</w:t>
      </w:r>
      <w:r>
        <w:rPr>
          <w:rFonts w:ascii="Calibri" w:hAnsi="Calibri" w:cs="Arial"/>
          <w:b/>
          <w:sz w:val="18"/>
          <w:szCs w:val="18"/>
        </w:rPr>
        <w:t>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Zamawiający: Uniwersytet Marii Curie-Skłodowskiej w Lublinie, plac Marii Curie-Skłodowskiej 5; 20-031 Lublin, strona www.</w:t>
      </w:r>
      <w:proofErr w:type="gramStart"/>
      <w:r w:rsidRPr="00B4765B">
        <w:rPr>
          <w:rFonts w:ascii="Calibri" w:hAnsi="Calibri" w:cs="Arial"/>
          <w:sz w:val="18"/>
          <w:szCs w:val="18"/>
        </w:rPr>
        <w:t>umcs</w:t>
      </w:r>
      <w:proofErr w:type="gramEnd"/>
      <w:r w:rsidRPr="00B4765B">
        <w:rPr>
          <w:rFonts w:ascii="Calibri" w:hAnsi="Calibri" w:cs="Arial"/>
          <w:sz w:val="18"/>
          <w:szCs w:val="18"/>
        </w:rPr>
        <w:t xml:space="preserve">.pl, email </w:t>
      </w:r>
      <w:hyperlink r:id="rId8" w:history="1">
        <w:r w:rsidRPr="00B4765B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 w:rsidRPr="00B4765B">
        <w:rPr>
          <w:rFonts w:ascii="Calibri" w:hAnsi="Calibri" w:cs="Arial"/>
          <w:sz w:val="18"/>
          <w:szCs w:val="18"/>
        </w:rPr>
        <w:t>.</w:t>
      </w:r>
    </w:p>
    <w:p w:rsidR="00AE1A19" w:rsidRPr="00943D12" w:rsidRDefault="00AE1A19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Tryb udzielenia zamówienia: </w:t>
      </w:r>
      <w:r w:rsidRPr="00943D12">
        <w:rPr>
          <w:rFonts w:ascii="Calibri" w:hAnsi="Calibri" w:cs="Calibri"/>
          <w:sz w:val="18"/>
          <w:szCs w:val="18"/>
          <w:lang w:eastAsia="ar-SA"/>
        </w:rPr>
        <w:t xml:space="preserve">Postępowanie </w:t>
      </w:r>
      <w:r w:rsidR="00B4765B" w:rsidRPr="00943D12">
        <w:rPr>
          <w:rFonts w:ascii="Calibri" w:hAnsi="Calibri" w:cs="Calibri"/>
          <w:sz w:val="18"/>
          <w:szCs w:val="18"/>
          <w:lang w:eastAsia="ar-SA"/>
        </w:rPr>
        <w:t>poniżej</w:t>
      </w:r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Hlk95820946"/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progu stosowania </w:t>
      </w:r>
      <w:r w:rsidRPr="00943D12">
        <w:rPr>
          <w:rFonts w:ascii="Calibri" w:hAnsi="Calibri" w:cs="Calibri"/>
          <w:sz w:val="18"/>
          <w:szCs w:val="18"/>
        </w:rPr>
        <w:t>ustaw</w:t>
      </w:r>
      <w:r w:rsidR="00943D12" w:rsidRPr="00943D12">
        <w:rPr>
          <w:rFonts w:ascii="Calibri" w:hAnsi="Calibri" w:cs="Calibri"/>
          <w:sz w:val="18"/>
          <w:szCs w:val="18"/>
        </w:rPr>
        <w:t>y</w:t>
      </w:r>
      <w:r w:rsidRPr="00943D12">
        <w:rPr>
          <w:rFonts w:ascii="Calibri" w:hAnsi="Calibri" w:cs="Calibri"/>
          <w:sz w:val="18"/>
          <w:szCs w:val="18"/>
        </w:rPr>
        <w:t xml:space="preserve"> Prawo zamówień publicznych</w:t>
      </w:r>
      <w:r w:rsidR="00B4765B" w:rsidRPr="00943D12">
        <w:rPr>
          <w:rFonts w:ascii="Calibri" w:hAnsi="Calibri" w:cs="Calibri"/>
          <w:sz w:val="18"/>
          <w:szCs w:val="18"/>
        </w:rPr>
        <w:t xml:space="preserve"> </w:t>
      </w:r>
      <w:r w:rsidRPr="00943D12">
        <w:rPr>
          <w:rFonts w:ascii="Calibri" w:hAnsi="Calibri" w:cs="Calibri"/>
          <w:sz w:val="18"/>
          <w:szCs w:val="18"/>
        </w:rPr>
        <w:t xml:space="preserve">(Dz. U. </w:t>
      </w:r>
      <w:proofErr w:type="gramStart"/>
      <w:r w:rsidRPr="00943D12">
        <w:rPr>
          <w:rFonts w:ascii="Calibri" w:hAnsi="Calibri" w:cs="Calibri"/>
          <w:sz w:val="18"/>
          <w:szCs w:val="18"/>
        </w:rPr>
        <w:t>z</w:t>
      </w:r>
      <w:proofErr w:type="gramEnd"/>
      <w:r w:rsidRPr="00943D12">
        <w:rPr>
          <w:rFonts w:ascii="Calibri" w:hAnsi="Calibri" w:cs="Calibri"/>
          <w:sz w:val="18"/>
          <w:szCs w:val="18"/>
        </w:rPr>
        <w:t> </w:t>
      </w:r>
      <w:r w:rsidR="00C406E6" w:rsidRPr="00943D12">
        <w:rPr>
          <w:rFonts w:ascii="Calibri" w:hAnsi="Calibri" w:cs="Calibri"/>
          <w:sz w:val="18"/>
          <w:szCs w:val="18"/>
        </w:rPr>
        <w:t xml:space="preserve">2021 </w:t>
      </w:r>
      <w:r w:rsidRPr="00943D12">
        <w:rPr>
          <w:rFonts w:ascii="Calibri" w:hAnsi="Calibri" w:cs="Calibri"/>
          <w:sz w:val="18"/>
          <w:szCs w:val="18"/>
        </w:rPr>
        <w:t xml:space="preserve">r., poz. </w:t>
      </w:r>
      <w:r w:rsidR="00C406E6" w:rsidRPr="00943D12">
        <w:rPr>
          <w:rFonts w:ascii="Calibri" w:hAnsi="Calibri" w:cs="Calibri"/>
          <w:sz w:val="18"/>
          <w:szCs w:val="18"/>
        </w:rPr>
        <w:t>1129</w:t>
      </w:r>
      <w:r w:rsidRPr="00943D12">
        <w:rPr>
          <w:rFonts w:ascii="Calibri" w:hAnsi="Calibri" w:cs="Calibri"/>
          <w:sz w:val="18"/>
          <w:szCs w:val="18"/>
        </w:rPr>
        <w:t xml:space="preserve"> z</w:t>
      </w:r>
      <w:r w:rsidR="00235E90" w:rsidRPr="00943D12">
        <w:rPr>
          <w:rFonts w:ascii="Calibri" w:hAnsi="Calibri" w:cs="Calibri"/>
          <w:sz w:val="18"/>
          <w:szCs w:val="18"/>
        </w:rPr>
        <w:t>e</w:t>
      </w:r>
      <w:r w:rsidRPr="00943D12">
        <w:rPr>
          <w:rFonts w:ascii="Calibri" w:hAnsi="Calibri" w:cs="Calibri"/>
          <w:sz w:val="18"/>
          <w:szCs w:val="18"/>
        </w:rPr>
        <w:t xml:space="preserve"> zm.)</w:t>
      </w:r>
      <w:r w:rsidR="00943D12" w:rsidRPr="00943D12">
        <w:rPr>
          <w:rFonts w:ascii="Calibri" w:hAnsi="Calibri" w:cs="Calibri"/>
          <w:sz w:val="18"/>
          <w:szCs w:val="18"/>
        </w:rPr>
        <w:t>, zgodnie z</w:t>
      </w:r>
      <w:r w:rsidR="00943D12">
        <w:rPr>
          <w:rFonts w:ascii="Calibri" w:hAnsi="Calibri" w:cs="Calibri"/>
          <w:sz w:val="18"/>
          <w:szCs w:val="18"/>
        </w:rPr>
        <w:t xml:space="preserve"> </w:t>
      </w:r>
      <w:r w:rsidR="00943D12" w:rsidRPr="00943D12">
        <w:rPr>
          <w:rFonts w:ascii="Calibri" w:hAnsi="Calibri" w:cs="Calibri"/>
          <w:sz w:val="18"/>
          <w:szCs w:val="18"/>
        </w:rPr>
        <w:t>obowiązującym Regulaminem udzielania zamówień publicznych w UMCS.</w:t>
      </w:r>
    </w:p>
    <w:bookmarkEnd w:id="0"/>
    <w:p w:rsidR="004A1B3F" w:rsidRDefault="00AE1A19" w:rsidP="004A1B3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Przedmiot zamówienia: </w:t>
      </w:r>
      <w:r w:rsidR="004A1B3F">
        <w:rPr>
          <w:rFonts w:ascii="Calibri" w:hAnsi="Calibri" w:cs="Arial"/>
          <w:sz w:val="18"/>
          <w:szCs w:val="18"/>
        </w:rPr>
        <w:t>artykuły hydrauliczne i ciepłownicze.</w:t>
      </w:r>
    </w:p>
    <w:p w:rsidR="00943D12" w:rsidRPr="00B4765B" w:rsidRDefault="00943D12" w:rsidP="004A1B3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nie dopuszcza składania ofert częściowych.</w:t>
      </w:r>
    </w:p>
    <w:p w:rsidR="00AE1A19" w:rsidRPr="00FA5034" w:rsidRDefault="00AE1A19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  <w:lang w:val="en-US"/>
        </w:rPr>
      </w:pPr>
      <w:r w:rsidRPr="00B4765B">
        <w:rPr>
          <w:rFonts w:ascii="Calibri" w:hAnsi="Calibri" w:cs="Arial"/>
          <w:sz w:val="18"/>
          <w:szCs w:val="18"/>
        </w:rPr>
        <w:t xml:space="preserve">Osoba upoważniona do kontaktu: </w:t>
      </w:r>
      <w:r w:rsidR="00FA5034">
        <w:rPr>
          <w:rFonts w:ascii="Calibri" w:hAnsi="Calibri" w:cs="Arial"/>
          <w:sz w:val="18"/>
          <w:szCs w:val="18"/>
        </w:rPr>
        <w:t>Magdalena Modrzyńska</w:t>
      </w:r>
      <w:r w:rsidR="00235E90" w:rsidRPr="00B4765B">
        <w:rPr>
          <w:rFonts w:ascii="Calibri" w:hAnsi="Calibri" w:cs="Arial"/>
          <w:sz w:val="18"/>
          <w:szCs w:val="18"/>
        </w:rPr>
        <w:t>,</w:t>
      </w:r>
      <w:r w:rsidR="00E5411C" w:rsidRPr="00B4765B">
        <w:rPr>
          <w:rFonts w:ascii="Calibri" w:hAnsi="Calibri" w:cs="Arial"/>
          <w:sz w:val="18"/>
          <w:szCs w:val="18"/>
        </w:rPr>
        <w:t xml:space="preserve"> nr tel</w:t>
      </w:r>
      <w:proofErr w:type="gramStart"/>
      <w:r w:rsidR="00E5411C" w:rsidRPr="00B4765B">
        <w:rPr>
          <w:rFonts w:ascii="Calibri" w:hAnsi="Calibri" w:cs="Arial"/>
          <w:sz w:val="18"/>
          <w:szCs w:val="18"/>
        </w:rPr>
        <w:t xml:space="preserve">. 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(</w:t>
      </w:r>
      <w:r w:rsidR="00E5411C" w:rsidRPr="00FA5034">
        <w:rPr>
          <w:rFonts w:ascii="Calibri" w:hAnsi="Calibri" w:cs="Arial"/>
          <w:sz w:val="18"/>
          <w:szCs w:val="18"/>
          <w:lang w:val="en-US"/>
        </w:rPr>
        <w:t>81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)</w:t>
      </w:r>
      <w:r w:rsidR="00E5411C" w:rsidRPr="00FA5034">
        <w:rPr>
          <w:rFonts w:ascii="Calibri" w:hAnsi="Calibri" w:cs="Arial"/>
          <w:sz w:val="18"/>
          <w:szCs w:val="18"/>
          <w:lang w:val="en-US"/>
        </w:rPr>
        <w:t xml:space="preserve"> 537 57 00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,</w:t>
      </w:r>
      <w:r w:rsidRPr="00FA5034">
        <w:rPr>
          <w:rFonts w:ascii="Calibri" w:hAnsi="Calibri" w:cs="Arial"/>
          <w:sz w:val="18"/>
          <w:szCs w:val="18"/>
          <w:lang w:val="en-US"/>
        </w:rPr>
        <w:t>e-mail</w:t>
      </w:r>
      <w:proofErr w:type="gramEnd"/>
      <w:r w:rsidRPr="00FA5034">
        <w:rPr>
          <w:rFonts w:ascii="Calibri" w:hAnsi="Calibri" w:cs="Arial"/>
          <w:sz w:val="18"/>
          <w:szCs w:val="18"/>
          <w:lang w:val="en-US"/>
        </w:rPr>
        <w:t xml:space="preserve">: </w:t>
      </w:r>
      <w:hyperlink r:id="rId9" w:history="1">
        <w:r w:rsidR="00FA5034" w:rsidRPr="00FA5034">
          <w:rPr>
            <w:rStyle w:val="Hipercze"/>
            <w:rFonts w:ascii="Calibri" w:hAnsi="Calibri" w:cs="Arial"/>
            <w:sz w:val="18"/>
            <w:szCs w:val="18"/>
            <w:lang w:val="en-US"/>
          </w:rPr>
          <w:t>magdalena.modrzynska@mail.umcs.pl</w:t>
        </w:r>
      </w:hyperlink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Termin związania ofertą: okres związania ofertą wynosi 30 dni licząc od upływu terminu składania ofert.</w:t>
      </w:r>
    </w:p>
    <w:p w:rsidR="00C406E6" w:rsidRPr="00B4765B" w:rsidRDefault="00AE1A19" w:rsidP="00C406E6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eastAsia="Calibri" w:hAnsi="Calibri"/>
          <w:sz w:val="18"/>
          <w:szCs w:val="18"/>
          <w:lang w:eastAsia="en-US"/>
        </w:rPr>
        <w:t>Opis sposobu przygotowania oferty:</w:t>
      </w:r>
    </w:p>
    <w:p w:rsidR="004A1B3F" w:rsidRPr="004A1B3F" w:rsidRDefault="004A1B3F" w:rsidP="004A1B3F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0" w:history="1">
        <w:r w:rsidRPr="004A1B3F">
          <w:rPr>
            <w:rStyle w:val="Hipercze"/>
            <w:rFonts w:ascii="Calibri" w:hAnsi="Calibri" w:cs="Arial"/>
            <w:sz w:val="18"/>
            <w:szCs w:val="18"/>
          </w:rPr>
          <w:t>magdalena.modrzynska@mail.umcs.pl</w:t>
        </w:r>
      </w:hyperlink>
      <w:r w:rsidRPr="004A1B3F">
        <w:t xml:space="preserve"> </w:t>
      </w:r>
      <w:r w:rsidRPr="004A1B3F">
        <w:rPr>
          <w:rFonts w:ascii="Calibri" w:hAnsi="Calibri" w:cs="Calibri"/>
          <w:sz w:val="18"/>
          <w:szCs w:val="18"/>
        </w:rPr>
        <w:t xml:space="preserve">w terminie do dnia </w:t>
      </w:r>
      <w:r w:rsidR="00FA5034">
        <w:rPr>
          <w:rFonts w:ascii="Calibri" w:hAnsi="Calibri" w:cs="Calibri"/>
          <w:sz w:val="18"/>
          <w:szCs w:val="18"/>
        </w:rPr>
        <w:t>10</w:t>
      </w:r>
      <w:r w:rsidRPr="004A1B3F">
        <w:rPr>
          <w:rFonts w:ascii="Calibri" w:hAnsi="Calibri" w:cs="Calibri"/>
          <w:sz w:val="18"/>
          <w:szCs w:val="18"/>
        </w:rPr>
        <w:t>.</w:t>
      </w:r>
      <w:r w:rsidR="00FA5034">
        <w:rPr>
          <w:rFonts w:ascii="Calibri" w:hAnsi="Calibri" w:cs="Calibri"/>
          <w:sz w:val="18"/>
          <w:szCs w:val="18"/>
        </w:rPr>
        <w:t>03</w:t>
      </w:r>
      <w:r w:rsidRPr="004A1B3F">
        <w:rPr>
          <w:rFonts w:ascii="Calibri" w:hAnsi="Calibri" w:cs="Calibri"/>
          <w:sz w:val="18"/>
          <w:szCs w:val="18"/>
        </w:rPr>
        <w:t>.202</w:t>
      </w:r>
      <w:r w:rsidR="00FA5034">
        <w:rPr>
          <w:rFonts w:ascii="Calibri" w:hAnsi="Calibri" w:cs="Calibri"/>
          <w:sz w:val="18"/>
          <w:szCs w:val="18"/>
        </w:rPr>
        <w:t>2</w:t>
      </w:r>
      <w:r w:rsidRPr="004A1B3F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4A1B3F">
        <w:rPr>
          <w:rFonts w:ascii="Calibri" w:hAnsi="Calibri" w:cs="Calibri"/>
          <w:sz w:val="18"/>
          <w:szCs w:val="18"/>
        </w:rPr>
        <w:t>r</w:t>
      </w:r>
      <w:proofErr w:type="gramEnd"/>
      <w:r w:rsidRPr="004A1B3F">
        <w:rPr>
          <w:rFonts w:ascii="Calibri" w:hAnsi="Calibri" w:cs="Calibri"/>
          <w:sz w:val="18"/>
          <w:szCs w:val="18"/>
        </w:rPr>
        <w:t xml:space="preserve">. </w:t>
      </w:r>
      <w:r w:rsidR="00FA5034">
        <w:rPr>
          <w:rFonts w:ascii="Calibri" w:hAnsi="Calibri" w:cs="Calibri"/>
          <w:sz w:val="18"/>
          <w:szCs w:val="18"/>
        </w:rPr>
        <w:t>do godz. 12</w:t>
      </w:r>
      <w:r w:rsidRPr="004A1B3F">
        <w:rPr>
          <w:rFonts w:ascii="Calibri" w:hAnsi="Calibri" w:cs="Calibri"/>
          <w:sz w:val="18"/>
          <w:szCs w:val="18"/>
        </w:rPr>
        <w:t>.00.</w:t>
      </w:r>
    </w:p>
    <w:p w:rsidR="004A1B3F" w:rsidRPr="004A1B3F" w:rsidRDefault="004A1B3F" w:rsidP="004A1B3F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</w:t>
      </w:r>
    </w:p>
    <w:p w:rsidR="004A1B3F" w:rsidRPr="004A1B3F" w:rsidRDefault="004A1B3F" w:rsidP="004A1B3F">
      <w:pPr>
        <w:pStyle w:val="Akapitzlist"/>
        <w:ind w:left="720"/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„Oferta w postępowaniu na ……………………………….,</w:t>
      </w:r>
      <w:r w:rsidRPr="004A1B3F">
        <w:rPr>
          <w:rFonts w:ascii="Calibri" w:hAnsi="Calibri" w:cs="Calibri"/>
          <w:iCs/>
          <w:sz w:val="18"/>
          <w:szCs w:val="18"/>
        </w:rPr>
        <w:t xml:space="preserve"> </w:t>
      </w:r>
      <w:proofErr w:type="gramStart"/>
      <w:r w:rsidRPr="004A1B3F">
        <w:rPr>
          <w:rFonts w:ascii="Calibri" w:hAnsi="Calibri" w:cs="Calibri"/>
          <w:iCs/>
          <w:sz w:val="18"/>
          <w:szCs w:val="18"/>
        </w:rPr>
        <w:t>o</w:t>
      </w:r>
      <w:r w:rsidRPr="004A1B3F">
        <w:rPr>
          <w:rFonts w:ascii="Calibri" w:hAnsi="Calibri" w:cs="Calibri"/>
          <w:bCs/>
          <w:sz w:val="18"/>
          <w:szCs w:val="18"/>
        </w:rPr>
        <w:t>znaczenie</w:t>
      </w:r>
      <w:proofErr w:type="gramEnd"/>
      <w:r w:rsidRPr="004A1B3F">
        <w:rPr>
          <w:rFonts w:ascii="Calibri" w:hAnsi="Calibri" w:cs="Calibri"/>
          <w:bCs/>
          <w:sz w:val="18"/>
          <w:szCs w:val="18"/>
        </w:rPr>
        <w:t xml:space="preserve"> sprawy: ………………………..</w:t>
      </w:r>
      <w:r w:rsidRPr="004A1B3F">
        <w:rPr>
          <w:rFonts w:ascii="Calibri" w:hAnsi="Calibri" w:cs="Calibri"/>
          <w:bCs/>
          <w:i/>
          <w:sz w:val="18"/>
          <w:szCs w:val="18"/>
        </w:rPr>
        <w:t>”.</w:t>
      </w:r>
    </w:p>
    <w:p w:rsidR="004A1B3F" w:rsidRPr="004A1B3F" w:rsidRDefault="004A1B3F" w:rsidP="004A1B3F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Oferty przesłane po terminie nie będą rozpatrywane.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Opis sposobu obliczenia ceny oferty.</w:t>
      </w:r>
    </w:p>
    <w:p w:rsidR="00AE1A19" w:rsidRPr="00B4765B" w:rsidRDefault="00AE1A19" w:rsidP="00EB6A07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Wykonawca określi cenę całkowitą oferty brutto dla przedmiotu zamówienia, zgodnie z Załącznikiem nr 2 do Zaproszenia.</w:t>
      </w:r>
    </w:p>
    <w:p w:rsidR="00AE1A19" w:rsidRPr="00B4765B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sz w:val="18"/>
          <w:szCs w:val="18"/>
        </w:rPr>
      </w:pPr>
      <w:r w:rsidRPr="00B4765B">
        <w:rPr>
          <w:rFonts w:ascii="Calibri" w:hAnsi="Calibri"/>
          <w:sz w:val="18"/>
          <w:szCs w:val="18"/>
        </w:rPr>
        <w:t>Cena podana w ofercie winna obejmować wszystkie koszty i składniki związane z </w:t>
      </w:r>
      <w:r w:rsidR="00235E90" w:rsidRPr="00B4765B">
        <w:rPr>
          <w:rFonts w:ascii="Calibri" w:hAnsi="Calibri"/>
          <w:sz w:val="18"/>
          <w:szCs w:val="18"/>
        </w:rPr>
        <w:t>realizacją</w:t>
      </w:r>
      <w:r w:rsidRPr="00B4765B">
        <w:rPr>
          <w:rFonts w:ascii="Calibri" w:hAnsi="Calibri"/>
          <w:sz w:val="18"/>
          <w:szCs w:val="18"/>
        </w:rPr>
        <w:t xml:space="preserve"> zamówienia (w tym koszt dostaw</w:t>
      </w:r>
      <w:r w:rsidR="00FA5034">
        <w:rPr>
          <w:rFonts w:ascii="Calibri" w:hAnsi="Calibri"/>
          <w:sz w:val="18"/>
          <w:szCs w:val="18"/>
        </w:rPr>
        <w:t>y</w:t>
      </w:r>
      <w:r w:rsidRPr="00B4765B">
        <w:rPr>
          <w:rFonts w:ascii="Calibri" w:hAnsi="Calibri"/>
          <w:sz w:val="18"/>
          <w:szCs w:val="18"/>
        </w:rPr>
        <w:t>).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Kryteria oceny ofert:             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Zawarcie umowy:</w:t>
      </w:r>
    </w:p>
    <w:p w:rsidR="00AE1A19" w:rsidRPr="00B4765B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 zawrze umowę według</w:t>
      </w:r>
      <w:r w:rsidR="00943D12">
        <w:rPr>
          <w:rFonts w:ascii="Calibri" w:hAnsi="Calibri" w:cs="Arial"/>
          <w:sz w:val="18"/>
          <w:szCs w:val="18"/>
        </w:rPr>
        <w:t xml:space="preserve"> projektowanych postanowień umowy</w:t>
      </w:r>
      <w:r w:rsidRPr="00B4765B">
        <w:rPr>
          <w:rFonts w:ascii="Calibri" w:hAnsi="Calibri" w:cs="Arial"/>
          <w:sz w:val="18"/>
          <w:szCs w:val="18"/>
        </w:rPr>
        <w:t xml:space="preserve"> zawart</w:t>
      </w:r>
      <w:r w:rsidR="00943D12">
        <w:rPr>
          <w:rFonts w:ascii="Calibri" w:hAnsi="Calibri" w:cs="Arial"/>
          <w:sz w:val="18"/>
          <w:szCs w:val="18"/>
        </w:rPr>
        <w:t>ych</w:t>
      </w:r>
      <w:r w:rsidRPr="00B4765B">
        <w:rPr>
          <w:rFonts w:ascii="Calibri" w:hAnsi="Calibri" w:cs="Arial"/>
          <w:sz w:val="18"/>
          <w:szCs w:val="18"/>
        </w:rPr>
        <w:t xml:space="preserve"> w Załączniku nr </w:t>
      </w:r>
      <w:r w:rsidR="00406747" w:rsidRPr="00B4765B">
        <w:rPr>
          <w:rFonts w:ascii="Calibri" w:hAnsi="Calibri" w:cs="Arial"/>
          <w:sz w:val="18"/>
          <w:szCs w:val="18"/>
        </w:rPr>
        <w:t>4</w:t>
      </w:r>
      <w:r w:rsidRPr="00B4765B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4D3223" w:rsidRPr="004D3223" w:rsidRDefault="00AE1A19" w:rsidP="004D3223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8B768D" w:rsidRDefault="00AE1A19" w:rsidP="008B768D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8B768D">
        <w:rPr>
          <w:rFonts w:ascii="Calibri" w:hAnsi="Calibri" w:cs="Arial"/>
          <w:sz w:val="18"/>
          <w:szCs w:val="18"/>
        </w:rPr>
        <w:t xml:space="preserve">W sprawach nieuregulowanych zaproszeniem stosuje </w:t>
      </w:r>
      <w:r w:rsidR="00B86BD0" w:rsidRPr="008B768D">
        <w:rPr>
          <w:rFonts w:ascii="Calibri" w:hAnsi="Calibri" w:cs="Arial"/>
          <w:sz w:val="18"/>
          <w:szCs w:val="18"/>
        </w:rPr>
        <w:t>się ustawę</w:t>
      </w:r>
      <w:r w:rsidR="00943D12" w:rsidRPr="008B768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943D12" w:rsidRPr="008B768D">
        <w:rPr>
          <w:rFonts w:ascii="Calibri" w:hAnsi="Calibri" w:cs="Arial"/>
          <w:sz w:val="18"/>
          <w:szCs w:val="18"/>
        </w:rPr>
        <w:t>Pzp</w:t>
      </w:r>
      <w:proofErr w:type="spellEnd"/>
      <w:r w:rsidR="008B768D">
        <w:rPr>
          <w:rFonts w:ascii="Calibri" w:hAnsi="Calibri" w:cs="Arial"/>
          <w:sz w:val="18"/>
          <w:szCs w:val="18"/>
        </w:rPr>
        <w:t xml:space="preserve">, w </w:t>
      </w:r>
      <w:proofErr w:type="gramStart"/>
      <w:r w:rsidR="008B768D">
        <w:rPr>
          <w:rFonts w:ascii="Calibri" w:hAnsi="Calibri" w:cs="Arial"/>
          <w:sz w:val="18"/>
          <w:szCs w:val="18"/>
        </w:rPr>
        <w:t>zakresie którego</w:t>
      </w:r>
      <w:proofErr w:type="gramEnd"/>
      <w:r w:rsidR="008B768D">
        <w:rPr>
          <w:rFonts w:ascii="Calibri" w:hAnsi="Calibri" w:cs="Arial"/>
          <w:sz w:val="18"/>
          <w:szCs w:val="18"/>
        </w:rPr>
        <w:t xml:space="preserve"> dotyczy,</w:t>
      </w:r>
      <w:r w:rsidR="00C904FB" w:rsidRPr="008B768D">
        <w:rPr>
          <w:rFonts w:ascii="Calibri" w:hAnsi="Calibri" w:cs="Arial"/>
          <w:sz w:val="18"/>
          <w:szCs w:val="18"/>
        </w:rPr>
        <w:t xml:space="preserve"> </w:t>
      </w:r>
      <w:r w:rsidR="00C904FB" w:rsidRPr="008B768D">
        <w:rPr>
          <w:rFonts w:asciiTheme="minorHAnsi" w:hAnsiTheme="minorHAnsi" w:cstheme="minorHAnsi"/>
          <w:sz w:val="18"/>
          <w:szCs w:val="18"/>
        </w:rPr>
        <w:t>przepisy Kodeksu cywilnego, ustawy</w:t>
      </w:r>
      <w:r w:rsidR="00C904FB" w:rsidRPr="008B768D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C904FB" w:rsidRPr="008B768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C904FB" w:rsidRPr="008B768D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  <w:bookmarkStart w:id="1" w:name="_GoBack"/>
      <w:bookmarkEnd w:id="1"/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4D3223" w:rsidRDefault="004D3223" w:rsidP="004D3223">
      <w:pPr>
        <w:ind w:left="360"/>
        <w:jc w:val="both"/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D3223">
        <w:rPr>
          <w:rFonts w:ascii="Calibri" w:hAnsi="Calibri" w:cs="Arial"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235E90" w:rsidRDefault="00235E90" w:rsidP="00E36350">
      <w:pPr>
        <w:rPr>
          <w:rFonts w:ascii="Calibri" w:hAnsi="Calibri" w:cs="Calibri"/>
          <w:sz w:val="18"/>
          <w:szCs w:val="16"/>
        </w:rPr>
      </w:pPr>
    </w:p>
    <w:p w:rsidR="00B4765B" w:rsidRPr="007D792C" w:rsidRDefault="007D792C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7D792C">
        <w:rPr>
          <w:rFonts w:ascii="Calibri" w:hAnsi="Calibri" w:cs="Arial"/>
          <w:sz w:val="18"/>
          <w:szCs w:val="18"/>
        </w:rPr>
        <w:lastRenderedPageBreak/>
        <w:t>Załącznik nr 1</w:t>
      </w:r>
    </w:p>
    <w:p w:rsidR="00235E90" w:rsidRPr="00F80453" w:rsidRDefault="00235E90" w:rsidP="00235E90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  <w:r w:rsidRPr="00F80453">
        <w:rPr>
          <w:rFonts w:ascii="Calibri" w:hAnsi="Calibri" w:cs="Arial"/>
          <w:b/>
          <w:sz w:val="18"/>
          <w:szCs w:val="18"/>
        </w:rPr>
        <w:t>OPIS PRZEDMIOTU ZAMÓWIENIA</w:t>
      </w:r>
    </w:p>
    <w:p w:rsidR="00FA5034" w:rsidRPr="00AE1A19" w:rsidRDefault="00FA5034" w:rsidP="00FA5034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„Dostawa artykułów do modernizacji instalacji ciepłowniczej” PU/4-2022/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5A5BDD" w:rsidRPr="006A5245" w:rsidRDefault="005A5BDD" w:rsidP="005A5BDD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5A5BDD" w:rsidRPr="00D03892" w:rsidRDefault="005A5BDD" w:rsidP="005A5BDD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5A5BDD" w:rsidRPr="006A5245" w:rsidRDefault="005A5BDD" w:rsidP="005A5BDD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Przedmiotem zamówienia jest </w:t>
      </w:r>
      <w:r>
        <w:rPr>
          <w:rFonts w:ascii="Calibri" w:hAnsi="Calibri" w:cs="Calibri"/>
          <w:sz w:val="18"/>
          <w:szCs w:val="18"/>
        </w:rPr>
        <w:t xml:space="preserve">dostawa artykułów </w:t>
      </w:r>
      <w:r>
        <w:rPr>
          <w:rFonts w:ascii="Calibri" w:hAnsi="Calibri" w:cs="Arial"/>
          <w:sz w:val="18"/>
          <w:szCs w:val="18"/>
        </w:rPr>
        <w:t>hydraulicznych i ciepłowniczych</w:t>
      </w:r>
      <w:r w:rsidRPr="00383957">
        <w:rPr>
          <w:rFonts w:ascii="Calibri" w:hAnsi="Calibri" w:cs="Calibri"/>
          <w:sz w:val="18"/>
          <w:szCs w:val="18"/>
        </w:rPr>
        <w:t xml:space="preserve"> do budynku </w:t>
      </w:r>
      <w:r>
        <w:rPr>
          <w:rFonts w:ascii="Calibri" w:hAnsi="Calibri" w:cs="Calibri"/>
          <w:sz w:val="18"/>
          <w:szCs w:val="18"/>
        </w:rPr>
        <w:t xml:space="preserve">Stołówki </w:t>
      </w:r>
      <w:r>
        <w:rPr>
          <w:rFonts w:ascii="Calibri" w:hAnsi="Calibri" w:cs="Calibri"/>
          <w:sz w:val="18"/>
          <w:szCs w:val="18"/>
        </w:rPr>
        <w:br/>
        <w:t>Akademickiej</w:t>
      </w:r>
      <w:r w:rsidRPr="00383957">
        <w:rPr>
          <w:rFonts w:ascii="Calibri" w:hAnsi="Calibri" w:cs="Calibri"/>
          <w:sz w:val="18"/>
          <w:szCs w:val="18"/>
        </w:rPr>
        <w:t>, Uniwersytet Marii Curie - Skłodowskiej w Lublinie.</w:t>
      </w: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Przedmiot</w:t>
      </w:r>
      <w:r w:rsidRPr="006A5245">
        <w:rPr>
          <w:rFonts w:asciiTheme="minorHAnsi" w:hAnsiTheme="minorHAnsi" w:cs="Calibri"/>
          <w:sz w:val="18"/>
          <w:szCs w:val="18"/>
        </w:rPr>
        <w:t xml:space="preserve"> umowy obejmuje: transport, </w:t>
      </w:r>
      <w:r>
        <w:rPr>
          <w:rFonts w:asciiTheme="minorHAnsi" w:hAnsiTheme="minorHAnsi" w:cs="Calibri"/>
          <w:sz w:val="18"/>
          <w:szCs w:val="18"/>
        </w:rPr>
        <w:t>rozładunek i wniesienie do</w:t>
      </w:r>
      <w:r w:rsidRPr="006A5245">
        <w:rPr>
          <w:rFonts w:asciiTheme="minorHAnsi" w:hAnsiTheme="minorHAnsi" w:cs="Calibri"/>
          <w:sz w:val="18"/>
          <w:szCs w:val="18"/>
        </w:rPr>
        <w:t xml:space="preserve"> wskazanych przez Zamawiającego pomieszcze</w:t>
      </w:r>
      <w:r>
        <w:rPr>
          <w:rFonts w:asciiTheme="minorHAnsi" w:hAnsiTheme="minorHAnsi" w:cs="Calibri"/>
          <w:sz w:val="18"/>
          <w:szCs w:val="18"/>
        </w:rPr>
        <w:t>ń</w:t>
      </w:r>
      <w:r w:rsidRPr="006A5245">
        <w:rPr>
          <w:rFonts w:asciiTheme="minorHAnsi" w:hAnsiTheme="minorHAnsi" w:cs="Calibri"/>
          <w:sz w:val="18"/>
          <w:szCs w:val="18"/>
        </w:rPr>
        <w:t xml:space="preserve">.                                     </w:t>
      </w: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Realizacja zamówienia: </w:t>
      </w:r>
      <w:r>
        <w:rPr>
          <w:rFonts w:ascii="Calibri" w:hAnsi="Calibri" w:cs="Arial"/>
          <w:sz w:val="18"/>
          <w:szCs w:val="18"/>
        </w:rPr>
        <w:t>w terminie do 21 dni od dnia podpisania umowy.</w:t>
      </w:r>
      <w:r w:rsidRPr="00AE1A19">
        <w:rPr>
          <w:rFonts w:ascii="Calibri" w:hAnsi="Calibri" w:cs="Arial"/>
          <w:sz w:val="18"/>
          <w:szCs w:val="18"/>
        </w:rPr>
        <w:t xml:space="preserve"> </w:t>
      </w:r>
      <w:r w:rsidRPr="006A5245">
        <w:rPr>
          <w:rFonts w:ascii="Calibri" w:hAnsi="Calibri" w:cs="Calibri"/>
          <w:sz w:val="18"/>
          <w:szCs w:val="18"/>
        </w:rPr>
        <w:t>Szczegóły</w:t>
      </w:r>
      <w:r>
        <w:rPr>
          <w:rFonts w:ascii="Calibri" w:hAnsi="Calibri" w:cs="Calibri"/>
          <w:sz w:val="18"/>
          <w:szCs w:val="18"/>
        </w:rPr>
        <w:t xml:space="preserve"> przedmiotu umowy (w tym dostawy)</w:t>
      </w:r>
      <w:r w:rsidRPr="006A5245">
        <w:rPr>
          <w:rFonts w:ascii="Calibri" w:hAnsi="Calibri" w:cs="Calibri"/>
          <w:sz w:val="18"/>
          <w:szCs w:val="18"/>
        </w:rPr>
        <w:t xml:space="preserve"> będą wcześniej uzgadniane z </w:t>
      </w:r>
      <w:r>
        <w:rPr>
          <w:rFonts w:ascii="Calibri" w:hAnsi="Calibri" w:cs="Calibri"/>
          <w:sz w:val="18"/>
          <w:szCs w:val="18"/>
        </w:rPr>
        <w:t>osobą do kontaktu.</w:t>
      </w:r>
    </w:p>
    <w:p w:rsidR="005A5BDD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Wykonawca zagwarantuje minimum 12 – miesięczny okres gwarancji, licząc od daty prawidłowo wykonane</w:t>
      </w:r>
      <w:r>
        <w:rPr>
          <w:rFonts w:ascii="Calibri" w:hAnsi="Calibri" w:cs="Calibri"/>
          <w:sz w:val="18"/>
          <w:szCs w:val="18"/>
        </w:rPr>
        <w:t>go przedmiotu umowy</w:t>
      </w:r>
      <w:r w:rsidRPr="006A5245">
        <w:rPr>
          <w:rFonts w:ascii="Calibri" w:hAnsi="Calibri" w:cs="Calibri"/>
          <w:sz w:val="18"/>
          <w:szCs w:val="18"/>
        </w:rPr>
        <w:t xml:space="preserve"> w siedzibie Zamawiającego.</w:t>
      </w:r>
    </w:p>
    <w:p w:rsidR="005A5BDD" w:rsidRPr="006A5245" w:rsidRDefault="005A5BDD" w:rsidP="005A5BDD">
      <w:pPr>
        <w:pStyle w:val="Tytu"/>
        <w:ind w:left="0"/>
        <w:jc w:val="left"/>
        <w:rPr>
          <w:rFonts w:ascii="Calibri" w:hAnsi="Calibri" w:cs="Calibri"/>
          <w:sz w:val="18"/>
          <w:szCs w:val="18"/>
          <w:u w:val="none"/>
        </w:rPr>
      </w:pPr>
    </w:p>
    <w:p w:rsidR="005A5BDD" w:rsidRPr="008247E2" w:rsidRDefault="005A5BDD" w:rsidP="005A5BDD">
      <w:pPr>
        <w:jc w:val="center"/>
        <w:rPr>
          <w:rFonts w:ascii="Calibri" w:hAnsi="Calibri" w:cs="Calibri"/>
          <w:b/>
          <w:sz w:val="18"/>
          <w:szCs w:val="18"/>
        </w:rPr>
      </w:pPr>
      <w:r w:rsidRPr="008247E2">
        <w:rPr>
          <w:rFonts w:ascii="Calibri" w:hAnsi="Calibri" w:cs="Calibri"/>
          <w:b/>
          <w:sz w:val="18"/>
          <w:szCs w:val="18"/>
        </w:rPr>
        <w:t>Adres dostawy: Budynek Stołówki Akademickiej UMCS przy ul.</w:t>
      </w:r>
      <w:r w:rsidRPr="008247E2">
        <w:rPr>
          <w:b/>
        </w:rPr>
        <w:t xml:space="preserve"> </w:t>
      </w:r>
      <w:r w:rsidRPr="008247E2">
        <w:rPr>
          <w:rFonts w:ascii="Calibri" w:hAnsi="Calibri" w:cs="Calibri"/>
          <w:b/>
          <w:sz w:val="18"/>
          <w:szCs w:val="18"/>
        </w:rPr>
        <w:t>Langiewicza 16, 20-032 Lublin.</w:t>
      </w:r>
    </w:p>
    <w:p w:rsidR="005A5BDD" w:rsidRPr="008247E2" w:rsidRDefault="005A5BDD" w:rsidP="005A5BDD">
      <w:pPr>
        <w:jc w:val="center"/>
        <w:rPr>
          <w:rFonts w:ascii="Calibri" w:hAnsi="Calibri" w:cs="Calibri"/>
          <w:b/>
          <w:sz w:val="18"/>
          <w:szCs w:val="18"/>
        </w:rPr>
      </w:pPr>
      <w:r w:rsidRPr="008247E2">
        <w:rPr>
          <w:rFonts w:ascii="Calibri" w:hAnsi="Calibri" w:cs="Calibri"/>
          <w:b/>
          <w:sz w:val="18"/>
          <w:szCs w:val="18"/>
        </w:rPr>
        <w:t>Osoba do kontaktu: Jacek Gawroński nr tel.: 506 005 035</w:t>
      </w:r>
    </w:p>
    <w:p w:rsidR="005A5BDD" w:rsidRDefault="005A5BDD" w:rsidP="005A5BDD">
      <w:pPr>
        <w:rPr>
          <w:rFonts w:ascii="Calibri" w:hAnsi="Calibri" w:cs="Calibri"/>
          <w:sz w:val="20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9067"/>
        <w:gridCol w:w="680"/>
      </w:tblGrid>
      <w:tr w:rsidR="005A5BDD" w:rsidTr="00AE4DEB">
        <w:trPr>
          <w:trHeight w:val="438"/>
        </w:trPr>
        <w:tc>
          <w:tcPr>
            <w:tcW w:w="675" w:type="dxa"/>
            <w:vAlign w:val="center"/>
          </w:tcPr>
          <w:p w:rsidR="005A5BDD" w:rsidRDefault="005A5BDD" w:rsidP="00E0255F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Lp.</w:t>
            </w:r>
          </w:p>
        </w:tc>
        <w:tc>
          <w:tcPr>
            <w:tcW w:w="9067" w:type="dxa"/>
            <w:vAlign w:val="center"/>
          </w:tcPr>
          <w:p w:rsidR="005A5BDD" w:rsidRPr="00F278D4" w:rsidRDefault="005A5BDD" w:rsidP="00E0255F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Opis przedmiotu zamówienia</w:t>
            </w:r>
          </w:p>
        </w:tc>
        <w:tc>
          <w:tcPr>
            <w:tcW w:w="680" w:type="dxa"/>
            <w:vAlign w:val="center"/>
          </w:tcPr>
          <w:p w:rsidR="005A5BDD" w:rsidRPr="00F278D4" w:rsidRDefault="005A5BDD" w:rsidP="00E0255F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Ilość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E4DEB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rura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stalowa ocynkowana ø3″ L=6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mb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>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E4DEB">
              <w:rPr>
                <w:rFonts w:asciiTheme="minorHAnsi" w:hAnsiTheme="minorHAnsi" w:cs="Calibri"/>
                <w:sz w:val="16"/>
                <w:szCs w:val="16"/>
              </w:rPr>
              <w:t>2.</w:t>
            </w: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rura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stalowa ocynkowana ø2½″ L=6mb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E4DEB">
              <w:rPr>
                <w:rFonts w:asciiTheme="minorHAnsi" w:hAnsiTheme="minorHAnsi" w:cs="Calibri"/>
                <w:sz w:val="16"/>
                <w:szCs w:val="16"/>
              </w:rPr>
              <w:t>3.</w:t>
            </w: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rura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stalowa ocynkowana ø1½″ L=6mb.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E4DEB">
              <w:rPr>
                <w:rFonts w:asciiTheme="minorHAnsi" w:hAnsiTheme="minorHAnsi" w:cs="Calibri"/>
                <w:sz w:val="16"/>
                <w:szCs w:val="16"/>
              </w:rPr>
              <w:t>4.</w:t>
            </w: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rura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stalowa ocynkowana ø1¼″ L=6mb.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3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E4DEB">
              <w:rPr>
                <w:rFonts w:asciiTheme="minorHAnsi" w:hAnsiTheme="minorHAnsi" w:cs="Calibri"/>
                <w:sz w:val="16"/>
                <w:szCs w:val="16"/>
              </w:rPr>
              <w:t>5.</w:t>
            </w: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zawór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kołnierzowy  prosty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ZETKAMA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nr.kat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>. 215 ø3″PN 16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E4DEB">
              <w:rPr>
                <w:rFonts w:asciiTheme="minorHAnsi" w:hAnsiTheme="minorHAnsi" w:cs="Calibri"/>
                <w:sz w:val="16"/>
                <w:szCs w:val="16"/>
              </w:rPr>
              <w:t>6.</w:t>
            </w: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zawór kołnierzowy prosty ZETKAMA nr.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kat.215  ø1¼″PN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E4DEB">
              <w:rPr>
                <w:rFonts w:asciiTheme="minorHAnsi" w:hAnsiTheme="minorHAnsi" w:cs="Calibri"/>
                <w:sz w:val="16"/>
                <w:szCs w:val="16"/>
              </w:rPr>
              <w:t>7.</w:t>
            </w: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zawór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mufowy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prosty ZETKAMA nr.kat.201 ø½″ PN 16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E4DEB">
              <w:rPr>
                <w:rFonts w:asciiTheme="minorHAnsi" w:hAnsiTheme="minorHAnsi" w:cs="Calibri"/>
                <w:sz w:val="16"/>
                <w:szCs w:val="16"/>
              </w:rPr>
              <w:t>8.</w:t>
            </w: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zawór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zwrotny płytkowy ZETKAMA nr.kat.275 ø1¼″ PN 16 </w:t>
            </w:r>
            <w:r>
              <w:rPr>
                <w:rFonts w:asciiTheme="minorHAnsi" w:hAnsiTheme="minorHAnsi"/>
                <w:sz w:val="16"/>
                <w:szCs w:val="18"/>
              </w:rPr>
              <w:t>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E4DEB">
              <w:rPr>
                <w:rFonts w:asciiTheme="minorHAnsi" w:hAnsiTheme="minorHAnsi" w:cs="Calibri"/>
                <w:sz w:val="16"/>
                <w:szCs w:val="16"/>
              </w:rPr>
              <w:t>9.</w:t>
            </w: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filtr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siatkowy kołnierzowy ZETKAMA nr.kat.821 ø1¼″ PN 16 </w:t>
            </w:r>
            <w:r>
              <w:rPr>
                <w:rFonts w:asciiTheme="minorHAnsi" w:hAnsiTheme="minorHAnsi"/>
                <w:sz w:val="16"/>
                <w:szCs w:val="18"/>
              </w:rPr>
              <w:t>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6F23">
        <w:trPr>
          <w:trHeight w:hRule="exact" w:val="34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E4DEB">
              <w:rPr>
                <w:rFonts w:asciiTheme="minorHAnsi" w:hAnsiTheme="minorHAnsi" w:cs="Calibri"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kołnierz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gwintowany ocynkowany GW ø3″PN 16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6F23">
        <w:trPr>
          <w:trHeight w:hRule="exact" w:val="34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E4DEB">
              <w:rPr>
                <w:rFonts w:asciiTheme="minorHAnsi" w:hAnsiTheme="minorHAnsi" w:cs="Calibri"/>
                <w:sz w:val="16"/>
                <w:szCs w:val="16"/>
              </w:rPr>
              <w:t>11.</w:t>
            </w:r>
          </w:p>
        </w:tc>
        <w:tc>
          <w:tcPr>
            <w:tcW w:w="1701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kołnierz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gwintowany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ocynkowanyGW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ø1¼″PN 16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14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6F23">
        <w:trPr>
          <w:trHeight w:hRule="exact" w:val="34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E4DEB">
              <w:rPr>
                <w:rFonts w:asciiTheme="minorHAnsi" w:hAnsiTheme="minorHAnsi" w:cs="Calibri"/>
                <w:sz w:val="16"/>
                <w:szCs w:val="16"/>
              </w:rPr>
              <w:t>12.</w:t>
            </w:r>
          </w:p>
        </w:tc>
        <w:tc>
          <w:tcPr>
            <w:tcW w:w="1701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uszczelka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klingeru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na kołnierz ø3″ PN 16 grb.3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mm</w:t>
            </w:r>
            <w:proofErr w:type="gramEnd"/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uszczelka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klingeru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na kołnierz ø1¼″ PN 16 grb.3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mm</w:t>
            </w:r>
            <w:proofErr w:type="gramEnd"/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30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trójnik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ø3″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trójnik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ø3″x1¼″x3″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zwykłe ocynkowane 90° ø3″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nyplowe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ocynkowane 90° ø3″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nypel</w:t>
            </w:r>
            <w:proofErr w:type="spellEnd"/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ø3″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mufa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ocynkowana ø3″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zwykłe ocynkowane 90° ø2½″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nyplowe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ocynkowane 90° ø2½″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nypel</w:t>
            </w:r>
            <w:proofErr w:type="spellEnd"/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ø2½″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mufa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ocynkowana ø2½″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trójnik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ø1¼″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trójnik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ø1¼″ x ½″ x1¼″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zwykłe ocynkowane 90° ø1¼″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nyplowe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ocynkowane 90° ø1¼″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nypel</w:t>
            </w:r>
            <w:proofErr w:type="spellEnd"/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ø1¼″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mufa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ocynkowana ø1¼″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śrubunek ocynkowany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stożkowy  GW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x GZ ø1¼″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termometr bimetaliczny GZ ø½″ 63mm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,40mm</w:t>
            </w:r>
            <w:proofErr w:type="gramEnd"/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profil montażowy NICZUK 30x 30 L=2mb.SZ-A-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2,0-2000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</w:t>
            </w:r>
            <w:proofErr w:type="gramEnd"/>
            <w:r>
              <w:rPr>
                <w:rFonts w:asciiTheme="minorHAnsi" w:hAnsiTheme="minorHAnsi"/>
                <w:sz w:val="16"/>
                <w:szCs w:val="18"/>
              </w:rPr>
              <w:t xml:space="preserve">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element skrętny z nakrętką skośną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ESS-A-M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30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zaślepka do profili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NICZUK 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ZS-A</w:t>
            </w:r>
            <w:proofErr w:type="spellEnd"/>
            <w:proofErr w:type="gramEnd"/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obejma pojedyncza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86-92mm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M10 UPGD 3″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obejma pojedyncza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46-51mm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M10 UPGD 1½″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obejma pojedyncza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41-46mm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M10 UPGD 1¼″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8"/>
              </w:rPr>
              <w:t>p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ręt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gwintowany NICZUK M10 x 1000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złączka redukcyjna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RZW-M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8/10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złączka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ZL-M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podkładka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okrągła  NICZUK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 P -8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podkładka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okrągła  NICZUK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PD-10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podkładka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okrągła  NICZUK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PD-12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podkładka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okrągła  NICZUK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PD-16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ś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 xml:space="preserve">ruba sześciokątna z pełnym gwintem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105-M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8x30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śruba sześciokątna z pełnym gwintem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105-M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10x30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śruba sześciokątna z pełnym gwintem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105-M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16x80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100</w:t>
            </w:r>
            <w:r>
              <w:rPr>
                <w:rFonts w:asciiTheme="minorHAnsi" w:hAnsiTheme="minorHAnsi" w:cs="Calibri"/>
                <w:sz w:val="16"/>
                <w:szCs w:val="18"/>
              </w:rPr>
              <w:t>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nakrętka sześciokątna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144-M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8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8"/>
              </w:rPr>
              <w:t>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nakrętka sześciokątna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144-M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nakrętka sześciokątna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144-M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16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100</w:t>
            </w:r>
            <w:r>
              <w:rPr>
                <w:rFonts w:asciiTheme="minorHAnsi" w:hAnsiTheme="minorHAnsi" w:cs="Calibri"/>
                <w:sz w:val="16"/>
                <w:szCs w:val="18"/>
              </w:rPr>
              <w:t>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zaślepka do pręta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ZS-M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8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zaślepka do pręta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ZS-M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kotwa rozporowa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ULT-M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10x120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kotwa do płyt kanałowych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TTRB-M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kotwa uchylna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TRP-M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10x100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tarcza tnąca do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metalu  125x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1,0mm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6F23">
        <w:trPr>
          <w:trHeight w:hRule="exact" w:val="284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zestaw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instalacyjny UNIPAK nr.kat.5068910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10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6F23">
        <w:trPr>
          <w:trHeight w:hRule="exact" w:val="284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marker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traserski STANLEY kod.47-324-1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6"/>
                <w:szCs w:val="18"/>
              </w:rPr>
              <w:t>lub</w:t>
            </w:r>
            <w:proofErr w:type="gramEnd"/>
            <w:r>
              <w:rPr>
                <w:rFonts w:asciiTheme="minorHAnsi" w:hAnsiTheme="minorHAnsi"/>
                <w:sz w:val="16"/>
                <w:szCs w:val="18"/>
              </w:rPr>
              <w:t xml:space="preserve">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6F23">
        <w:trPr>
          <w:trHeight w:hRule="exact" w:val="284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izolacja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STEINONORM 310 ø44 gr.20mm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mb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.-20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izolacja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STEINONORM 310 ø50 gr.20mm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mb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.-10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izolacja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STEINONORM 310 ø90 gr.20mm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mb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.-25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8"/>
              </w:rPr>
              <w:t>k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STEINONORM 385 ø44 gr.20mm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STEINONORM 385 ø50 gr.20mm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STEINONORM 385 ø90 gr.20mm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płaszcz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na kolano STEINONORM 347 ø44 gr.20mm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płaszcz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na kolano STEINONORM 347 ø50 gr.20mm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płaszcz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na kolano STEINONORM 347 ø90 gr.20mm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taśma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PVC samoprzylepna szara szer.30mm rolka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taśma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PVC samoprzylepna szara szer.50mm rolka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nity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szare opak.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niciarka</w:t>
            </w:r>
            <w:proofErr w:type="gramEnd"/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mankiet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Alu.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czerwony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szer.20mm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mankiet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Alu.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niebieski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szer.20mm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drut ocynkowany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0,8mm</w:t>
            </w:r>
            <w:proofErr w:type="gramEnd"/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kg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strzałki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czerwone arkusz 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strzałki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niebieskie arkusz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  <w:tr w:rsidR="00AE4DEB" w:rsidTr="00AE4DEB">
        <w:trPr>
          <w:trHeight w:val="300"/>
        </w:trPr>
        <w:tc>
          <w:tcPr>
            <w:tcW w:w="675" w:type="dxa"/>
            <w:vAlign w:val="center"/>
          </w:tcPr>
          <w:p w:rsidR="00AE4DEB" w:rsidRPr="00AE4DEB" w:rsidRDefault="00AE4DEB" w:rsidP="00AE4DEB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067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8"/>
              </w:rPr>
              <w:t>n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óż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do cięcia materiałów izolacyjnych STANLEY kod. 10-327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6"/>
                <w:szCs w:val="18"/>
              </w:rPr>
              <w:t>lub</w:t>
            </w:r>
            <w:proofErr w:type="gramEnd"/>
            <w:r>
              <w:rPr>
                <w:rFonts w:asciiTheme="minorHAnsi" w:hAnsiTheme="minorHAnsi"/>
                <w:sz w:val="16"/>
                <w:szCs w:val="18"/>
              </w:rPr>
              <w:t xml:space="preserve"> produkt równoważny.</w:t>
            </w:r>
          </w:p>
        </w:tc>
        <w:tc>
          <w:tcPr>
            <w:tcW w:w="680" w:type="dxa"/>
          </w:tcPr>
          <w:p w:rsidR="00AE4DEB" w:rsidRPr="00BB1F5E" w:rsidRDefault="00AE4DEB" w:rsidP="00AE4DE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</w:tr>
    </w:tbl>
    <w:p w:rsidR="005A5BDD" w:rsidRDefault="005A5BDD" w:rsidP="005A5BDD">
      <w:pPr>
        <w:rPr>
          <w:rFonts w:ascii="Calibri" w:hAnsi="Calibri" w:cs="Calibri"/>
          <w:sz w:val="18"/>
          <w:szCs w:val="16"/>
        </w:rPr>
      </w:pPr>
    </w:p>
    <w:p w:rsidR="005A5BDD" w:rsidRPr="000337C7" w:rsidRDefault="005A5BDD" w:rsidP="005A5BDD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</w:t>
      </w:r>
      <w:proofErr w:type="gramStart"/>
      <w:r w:rsidRPr="000337C7">
        <w:rPr>
          <w:rFonts w:ascii="Calibri" w:hAnsi="Calibri" w:cs="Calibri"/>
          <w:sz w:val="16"/>
          <w:szCs w:val="16"/>
        </w:rPr>
        <w:t xml:space="preserve">techniczne  </w:t>
      </w:r>
      <w:r w:rsidRPr="000337C7">
        <w:rPr>
          <w:rFonts w:ascii="Calibri" w:hAnsi="Calibri" w:cs="Calibri"/>
          <w:sz w:val="16"/>
          <w:szCs w:val="16"/>
          <w:u w:val="single"/>
        </w:rPr>
        <w:t>nie</w:t>
      </w:r>
      <w:proofErr w:type="gramEnd"/>
      <w:r w:rsidRPr="000337C7">
        <w:rPr>
          <w:rFonts w:ascii="Calibri" w:hAnsi="Calibri" w:cs="Calibri"/>
          <w:sz w:val="16"/>
          <w:szCs w:val="16"/>
          <w:u w:val="single"/>
        </w:rPr>
        <w:t> gorsze niż produkty wyszczególnione przez Zamawiającego</w:t>
      </w:r>
      <w:r w:rsidRPr="000337C7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5A5BDD" w:rsidRPr="000337C7" w:rsidRDefault="005A5BDD" w:rsidP="005A5BDD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Oznacza to, że produkt równoważny musi spełniać minimalne parametry w stosunku do referencyjnych określonych w dokumentach producenta/dostawcy takich jak: ce</w:t>
      </w:r>
      <w:r>
        <w:rPr>
          <w:rFonts w:ascii="Calibri" w:hAnsi="Calibri" w:cs="Calibri"/>
          <w:sz w:val="16"/>
          <w:szCs w:val="16"/>
        </w:rPr>
        <w:t>rtyfikaty jakościowe, katalogi.</w:t>
      </w:r>
    </w:p>
    <w:p w:rsidR="005A5BDD" w:rsidRPr="000337C7" w:rsidRDefault="005A5BDD" w:rsidP="005A5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 -wykazać, że oferowane przez niego produkty spełniają wymagania określone przez Zamawiającego, poprzez dołączenie do oferty specyfikacji produktów równoważnych w formi</w:t>
      </w:r>
      <w:r>
        <w:rPr>
          <w:rFonts w:ascii="Calibri" w:hAnsi="Calibri" w:cs="Calibri"/>
          <w:sz w:val="16"/>
          <w:szCs w:val="16"/>
        </w:rPr>
        <w:t xml:space="preserve">e </w:t>
      </w:r>
      <w:r w:rsidRPr="000337C7">
        <w:rPr>
          <w:rFonts w:ascii="Calibri" w:hAnsi="Calibri" w:cs="Calibri"/>
          <w:sz w:val="16"/>
          <w:szCs w:val="16"/>
        </w:rPr>
        <w:t>karty katalogowej prod</w:t>
      </w:r>
      <w:r>
        <w:rPr>
          <w:rFonts w:ascii="Calibri" w:hAnsi="Calibri" w:cs="Calibri"/>
          <w:sz w:val="16"/>
          <w:szCs w:val="16"/>
        </w:rPr>
        <w:t>uktu lub dokumentu równoważnego.</w:t>
      </w: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AE4DEB" w:rsidRDefault="00AE4DEB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AE6F23" w:rsidRDefault="00AE6F23" w:rsidP="005A5BDD">
      <w:pPr>
        <w:rPr>
          <w:rFonts w:ascii="Calibri" w:hAnsi="Calibri" w:cs="Calibri"/>
          <w:sz w:val="16"/>
          <w:szCs w:val="16"/>
        </w:rPr>
      </w:pPr>
    </w:p>
    <w:p w:rsidR="00AE6F23" w:rsidRDefault="00AE6F23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8"/>
          <w:szCs w:val="16"/>
        </w:rPr>
      </w:pPr>
    </w:p>
    <w:p w:rsidR="00AE6F23" w:rsidRDefault="00AE6F23" w:rsidP="005A5BDD">
      <w:pPr>
        <w:rPr>
          <w:rFonts w:ascii="Calibri" w:hAnsi="Calibri" w:cs="Calibri"/>
          <w:sz w:val="18"/>
          <w:szCs w:val="16"/>
        </w:rPr>
      </w:pPr>
    </w:p>
    <w:p w:rsidR="00AE6F23" w:rsidRDefault="00AE6F23" w:rsidP="005A5BDD">
      <w:pPr>
        <w:rPr>
          <w:rFonts w:ascii="Calibri" w:hAnsi="Calibri" w:cs="Calibri"/>
          <w:sz w:val="18"/>
          <w:szCs w:val="16"/>
        </w:rPr>
      </w:pPr>
    </w:p>
    <w:p w:rsidR="00AE6F23" w:rsidRDefault="00AE6F23" w:rsidP="005A5BDD">
      <w:pPr>
        <w:rPr>
          <w:rFonts w:ascii="Calibri" w:hAnsi="Calibri" w:cs="Calibri"/>
          <w:sz w:val="18"/>
          <w:szCs w:val="16"/>
        </w:rPr>
      </w:pPr>
    </w:p>
    <w:p w:rsidR="00AE6F23" w:rsidRDefault="00AE6F23" w:rsidP="005A5BDD">
      <w:pPr>
        <w:rPr>
          <w:rFonts w:ascii="Calibri" w:hAnsi="Calibri" w:cs="Calibri"/>
          <w:sz w:val="18"/>
          <w:szCs w:val="16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lastRenderedPageBreak/>
        <w:t xml:space="preserve">Załącznik nr 2 </w:t>
      </w:r>
    </w:p>
    <w:p w:rsidR="00D17A03" w:rsidRPr="00E02A2E" w:rsidRDefault="00D17A03" w:rsidP="00E0255F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proofErr w:type="gramStart"/>
      <w:r w:rsidRPr="00E02A2E">
        <w:rPr>
          <w:rFonts w:ascii="Calibri" w:hAnsi="Calibri" w:cs="Calibri"/>
          <w:b/>
          <w:sz w:val="18"/>
          <w:szCs w:val="18"/>
        </w:rPr>
        <w:t>OFERTA</w:t>
      </w:r>
      <w:r w:rsidR="00421805"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235E90"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421805" w:rsidRPr="00E02A2E">
        <w:rPr>
          <w:rFonts w:ascii="Calibri" w:hAnsi="Calibri" w:cs="Calibri"/>
          <w:b/>
          <w:sz w:val="18"/>
          <w:szCs w:val="18"/>
        </w:rPr>
        <w:t>PU</w:t>
      </w:r>
      <w:proofErr w:type="gramEnd"/>
      <w:r w:rsidR="00421805" w:rsidRPr="00E02A2E">
        <w:rPr>
          <w:rFonts w:ascii="Calibri" w:hAnsi="Calibri" w:cs="Calibri"/>
          <w:b/>
          <w:sz w:val="18"/>
          <w:szCs w:val="18"/>
        </w:rPr>
        <w:t>/</w:t>
      </w:r>
      <w:r w:rsidR="00E0255F">
        <w:rPr>
          <w:rFonts w:ascii="Calibri" w:hAnsi="Calibri" w:cs="Calibri"/>
          <w:b/>
          <w:sz w:val="18"/>
          <w:szCs w:val="18"/>
        </w:rPr>
        <w:t>4</w:t>
      </w:r>
      <w:r w:rsidR="00421805" w:rsidRPr="00E02A2E">
        <w:rPr>
          <w:rFonts w:ascii="Calibri" w:hAnsi="Calibri" w:cs="Calibri"/>
          <w:b/>
          <w:sz w:val="18"/>
          <w:szCs w:val="18"/>
        </w:rPr>
        <w:t>-202</w:t>
      </w:r>
      <w:r w:rsidR="00235E90" w:rsidRPr="00E02A2E">
        <w:rPr>
          <w:rFonts w:ascii="Calibri" w:hAnsi="Calibri" w:cs="Calibri"/>
          <w:b/>
          <w:sz w:val="18"/>
          <w:szCs w:val="18"/>
        </w:rPr>
        <w:t>2</w:t>
      </w:r>
      <w:r w:rsidR="00421805" w:rsidRPr="00E02A2E">
        <w:rPr>
          <w:rFonts w:ascii="Calibri" w:hAnsi="Calibri" w:cs="Calibri"/>
          <w:b/>
          <w:sz w:val="18"/>
          <w:szCs w:val="18"/>
        </w:rPr>
        <w:t>/</w:t>
      </w:r>
      <w:proofErr w:type="spellStart"/>
      <w:r w:rsidR="00421805" w:rsidRPr="00E02A2E">
        <w:rPr>
          <w:rFonts w:ascii="Calibri" w:hAnsi="Calibri" w:cs="Calibri"/>
          <w:b/>
          <w:sz w:val="18"/>
          <w:szCs w:val="18"/>
        </w:rPr>
        <w:t>DZP-z</w:t>
      </w:r>
      <w:proofErr w:type="spellEnd"/>
    </w:p>
    <w:p w:rsidR="00E36350" w:rsidRPr="00E02A2E" w:rsidRDefault="00E36350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D17A03" w:rsidRPr="00E02A2E" w:rsidRDefault="00D17A03" w:rsidP="00D17A03">
      <w:pPr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Wykonawca:  </w:t>
      </w:r>
      <w:r w:rsidRPr="00E02A2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(pełna nazwa/fi</w:t>
      </w:r>
      <w:r w:rsidRPr="00E02A2E">
        <w:rPr>
          <w:rFonts w:ascii="Calibri" w:hAnsi="Calibri" w:cs="Calibri"/>
          <w:b/>
          <w:i/>
          <w:sz w:val="18"/>
          <w:szCs w:val="18"/>
        </w:rPr>
        <w:t>r</w:t>
      </w:r>
      <w:r w:rsidRPr="00E02A2E">
        <w:rPr>
          <w:rFonts w:ascii="Calibri" w:hAnsi="Calibri" w:cs="Calibri"/>
          <w:i/>
          <w:sz w:val="18"/>
          <w:szCs w:val="18"/>
        </w:rPr>
        <w:t xml:space="preserve">ma, </w:t>
      </w:r>
      <w:proofErr w:type="gramStart"/>
      <w:r w:rsidRPr="00E02A2E">
        <w:rPr>
          <w:rFonts w:ascii="Calibri" w:hAnsi="Calibri" w:cs="Calibri"/>
          <w:i/>
          <w:sz w:val="18"/>
          <w:szCs w:val="18"/>
        </w:rPr>
        <w:t>adres )</w:t>
      </w:r>
      <w:proofErr w:type="gramEnd"/>
    </w:p>
    <w:p w:rsidR="00D17A03" w:rsidRPr="00E02A2E" w:rsidRDefault="00D17A03" w:rsidP="00D17A03">
      <w:pPr>
        <w:rPr>
          <w:rFonts w:ascii="Calibri" w:hAnsi="Calibri" w:cs="Calibri"/>
          <w:sz w:val="18"/>
          <w:szCs w:val="18"/>
        </w:rPr>
      </w:pPr>
      <w:proofErr w:type="gramStart"/>
      <w:r w:rsidRPr="00E02A2E">
        <w:rPr>
          <w:rFonts w:ascii="Calibri" w:hAnsi="Calibri" w:cs="Calibri"/>
          <w:sz w:val="18"/>
          <w:szCs w:val="18"/>
          <w:u w:val="single"/>
        </w:rPr>
        <w:t>reprezentowany</w:t>
      </w:r>
      <w:proofErr w:type="gramEnd"/>
      <w:r w:rsidRPr="00E02A2E">
        <w:rPr>
          <w:rFonts w:ascii="Calibri" w:hAnsi="Calibri" w:cs="Calibri"/>
          <w:sz w:val="18"/>
          <w:szCs w:val="18"/>
          <w:u w:val="single"/>
        </w:rPr>
        <w:t xml:space="preserve"> przez:  </w:t>
      </w:r>
      <w:r w:rsidRPr="00E02A2E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17A03" w:rsidRPr="00E02A2E" w:rsidRDefault="00D17A03" w:rsidP="00D17A03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NIP</w:t>
      </w:r>
      <w:proofErr w:type="gramStart"/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:</w:t>
      </w:r>
      <w:r w:rsidRPr="00E02A2E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  <w:proofErr w:type="gramEnd"/>
    </w:p>
    <w:p w:rsidR="00D17A03" w:rsidRPr="00E02A2E" w:rsidRDefault="00D17A03" w:rsidP="00D17A03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E02A2E">
        <w:rPr>
          <w:rFonts w:ascii="Calibri" w:hAnsi="Calibri" w:cs="Calibri"/>
          <w:sz w:val="18"/>
          <w:szCs w:val="18"/>
          <w:lang w:val="en-US"/>
        </w:rPr>
        <w:t>tel., fax, adres e-mail</w:t>
      </w:r>
      <w:proofErr w:type="gramStart"/>
      <w:r w:rsidRPr="00E02A2E">
        <w:rPr>
          <w:rFonts w:ascii="Calibri" w:hAnsi="Calibri" w:cs="Calibri"/>
          <w:sz w:val="18"/>
          <w:szCs w:val="18"/>
          <w:lang w:val="en-US"/>
        </w:rPr>
        <w:t>:    ...............................................................................................................................................................................</w:t>
      </w:r>
      <w:proofErr w:type="gramEnd"/>
    </w:p>
    <w:p w:rsidR="00D17A03" w:rsidRPr="00E02A2E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W odpowiedzi na zaproszenie do składania ofert</w:t>
      </w:r>
      <w:r w:rsidR="00943D12">
        <w:rPr>
          <w:rFonts w:ascii="Calibri" w:hAnsi="Calibri" w:cs="Calibri"/>
          <w:sz w:val="18"/>
          <w:szCs w:val="18"/>
        </w:rPr>
        <w:t xml:space="preserve"> pod nazwą</w:t>
      </w:r>
      <w:r w:rsidRPr="00E02A2E">
        <w:rPr>
          <w:rFonts w:ascii="Calibri" w:hAnsi="Calibri" w:cs="Calibri"/>
          <w:sz w:val="18"/>
          <w:szCs w:val="18"/>
        </w:rPr>
        <w:t xml:space="preserve">: </w:t>
      </w:r>
    </w:p>
    <w:p w:rsidR="00D17A03" w:rsidRPr="00E02A2E" w:rsidRDefault="005A5BDD" w:rsidP="00D17A03">
      <w:pPr>
        <w:suppressAutoHyphens/>
        <w:rPr>
          <w:rFonts w:ascii="Calibri" w:hAnsi="Calibri" w:cs="Calibri"/>
          <w:b/>
          <w:sz w:val="18"/>
          <w:szCs w:val="18"/>
        </w:rPr>
      </w:pPr>
      <w:r w:rsidRPr="005A5BDD">
        <w:rPr>
          <w:rFonts w:ascii="Calibri" w:hAnsi="Calibri" w:cs="Calibri"/>
          <w:sz w:val="18"/>
          <w:szCs w:val="18"/>
        </w:rPr>
        <w:t>Dostawa artykułów do modernizacji instalacji ciepłowniczej PU/4-2022/</w:t>
      </w:r>
      <w:proofErr w:type="spellStart"/>
      <w:r w:rsidRPr="005A5BDD">
        <w:rPr>
          <w:rFonts w:ascii="Calibri" w:hAnsi="Calibri" w:cs="Calibri"/>
          <w:sz w:val="18"/>
          <w:szCs w:val="18"/>
        </w:rPr>
        <w:t>DZP-z</w:t>
      </w:r>
      <w:proofErr w:type="spellEnd"/>
      <w:r w:rsidR="00763D27" w:rsidRPr="00E02A2E">
        <w:rPr>
          <w:rFonts w:ascii="Calibri" w:hAnsi="Calibri" w:cs="Calibri"/>
          <w:sz w:val="18"/>
          <w:szCs w:val="18"/>
        </w:rPr>
        <w:t xml:space="preserve">, </w:t>
      </w:r>
      <w:r w:rsidR="00D17A03" w:rsidRPr="00E02A2E">
        <w:rPr>
          <w:rFonts w:ascii="Calibri" w:hAnsi="Calibri" w:cs="Calibri"/>
          <w:sz w:val="18"/>
          <w:szCs w:val="18"/>
        </w:rPr>
        <w:t>składamy niniejszą ofertę.</w:t>
      </w:r>
    </w:p>
    <w:p w:rsidR="00D17A03" w:rsidRPr="00E02A2E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</w:p>
    <w:p w:rsidR="00D17A03" w:rsidRPr="00E02A2E" w:rsidRDefault="00D17A03" w:rsidP="00B30376">
      <w:pPr>
        <w:widowControl w:val="0"/>
        <w:numPr>
          <w:ilvl w:val="0"/>
          <w:numId w:val="7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Oferujemy wykonanie zamówienia w pełnym rzeczowym zakresie, zgodnie z opisem przedmiotu zamówienia wg poniższego:</w:t>
      </w:r>
    </w:p>
    <w:tbl>
      <w:tblPr>
        <w:tblW w:w="10334" w:type="dxa"/>
        <w:tblInd w:w="-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4252"/>
        <w:gridCol w:w="709"/>
        <w:gridCol w:w="2395"/>
        <w:gridCol w:w="708"/>
        <w:gridCol w:w="993"/>
        <w:gridCol w:w="709"/>
      </w:tblGrid>
      <w:tr w:rsidR="007D792C" w:rsidRPr="00BB1F5E" w:rsidTr="00285648">
        <w:trPr>
          <w:trHeight w:val="403"/>
        </w:trPr>
        <w:tc>
          <w:tcPr>
            <w:tcW w:w="568" w:type="dxa"/>
            <w:vAlign w:val="center"/>
          </w:tcPr>
          <w:p w:rsidR="007D792C" w:rsidRPr="00BB1F5E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Lp</w:t>
            </w:r>
            <w:r w:rsidR="00BB1F5E" w:rsidRPr="00BB1F5E">
              <w:rPr>
                <w:rFonts w:asciiTheme="minorHAnsi" w:hAnsiTheme="minorHAnsi" w:cs="Calibri"/>
                <w:sz w:val="16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BB1F5E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BB1F5E" w:rsidRDefault="007D792C" w:rsidP="00D17A03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 xml:space="preserve">Ilość 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>szt.</w:t>
            </w:r>
          </w:p>
        </w:tc>
        <w:tc>
          <w:tcPr>
            <w:tcW w:w="2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BB1F5E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 xml:space="preserve">Zaoferowany produkt: </w:t>
            </w:r>
          </w:p>
          <w:p w:rsidR="007D792C" w:rsidRPr="00BB1F5E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producent, model (lub numer katalogowy)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BB1F5E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Cena jedn. brutto</w:t>
            </w:r>
          </w:p>
        </w:tc>
        <w:tc>
          <w:tcPr>
            <w:tcW w:w="993" w:type="dxa"/>
            <w:vAlign w:val="center"/>
          </w:tcPr>
          <w:p w:rsidR="007D792C" w:rsidRPr="00BB1F5E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Wartość brutto</w:t>
            </w:r>
          </w:p>
        </w:tc>
        <w:tc>
          <w:tcPr>
            <w:tcW w:w="709" w:type="dxa"/>
          </w:tcPr>
          <w:p w:rsidR="007D792C" w:rsidRPr="00BB1F5E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Stawka VAT</w:t>
            </w: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1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rura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stalowa ocynkowana ø3″ L=6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mb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>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2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rura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stalowa ocynkowana ø2½″ L=6mb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3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rura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stalowa ocynkowana ø1½″ L=6mb.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4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rura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stalowa ocynkowana ø1¼″ L=6mb.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3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63670A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5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923896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zawór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kołnierzowy  prosty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ZETKAMA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nr.kat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>. 215 ø3″PN 16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63670A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6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zawór kołnierzowy prosty ZETKAMA nr.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kat.215  ø1¼″PN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16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63670A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7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zawór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mufowy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prosty ZETKAMA nr.kat.201 ø½″ PN 16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428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zawór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zwrotny płytkowy ZETKAMA nr.kat.275 ø1¼″ PN 16 </w:t>
            </w:r>
            <w:r w:rsidR="00923896">
              <w:rPr>
                <w:rFonts w:asciiTheme="minorHAnsi" w:hAnsiTheme="minorHAnsi"/>
                <w:sz w:val="16"/>
                <w:szCs w:val="18"/>
              </w:rPr>
              <w:t>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420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filtr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siatkowy kołnierzowy ZETKAMA nr.kat.821 ø1¼″ PN 16 </w:t>
            </w:r>
            <w:r w:rsidR="00923896">
              <w:rPr>
                <w:rFonts w:asciiTheme="minorHAnsi" w:hAnsiTheme="minorHAnsi"/>
                <w:sz w:val="16"/>
                <w:szCs w:val="18"/>
              </w:rPr>
              <w:t>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10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kołnierz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gwintowany ocynkowany GW ø3″PN 16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11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kołnierz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gwintowany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ocynkowanyGW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ø1¼″PN 16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14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12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uszczelka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klingeru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na kołnierz ø3″ PN 16 grb.3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mm</w:t>
            </w:r>
            <w:proofErr w:type="gramEnd"/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13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uszczelka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klingeru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na kołnierz ø1¼″ PN 16 grb.3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mm</w:t>
            </w:r>
            <w:proofErr w:type="gramEnd"/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30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14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trójnik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ø3″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15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trójnik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ø3″x1¼″x3″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16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zwykłe ocynkowane 90° ø3″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17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nyplowe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ocynkowane 90° ø3″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18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nypel</w:t>
            </w:r>
            <w:proofErr w:type="spellEnd"/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ø3″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19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mufa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ocynkowana ø3″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20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zwykłe ocynkowane 90° ø2½″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21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nyplowe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ocynkowane 90° ø2½″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22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nypel</w:t>
            </w:r>
            <w:proofErr w:type="spellEnd"/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ø2½″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23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mufa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ocynkowana ø2½″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24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trójnik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ø1¼″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25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trójnik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ø1¼″ x ½″ x1¼″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26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zwykłe ocynkowane 90° ø1¼″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27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nyplowe</w:t>
            </w:r>
            <w:proofErr w:type="spell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ocynkowane 90° ø1¼″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28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nypel</w:t>
            </w:r>
            <w:proofErr w:type="spellEnd"/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ocynkowany ø1¼″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29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mufa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ocynkowana ø1¼″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4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30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śrubunek ocynkowany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stożkowy  GW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x GZ ø1¼″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31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termometr bimetaliczny GZ ø½″ 63mm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,40mm</w:t>
            </w:r>
            <w:proofErr w:type="gramEnd"/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416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32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profil montażowy NICZUK 30x 30 L=2mb.SZ-A-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2,0-2000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</w:t>
            </w:r>
            <w:proofErr w:type="gramEnd"/>
            <w:r w:rsidR="00923896">
              <w:rPr>
                <w:rFonts w:asciiTheme="minorHAnsi" w:hAnsiTheme="minorHAnsi"/>
                <w:sz w:val="16"/>
                <w:szCs w:val="18"/>
              </w:rPr>
              <w:t xml:space="preserve">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6F23">
        <w:trPr>
          <w:trHeight w:hRule="exact" w:val="422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33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element skrętny z nakrętką skośną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ESS-A-M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30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lastRenderedPageBreak/>
              <w:t>34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zaślepka do profili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NICZUK  </w:t>
            </w:r>
            <w:proofErr w:type="spellStart"/>
            <w:r w:rsidRPr="00BB1F5E">
              <w:rPr>
                <w:rFonts w:asciiTheme="minorHAnsi" w:hAnsiTheme="minorHAnsi"/>
                <w:sz w:val="16"/>
                <w:szCs w:val="18"/>
              </w:rPr>
              <w:t>ZS-A</w:t>
            </w:r>
            <w:proofErr w:type="spellEnd"/>
            <w:proofErr w:type="gramEnd"/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35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obejma pojedyncza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86-92mm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M10 UPGD 3″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36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obejma pojedyncza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46-51mm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M10 UPGD 1½″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37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obejma pojedyncza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41-46mm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M10 UPGD 1¼″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38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BB1F5E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8"/>
              </w:rPr>
              <w:t>p</w:t>
            </w:r>
            <w:r w:rsidR="00E0255F" w:rsidRPr="00BB1F5E">
              <w:rPr>
                <w:rFonts w:asciiTheme="minorHAnsi" w:hAnsiTheme="minorHAnsi"/>
                <w:sz w:val="16"/>
                <w:szCs w:val="18"/>
              </w:rPr>
              <w:t>ręt</w:t>
            </w:r>
            <w:proofErr w:type="gramEnd"/>
            <w:r w:rsidR="00E0255F" w:rsidRPr="00BB1F5E">
              <w:rPr>
                <w:rFonts w:asciiTheme="minorHAnsi" w:hAnsiTheme="minorHAnsi"/>
                <w:sz w:val="16"/>
                <w:szCs w:val="18"/>
              </w:rPr>
              <w:t xml:space="preserve"> gwintowany NICZUK M10 x 1000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39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złączka redukcyjna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RZW-M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8/10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248"/>
        </w:trPr>
        <w:tc>
          <w:tcPr>
            <w:tcW w:w="568" w:type="dxa"/>
            <w:vAlign w:val="center"/>
          </w:tcPr>
          <w:p w:rsidR="00E0255F" w:rsidRPr="00BB1F5E" w:rsidRDefault="00BB1F5E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sz w:val="16"/>
                <w:szCs w:val="18"/>
              </w:rPr>
              <w:t>40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złączka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ZL-M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podkładka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okrągła  NICZUK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 P -8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podkładka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okrągła  NICZUK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PD-10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podkładka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okrągła  NICZUK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PD-12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podkładka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okrągła  NICZUK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PD-16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BB1F5E" w:rsidP="00E0255F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ś</w:t>
            </w:r>
            <w:r w:rsidR="00E0255F" w:rsidRPr="00BB1F5E">
              <w:rPr>
                <w:rFonts w:asciiTheme="minorHAnsi" w:hAnsiTheme="minorHAnsi"/>
                <w:sz w:val="16"/>
                <w:szCs w:val="18"/>
              </w:rPr>
              <w:t xml:space="preserve">ruba sześciokątna z pełnym gwintem </w:t>
            </w:r>
            <w:proofErr w:type="gramStart"/>
            <w:r w:rsidR="00E0255F" w:rsidRPr="00BB1F5E">
              <w:rPr>
                <w:rFonts w:asciiTheme="minorHAnsi" w:hAnsiTheme="minorHAnsi"/>
                <w:sz w:val="16"/>
                <w:szCs w:val="18"/>
              </w:rPr>
              <w:t>NICZUK  105-M</w:t>
            </w:r>
            <w:proofErr w:type="gramEnd"/>
            <w:r w:rsidR="00E0255F" w:rsidRPr="00BB1F5E">
              <w:rPr>
                <w:rFonts w:asciiTheme="minorHAnsi" w:hAnsiTheme="minorHAnsi"/>
                <w:sz w:val="16"/>
                <w:szCs w:val="18"/>
              </w:rPr>
              <w:t>8x30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śruba sześciokątna z pełnym gwintem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105-M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10x30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śruba sześciokątna z pełnym gwintem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105-M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16x80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285648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100</w:t>
            </w:r>
            <w:r>
              <w:rPr>
                <w:rFonts w:asciiTheme="minorHAnsi" w:hAnsiTheme="minorHAnsi" w:cs="Calibri"/>
                <w:sz w:val="16"/>
                <w:szCs w:val="18"/>
              </w:rPr>
              <w:t>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nakrętka sześciokątna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144-M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8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 w:rsidR="00285648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>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nakrętka sześciokątna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144-M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50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nakrętka sześciokątna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144-M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16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>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zaślepka do pręta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ZS-M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8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zaślepka do pręta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ZS-M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kotwa rozporowa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ULT-M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10x120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kotwa do płyt kanałowych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TTRB-M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kotwa uchylna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NICZUK  TRP-M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10x100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tarcza tnąca do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metalu  125x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1,0mm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zestaw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instalacyjny UNIPAK nr.kat.5068910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marker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traserski STANLEY kod.47-324-1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="00923896">
              <w:rPr>
                <w:rFonts w:asciiTheme="minorHAnsi" w:hAnsiTheme="minorHAnsi"/>
                <w:sz w:val="16"/>
                <w:szCs w:val="18"/>
              </w:rPr>
              <w:t>lub</w:t>
            </w:r>
            <w:proofErr w:type="gramEnd"/>
            <w:r w:rsidR="00923896">
              <w:rPr>
                <w:rFonts w:asciiTheme="minorHAnsi" w:hAnsiTheme="minorHAnsi"/>
                <w:sz w:val="16"/>
                <w:szCs w:val="18"/>
              </w:rPr>
              <w:t xml:space="preserve">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izolacja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STEINONORM 310 ø44 gr.20mm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mb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.-20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izolacja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STEINONORM 310 ø50 gr.20mm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mb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.-10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izolacja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STEINONORM 310 ø90 gr.20mm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mb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>.-25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BB1F5E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8"/>
              </w:rPr>
              <w:t>k</w:t>
            </w:r>
            <w:r w:rsidR="00E0255F" w:rsidRPr="00BB1F5E">
              <w:rPr>
                <w:rFonts w:asciiTheme="minorHAnsi" w:hAnsiTheme="minorHAnsi"/>
                <w:sz w:val="16"/>
                <w:szCs w:val="18"/>
              </w:rPr>
              <w:t>olano</w:t>
            </w:r>
            <w:proofErr w:type="gramEnd"/>
            <w:r w:rsidR="00E0255F" w:rsidRPr="00BB1F5E">
              <w:rPr>
                <w:rFonts w:asciiTheme="minorHAnsi" w:hAnsiTheme="minorHAnsi"/>
                <w:sz w:val="16"/>
                <w:szCs w:val="18"/>
              </w:rPr>
              <w:t xml:space="preserve"> STEINONORM 385 ø44 gr.20mm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STEINONORM 385 ø50 gr.20mm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kolano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STEINONORM 385 ø90 gr.20mm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płaszcz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na kolano STEINONORM 347 ø44 gr.20mm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płaszcz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na kolano STEINONORM 347 ø50 gr.20mm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10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7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płaszcz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na kolano STEINONORM 347 ø90 gr.20mm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lub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25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taśma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PVC samoprzylepna szara szer.30mm rolka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taśma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PVC samoprzylepna szara szer.50mm rolka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6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nity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szare opak.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63670A">
        <w:trPr>
          <w:trHeight w:hRule="exact" w:val="318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niciarka</w:t>
            </w:r>
            <w:proofErr w:type="gramEnd"/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63670A">
        <w:trPr>
          <w:trHeight w:hRule="exact" w:val="395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mankiet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Alu.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czerwony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szer.20mm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63670A">
        <w:trPr>
          <w:trHeight w:hRule="exact" w:val="253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mankiet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Alu.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niebieski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szer.20mm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drut ocynkowany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0,8mm</w:t>
            </w:r>
            <w:proofErr w:type="gramEnd"/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2</w:t>
            </w:r>
            <w:r w:rsidR="00AE4DEB">
              <w:rPr>
                <w:rFonts w:asciiTheme="minorHAnsi" w:hAnsiTheme="minorHAnsi"/>
                <w:sz w:val="16"/>
                <w:szCs w:val="18"/>
              </w:rPr>
              <w:t xml:space="preserve"> kg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strzałki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czerwone arkusz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hRule="exact" w:val="284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55F">
            <w:pPr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Pr="00BB1F5E">
              <w:rPr>
                <w:rFonts w:asciiTheme="minorHAnsi" w:hAnsiTheme="minorHAnsi"/>
                <w:sz w:val="16"/>
                <w:szCs w:val="18"/>
              </w:rPr>
              <w:t>strzałki</w:t>
            </w:r>
            <w:proofErr w:type="gramEnd"/>
            <w:r w:rsidRPr="00BB1F5E">
              <w:rPr>
                <w:rFonts w:asciiTheme="minorHAnsi" w:hAnsiTheme="minorHAnsi"/>
                <w:sz w:val="16"/>
                <w:szCs w:val="18"/>
              </w:rPr>
              <w:t xml:space="preserve"> niebieskie arkusz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AE4DEB">
        <w:trPr>
          <w:trHeight w:hRule="exact" w:val="399"/>
        </w:trPr>
        <w:tc>
          <w:tcPr>
            <w:tcW w:w="568" w:type="dxa"/>
            <w:vAlign w:val="center"/>
          </w:tcPr>
          <w:p w:rsidR="00E0255F" w:rsidRPr="00BB1F5E" w:rsidRDefault="00E0255F" w:rsidP="00285648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BB1F5E" w:rsidP="00E0255F">
            <w:pPr>
              <w:rPr>
                <w:rFonts w:asciiTheme="minorHAnsi" w:hAnsiTheme="minorHAnsi"/>
                <w:sz w:val="16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8"/>
              </w:rPr>
              <w:t>n</w:t>
            </w:r>
            <w:r w:rsidR="00E0255F" w:rsidRPr="00BB1F5E">
              <w:rPr>
                <w:rFonts w:asciiTheme="minorHAnsi" w:hAnsiTheme="minorHAnsi"/>
                <w:sz w:val="16"/>
                <w:szCs w:val="18"/>
              </w:rPr>
              <w:t>óż</w:t>
            </w:r>
            <w:proofErr w:type="gramEnd"/>
            <w:r w:rsidR="00E0255F" w:rsidRPr="00BB1F5E">
              <w:rPr>
                <w:rFonts w:asciiTheme="minorHAnsi" w:hAnsiTheme="minorHAnsi"/>
                <w:sz w:val="16"/>
                <w:szCs w:val="18"/>
              </w:rPr>
              <w:t xml:space="preserve"> do cięcia materiałów izolacyjnych STANLEY kod. 10-327</w:t>
            </w:r>
            <w:r w:rsidR="00923896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gramStart"/>
            <w:r w:rsidR="00923896">
              <w:rPr>
                <w:rFonts w:asciiTheme="minorHAnsi" w:hAnsiTheme="minorHAnsi"/>
                <w:sz w:val="16"/>
                <w:szCs w:val="18"/>
              </w:rPr>
              <w:t>lub</w:t>
            </w:r>
            <w:proofErr w:type="gramEnd"/>
            <w:r w:rsidR="00923896">
              <w:rPr>
                <w:rFonts w:asciiTheme="minorHAnsi" w:hAnsiTheme="minorHAnsi"/>
                <w:sz w:val="16"/>
                <w:szCs w:val="18"/>
              </w:rPr>
              <w:t xml:space="preserve"> produkt równoważny.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AE4DE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BB1F5E">
              <w:rPr>
                <w:rFonts w:asciiTheme="minorHAnsi" w:hAnsiTheme="minorHAnsi"/>
                <w:sz w:val="16"/>
                <w:szCs w:val="18"/>
              </w:rPr>
              <w:t>1</w:t>
            </w:r>
            <w:r w:rsidR="00285648">
              <w:rPr>
                <w:rFonts w:asciiTheme="minorHAnsi" w:hAnsiTheme="minorHAnsi" w:cs="Calibri"/>
                <w:sz w:val="16"/>
                <w:szCs w:val="18"/>
              </w:rPr>
              <w:t xml:space="preserve"> szt.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  <w:tr w:rsidR="00E0255F" w:rsidRPr="00BB1F5E" w:rsidTr="00285648">
        <w:trPr>
          <w:trHeight w:val="374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E0255F" w:rsidRPr="00BB1F5E" w:rsidRDefault="00E0255F" w:rsidP="00E02A2E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5F" w:rsidRPr="00BB1F5E" w:rsidRDefault="00E0255F" w:rsidP="00E02A2E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395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b/>
                <w:sz w:val="16"/>
                <w:szCs w:val="18"/>
              </w:rPr>
              <w:t>Razem:</w:t>
            </w:r>
          </w:p>
        </w:tc>
        <w:tc>
          <w:tcPr>
            <w:tcW w:w="993" w:type="dxa"/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E0255F" w:rsidRPr="00BB1F5E" w:rsidRDefault="00E0255F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</w:tbl>
    <w:p w:rsidR="00BD1B54" w:rsidRPr="00F10645" w:rsidRDefault="00BD1B54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E02A2E" w:rsidRDefault="00D17A03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 xml:space="preserve">Zobowiązujemy się </w:t>
      </w:r>
      <w:r w:rsidR="001B349D">
        <w:rPr>
          <w:rFonts w:ascii="Calibri" w:hAnsi="Calibri" w:cs="Calibri"/>
          <w:sz w:val="18"/>
          <w:szCs w:val="18"/>
        </w:rPr>
        <w:t>z</w:t>
      </w:r>
      <w:r w:rsidR="00BD1B54">
        <w:rPr>
          <w:rFonts w:ascii="Calibri" w:hAnsi="Calibri" w:cs="Calibri"/>
          <w:sz w:val="18"/>
          <w:szCs w:val="18"/>
        </w:rPr>
        <w:t>realizować</w:t>
      </w:r>
      <w:r w:rsidRPr="00E02A2E">
        <w:rPr>
          <w:rFonts w:ascii="Calibri" w:hAnsi="Calibri" w:cs="Calibri"/>
          <w:sz w:val="18"/>
          <w:szCs w:val="18"/>
        </w:rPr>
        <w:t xml:space="preserve"> dostaw</w:t>
      </w:r>
      <w:r w:rsidR="001B349D">
        <w:rPr>
          <w:rFonts w:ascii="Calibri" w:hAnsi="Calibri" w:cs="Calibri"/>
          <w:sz w:val="18"/>
          <w:szCs w:val="18"/>
        </w:rPr>
        <w:t>ę</w:t>
      </w:r>
      <w:r w:rsidRPr="00E02A2E">
        <w:rPr>
          <w:rFonts w:ascii="Calibri" w:hAnsi="Calibri" w:cs="Calibri"/>
          <w:sz w:val="18"/>
          <w:szCs w:val="18"/>
        </w:rPr>
        <w:t xml:space="preserve"> </w:t>
      </w:r>
      <w:r w:rsidR="00BD1B54">
        <w:rPr>
          <w:rFonts w:ascii="Calibri" w:hAnsi="Calibri" w:cs="Calibri"/>
          <w:sz w:val="18"/>
          <w:szCs w:val="18"/>
        </w:rPr>
        <w:t xml:space="preserve">zgodnie z </w:t>
      </w:r>
      <w:r w:rsidRPr="00E02A2E">
        <w:rPr>
          <w:rFonts w:ascii="Calibri" w:hAnsi="Calibri" w:cs="Calibri"/>
          <w:sz w:val="18"/>
          <w:szCs w:val="18"/>
        </w:rPr>
        <w:t>op</w:t>
      </w:r>
      <w:r w:rsidR="00BD1B54">
        <w:rPr>
          <w:rFonts w:ascii="Calibri" w:hAnsi="Calibri" w:cs="Calibri"/>
          <w:sz w:val="18"/>
          <w:szCs w:val="18"/>
        </w:rPr>
        <w:t>isem</w:t>
      </w:r>
      <w:r w:rsidRPr="00E02A2E">
        <w:rPr>
          <w:rFonts w:ascii="Calibri" w:hAnsi="Calibri" w:cs="Calibri"/>
          <w:sz w:val="18"/>
          <w:szCs w:val="18"/>
        </w:rPr>
        <w:t xml:space="preserve"> przedmiotu zamówienia.</w:t>
      </w:r>
    </w:p>
    <w:p w:rsidR="00D17A03" w:rsidRPr="00BD1B54" w:rsidRDefault="00D17A03" w:rsidP="00B30376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D17A03" w:rsidRDefault="00D17A03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Płatność: na podstawie faktury z 30 – dniowym terminem płatności.</w:t>
      </w:r>
    </w:p>
    <w:p w:rsidR="00943D12" w:rsidRDefault="00943D12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ofertą przez 30 dni od upływu terminu składania ofert.</w:t>
      </w:r>
    </w:p>
    <w:p w:rsidR="00943D12" w:rsidRPr="00E02A2E" w:rsidRDefault="00943D12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="007D792C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="007D792C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7D792C">
        <w:rPr>
          <w:rFonts w:ascii="Calibri" w:hAnsi="Calibri" w:cs="Calibri"/>
          <w:sz w:val="18"/>
          <w:szCs w:val="18"/>
        </w:rPr>
        <w:t>.</w:t>
      </w:r>
    </w:p>
    <w:p w:rsidR="007D792C" w:rsidRDefault="007D792C" w:rsidP="00943D1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7D792C" w:rsidRDefault="00D17A03" w:rsidP="007D792C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Załącznikami do niniejszego formularza stanowiącymi integralną część oferty są:</w:t>
      </w:r>
    </w:p>
    <w:p w:rsidR="00943D12" w:rsidRDefault="00943D12" w:rsidP="00943D1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RODO</w:t>
      </w:r>
    </w:p>
    <w:p w:rsidR="007D792C" w:rsidRDefault="007D792C" w:rsidP="00943D1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Certyfikat badania typu UE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7D792C" w:rsidRPr="00F10645" w:rsidRDefault="007D792C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BD1B54" w:rsidP="00D17A03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D17A03" w:rsidRPr="00F10645">
        <w:rPr>
          <w:rFonts w:ascii="Calibri" w:hAnsi="Calibri" w:cs="Calibri"/>
          <w:sz w:val="16"/>
          <w:szCs w:val="16"/>
        </w:rPr>
        <w:t>………………………….</w:t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</w:t>
      </w:r>
      <w:proofErr w:type="gramStart"/>
      <w:r w:rsidRPr="00F10645">
        <w:rPr>
          <w:rFonts w:ascii="Calibri" w:hAnsi="Calibri" w:cs="Calibri"/>
          <w:sz w:val="16"/>
          <w:szCs w:val="16"/>
        </w:rPr>
        <w:t>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</w:t>
      </w:r>
      <w:proofErr w:type="gramEnd"/>
      <w:r w:rsidRPr="00F10645">
        <w:rPr>
          <w:rFonts w:ascii="Calibri" w:hAnsi="Calibri" w:cs="Calibri"/>
          <w:sz w:val="16"/>
          <w:szCs w:val="16"/>
        </w:rPr>
        <w:t>, pieczątka imienna osoby upoważnionej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</w:t>
      </w:r>
      <w:proofErr w:type="gramStart"/>
      <w:r w:rsidRPr="00F10645">
        <w:rPr>
          <w:rFonts w:ascii="Calibri" w:hAnsi="Calibri" w:cs="Calibri"/>
          <w:sz w:val="16"/>
          <w:szCs w:val="16"/>
        </w:rPr>
        <w:t>do</w:t>
      </w:r>
      <w:proofErr w:type="gramEnd"/>
      <w:r w:rsidRPr="00F10645">
        <w:rPr>
          <w:rFonts w:ascii="Calibri" w:hAnsi="Calibri" w:cs="Calibri"/>
          <w:sz w:val="16"/>
          <w:szCs w:val="16"/>
        </w:rPr>
        <w:t> składania oświadczeń woli w imieniu Wykonawcy)</w:t>
      </w:r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D792C" w:rsidRDefault="007D792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D3223" w:rsidRDefault="004D3223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="Calibri" w:hAnsi="Calibri" w:cs="Arial"/>
          <w:b/>
          <w:i/>
          <w:sz w:val="18"/>
          <w:szCs w:val="18"/>
        </w:rPr>
      </w:pPr>
    </w:p>
    <w:p w:rsidR="00AE4DEB" w:rsidRDefault="00AE4DE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E6F23" w:rsidRDefault="00AE6F23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E6F23" w:rsidRDefault="00AE6F23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E6F23" w:rsidRDefault="00AE6F23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</w:t>
      </w:r>
      <w:proofErr w:type="gramStart"/>
      <w:r w:rsidRPr="00603399">
        <w:rPr>
          <w:rFonts w:ascii="Calibri" w:hAnsi="Calibri" w:cs="Calibri"/>
          <w:sz w:val="18"/>
          <w:szCs w:val="18"/>
        </w:rPr>
        <w:t>str</w:t>
      </w:r>
      <w:proofErr w:type="gramEnd"/>
      <w:r w:rsidRPr="00603399">
        <w:rPr>
          <w:rFonts w:ascii="Calibri" w:hAnsi="Calibri" w:cs="Calibri"/>
          <w:sz w:val="18"/>
          <w:szCs w:val="18"/>
        </w:rPr>
        <w:t>. 1), dalej „RODO”, informuję, że: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administratorem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 w:rsidR="007D792C">
        <w:rPr>
          <w:rFonts w:ascii="Calibri" w:hAnsi="Calibri" w:cs="Calibri"/>
          <w:b/>
          <w:i/>
          <w:sz w:val="18"/>
          <w:szCs w:val="18"/>
        </w:rPr>
        <w:t>7 01</w:t>
      </w:r>
      <w:r w:rsidRPr="00603399">
        <w:rPr>
          <w:rFonts w:ascii="Calibri" w:hAnsi="Calibri" w:cs="Calibri"/>
          <w:b/>
          <w:i/>
          <w:sz w:val="18"/>
          <w:szCs w:val="18"/>
        </w:rPr>
        <w:t>, adres email: zampubl@umcs.lublin.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 xml:space="preserve">Sylwia 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Pawłowska–</w:t>
      </w:r>
      <w:proofErr w:type="gram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 w:rsidR="00BD1B54">
        <w:rPr>
          <w:rFonts w:ascii="Calibri" w:hAnsi="Calibri" w:cs="Calibri"/>
          <w:sz w:val="18"/>
          <w:szCs w:val="18"/>
        </w:rPr>
        <w:t>poniżej</w:t>
      </w:r>
      <w:r>
        <w:rPr>
          <w:rFonts w:ascii="Calibri" w:hAnsi="Calibri" w:cs="Calibri"/>
          <w:sz w:val="18"/>
          <w:szCs w:val="18"/>
        </w:rPr>
        <w:t xml:space="preserve"> </w:t>
      </w:r>
      <w:r w:rsidR="007D792C">
        <w:rPr>
          <w:rFonts w:ascii="Calibri" w:hAnsi="Calibri" w:cs="Calibri"/>
          <w:sz w:val="18"/>
          <w:szCs w:val="18"/>
        </w:rPr>
        <w:t xml:space="preserve">progu stosowania ustawy Prawo zamówień publicznych (Dz. U. </w:t>
      </w:r>
      <w:proofErr w:type="gramStart"/>
      <w:r w:rsidR="007D792C">
        <w:rPr>
          <w:rFonts w:ascii="Calibri" w:hAnsi="Calibri" w:cs="Calibri"/>
          <w:sz w:val="18"/>
          <w:szCs w:val="18"/>
        </w:rPr>
        <w:t>z</w:t>
      </w:r>
      <w:proofErr w:type="gramEnd"/>
      <w:r w:rsidR="007D792C">
        <w:rPr>
          <w:rFonts w:ascii="Calibri" w:hAnsi="Calibri" w:cs="Calibri"/>
          <w:sz w:val="18"/>
          <w:szCs w:val="18"/>
        </w:rPr>
        <w:t xml:space="preserve"> 2021r, poz. 1129 ze zm., zgodnie z Regulaminem udzielania zamówień publicznych w UMCS.</w:t>
      </w:r>
    </w:p>
    <w:p w:rsidR="0088508D" w:rsidRPr="00603399" w:rsidRDefault="00BD1B54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88508D" w:rsidRPr="00603399">
        <w:rPr>
          <w:rFonts w:ascii="Calibri" w:hAnsi="Calibri" w:cs="Calibri"/>
          <w:sz w:val="18"/>
          <w:szCs w:val="18"/>
        </w:rPr>
        <w:t xml:space="preserve">dbiorcami Pani/Pana danych osobowych będą osoby lub podmioty, którym udostępniona zostanie dokumentacja postępowania w oparciu o stosowne zapisy ustawy </w:t>
      </w:r>
      <w:proofErr w:type="spellStart"/>
      <w:r w:rsidR="0088508D"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="0088508D"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obowiązek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w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 art. 22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posiada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Pani/Pan: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16 RODO prawo do sprostowania Pani/Pana danych osobowych 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prawo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nie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przysługuje Pani/Panu: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603399">
        <w:rPr>
          <w:rFonts w:ascii="Calibri" w:hAnsi="Calibri" w:cs="Calibri"/>
          <w:sz w:val="18"/>
          <w:szCs w:val="18"/>
        </w:rPr>
        <w:t>e RODO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prawo do usunięcia danych osobowych;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603399">
        <w:rPr>
          <w:rFonts w:ascii="Calibri" w:hAnsi="Calibri" w:cs="Calibri"/>
          <w:sz w:val="18"/>
          <w:szCs w:val="18"/>
        </w:rPr>
        <w:t>art. 20 RODO</w:t>
      </w:r>
      <w:proofErr w:type="gram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603399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</w:t>
      </w:r>
      <w:proofErr w:type="gramStart"/>
      <w:r w:rsidRPr="00603399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8438D7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AE4DEB">
        <w:rPr>
          <w:rFonts w:asciiTheme="minorHAnsi" w:hAnsiTheme="minorHAnsi" w:cs="Calibri"/>
          <w:sz w:val="18"/>
          <w:szCs w:val="18"/>
        </w:rPr>
        <w:t>4</w:t>
      </w:r>
      <w:r w:rsidR="00A424E0" w:rsidRPr="00A424E0">
        <w:rPr>
          <w:rFonts w:asciiTheme="minorHAnsi" w:hAnsiTheme="minorHAnsi" w:cs="Calibri"/>
          <w:sz w:val="18"/>
          <w:szCs w:val="18"/>
        </w:rPr>
        <w:t>-202</w:t>
      </w:r>
      <w:r w:rsidR="00BD1B54">
        <w:rPr>
          <w:rFonts w:asciiTheme="minorHAnsi" w:hAnsiTheme="minorHAnsi" w:cs="Calibri"/>
          <w:sz w:val="18"/>
          <w:szCs w:val="18"/>
        </w:rPr>
        <w:t>2</w:t>
      </w:r>
      <w:r w:rsidR="00A424E0" w:rsidRPr="00A424E0">
        <w:rPr>
          <w:rFonts w:asciiTheme="minorHAnsi" w:hAnsiTheme="minorHAnsi" w:cs="Calibri"/>
          <w:sz w:val="18"/>
          <w:szCs w:val="18"/>
        </w:rPr>
        <w:t>/</w:t>
      </w:r>
      <w:proofErr w:type="spellStart"/>
      <w:r w:rsidR="00A424E0" w:rsidRPr="00A424E0">
        <w:rPr>
          <w:rFonts w:asciiTheme="minorHAnsi" w:hAnsiTheme="minorHAnsi" w:cs="Calibri"/>
          <w:sz w:val="18"/>
          <w:szCs w:val="18"/>
        </w:rPr>
        <w:t>DZP-z</w:t>
      </w:r>
      <w:proofErr w:type="spellEnd"/>
    </w:p>
    <w:p w:rsidR="001B3FC8" w:rsidRDefault="001B3FC8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1B3FC8" w:rsidRPr="001B3FC8" w:rsidRDefault="001B3FC8" w:rsidP="001B3FC8">
      <w:pPr>
        <w:tabs>
          <w:tab w:val="left" w:pos="6732"/>
        </w:tabs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zawarta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dniu …...........</w:t>
      </w:r>
      <w:r w:rsidR="00B0254A">
        <w:rPr>
          <w:rFonts w:asciiTheme="minorHAnsi" w:hAnsiTheme="minorHAnsi" w:cstheme="minorHAnsi"/>
          <w:sz w:val="18"/>
          <w:szCs w:val="18"/>
          <w:lang w:eastAsia="ar-SA"/>
        </w:rPr>
        <w:t>....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w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Lublinie pomiędzy:</w:t>
      </w:r>
    </w:p>
    <w:p w:rsidR="001A550F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Uniwersytetem Marii Curie – Skłodowskiej w Lublinie, pl. Marii Curie - Skłodowskiej 5, 20 - 031 Lublin, NIP 712-010-36-92, REGON 000001353 zwanym w treści umowy Zamawiającym, reprezentowanym przez: …………………………..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prz</w:t>
      </w:r>
      <w:r w:rsidR="001A550F">
        <w:rPr>
          <w:rFonts w:asciiTheme="minorHAnsi" w:hAnsiTheme="minorHAnsi" w:cstheme="minorHAnsi"/>
          <w:sz w:val="18"/>
          <w:szCs w:val="18"/>
          <w:lang w:eastAsia="ar-SA"/>
        </w:rPr>
        <w:t>y</w:t>
      </w:r>
      <w:proofErr w:type="gramEnd"/>
      <w:r w:rsidR="001A550F">
        <w:rPr>
          <w:rFonts w:asciiTheme="minorHAnsi" w:hAnsiTheme="minorHAnsi" w:cstheme="minorHAnsi"/>
          <w:sz w:val="18"/>
          <w:szCs w:val="18"/>
          <w:lang w:eastAsia="ar-SA"/>
        </w:rPr>
        <w:t xml:space="preserve"> kontrasygnacie Kwestora UMCS,</w:t>
      </w:r>
    </w:p>
    <w:p w:rsidR="001A550F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proofErr w:type="gramStart"/>
      <w:r w:rsidRPr="001B3FC8">
        <w:rPr>
          <w:rFonts w:asciiTheme="minorHAnsi" w:hAnsiTheme="minorHAnsi" w:cstheme="minorHAnsi"/>
          <w:bCs/>
          <w:sz w:val="18"/>
          <w:szCs w:val="18"/>
          <w:lang w:eastAsia="ar-SA"/>
        </w:rPr>
        <w:t>a</w:t>
      </w:r>
      <w:proofErr w:type="gramEnd"/>
      <w:r w:rsidRPr="001B3FC8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………………………………,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reprezentowanym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przez: ................................................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....... 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zwanym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treści umowy „Wykonawcą”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Niniejsza umowa została zawarta po przeprowadzeniu postępowania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poniżej </w:t>
      </w:r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 xml:space="preserve">progu stosowania ustawy Prawo zamówień publicznych (Dz. U. </w:t>
      </w:r>
      <w:proofErr w:type="gramStart"/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>z</w:t>
      </w:r>
      <w:proofErr w:type="gramEnd"/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 xml:space="preserve"> 2021 r., poz. 1129 ze zm.), zgodnie z obowiązującym Regulaminem udzielania zamówień publicznych w UMCS.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1</w:t>
      </w:r>
    </w:p>
    <w:p w:rsidR="001B3FC8" w:rsidRPr="001B3FC8" w:rsidRDefault="001B3FC8" w:rsidP="001B3FC8">
      <w:pPr>
        <w:keepNext/>
        <w:tabs>
          <w:tab w:val="left" w:pos="-1418"/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:rsidR="00AE4DEB" w:rsidRPr="00AE4DEB" w:rsidRDefault="004018ED" w:rsidP="004018ED">
      <w:pPr>
        <w:rPr>
          <w:rFonts w:asciiTheme="minorHAnsi" w:hAnsiTheme="minorHAnsi" w:cstheme="minorHAnsi"/>
          <w:bCs/>
          <w:kern w:val="32"/>
          <w:sz w:val="18"/>
          <w:szCs w:val="18"/>
        </w:rPr>
      </w:pP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1.  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 xml:space="preserve">Przedmiotem umowy jest dostawa </w:t>
      </w:r>
      <w:r w:rsidR="00AE6F23" w:rsidRPr="00AE6F23">
        <w:rPr>
          <w:rFonts w:asciiTheme="minorHAnsi" w:hAnsiTheme="minorHAnsi" w:cstheme="minorHAnsi"/>
          <w:bCs/>
          <w:kern w:val="32"/>
          <w:sz w:val="18"/>
          <w:szCs w:val="18"/>
        </w:rPr>
        <w:t>artykułów do modernizacji instalacji ciepłowniczej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 xml:space="preserve"> do UMCS w Lublinie wymienionych w ofercie stanowiącej integralną część umowy.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ab/>
      </w:r>
    </w:p>
    <w:p w:rsidR="004018ED" w:rsidRDefault="004018ED" w:rsidP="004018ED">
      <w:pPr>
        <w:rPr>
          <w:rFonts w:asciiTheme="minorHAnsi" w:hAnsiTheme="minorHAnsi" w:cstheme="minorHAnsi"/>
          <w:bCs/>
          <w:kern w:val="32"/>
          <w:sz w:val="18"/>
          <w:szCs w:val="18"/>
        </w:rPr>
      </w:pP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2.   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>Oferowany przedmiot zamówienia musi być fabrycznie nowy, nieużywany oraz nieeksponowany na wystawach lub imprezach targowych, sprawny technicznie, bezpieczny, kompletny i gotowy do pracy, a także musi spełniać wymagania techniczno-funkcjonalne wyszczególnione w opisie przedmiotu zamówienia.</w:t>
      </w:r>
    </w:p>
    <w:p w:rsidR="004018ED" w:rsidRDefault="004018ED" w:rsidP="00AE4DEB">
      <w:pPr>
        <w:jc w:val="center"/>
        <w:rPr>
          <w:rFonts w:asciiTheme="minorHAnsi" w:hAnsiTheme="minorHAnsi" w:cstheme="minorHAnsi"/>
          <w:bCs/>
          <w:kern w:val="32"/>
          <w:sz w:val="18"/>
          <w:szCs w:val="18"/>
        </w:rPr>
      </w:pPr>
    </w:p>
    <w:p w:rsidR="001B3FC8" w:rsidRPr="001B3FC8" w:rsidRDefault="001B3FC8" w:rsidP="00AE4DE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Okres realizacji umowy</w:t>
      </w:r>
    </w:p>
    <w:p w:rsidR="004018ED" w:rsidRPr="004018ED" w:rsidRDefault="004018ED" w:rsidP="004018ED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Przedmiot umowy Wykonawca zobowiązuje się dostarczyć w terminie 21 dni od dnia podpisania niniejszej umowy. Szczegóły przedmiotu umowy zostaną wcześniej uzgodnione z osobą do kontaktu.</w:t>
      </w:r>
    </w:p>
    <w:p w:rsidR="004018ED" w:rsidRPr="001B3FC8" w:rsidRDefault="004018ED" w:rsidP="004018E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Warunki dostawy</w:t>
      </w:r>
    </w:p>
    <w:p w:rsidR="004018ED" w:rsidRPr="004018ED" w:rsidRDefault="001A550F" w:rsidP="004018ED">
      <w:pPr>
        <w:pStyle w:val="Akapitzlist"/>
        <w:numPr>
          <w:ilvl w:val="0"/>
          <w:numId w:val="34"/>
        </w:numPr>
        <w:suppressAutoHyphens/>
        <w:ind w:left="42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Przedmiot umowy dostarczony </w:t>
      </w:r>
      <w:r w:rsidR="004018ED" w:rsidRPr="004018ED">
        <w:rPr>
          <w:rFonts w:asciiTheme="minorHAnsi" w:hAnsiTheme="minorHAnsi" w:cs="Calibri"/>
          <w:sz w:val="18"/>
          <w:szCs w:val="18"/>
        </w:rPr>
        <w:t xml:space="preserve">będzie na koszt i ryzyko Wykonawcy do miejsca wskazanego przez Zamawiającego: </w:t>
      </w:r>
    </w:p>
    <w:p w:rsidR="004018ED" w:rsidRPr="004018ED" w:rsidRDefault="004018ED" w:rsidP="004018ED">
      <w:pPr>
        <w:pStyle w:val="Akapitzlist"/>
        <w:suppressAutoHyphens/>
        <w:ind w:left="426"/>
        <w:jc w:val="both"/>
        <w:rPr>
          <w:rFonts w:asciiTheme="minorHAnsi" w:hAnsiTheme="minorHAnsi" w:cs="Calibri"/>
          <w:sz w:val="18"/>
          <w:szCs w:val="18"/>
        </w:rPr>
      </w:pPr>
    </w:p>
    <w:p w:rsidR="004018ED" w:rsidRPr="004018ED" w:rsidRDefault="004018ED" w:rsidP="004018ED">
      <w:pPr>
        <w:pStyle w:val="Akapitzlist"/>
        <w:ind w:left="426"/>
        <w:jc w:val="center"/>
        <w:rPr>
          <w:rFonts w:ascii="Calibri" w:hAnsi="Calibri" w:cs="Calibri"/>
          <w:b/>
          <w:sz w:val="18"/>
          <w:szCs w:val="18"/>
        </w:rPr>
      </w:pPr>
      <w:r w:rsidRPr="004018ED">
        <w:rPr>
          <w:rFonts w:ascii="Calibri" w:hAnsi="Calibri" w:cs="Calibri"/>
          <w:b/>
          <w:sz w:val="18"/>
          <w:szCs w:val="18"/>
        </w:rPr>
        <w:t>Adres dostawy: Budynek Stołówki A</w:t>
      </w:r>
      <w:r w:rsidR="001A550F">
        <w:rPr>
          <w:rFonts w:ascii="Calibri" w:hAnsi="Calibri" w:cs="Calibri"/>
          <w:b/>
          <w:sz w:val="18"/>
          <w:szCs w:val="18"/>
        </w:rPr>
        <w:t>kademickiej UMCS,</w:t>
      </w:r>
      <w:r w:rsidRPr="004018ED">
        <w:rPr>
          <w:rFonts w:ascii="Calibri" w:hAnsi="Calibri" w:cs="Calibri"/>
          <w:b/>
          <w:sz w:val="18"/>
          <w:szCs w:val="18"/>
        </w:rPr>
        <w:t xml:space="preserve"> ul. Langiewicza 16, 20-032 Lublin.</w:t>
      </w:r>
    </w:p>
    <w:p w:rsidR="004018ED" w:rsidRPr="004018ED" w:rsidRDefault="004018ED" w:rsidP="004018ED">
      <w:pPr>
        <w:pStyle w:val="Akapitzlist"/>
        <w:ind w:left="426"/>
        <w:jc w:val="center"/>
        <w:rPr>
          <w:rFonts w:ascii="Calibri" w:hAnsi="Calibri" w:cs="Calibri"/>
          <w:b/>
          <w:sz w:val="18"/>
          <w:szCs w:val="18"/>
        </w:rPr>
      </w:pPr>
      <w:r w:rsidRPr="004018ED">
        <w:rPr>
          <w:rFonts w:ascii="Calibri" w:hAnsi="Calibri" w:cs="Calibri"/>
          <w:b/>
          <w:sz w:val="18"/>
          <w:szCs w:val="18"/>
        </w:rPr>
        <w:t>Osoba do kontaktu: Jacek Gawroński nr tel.: 506 005 035</w:t>
      </w:r>
    </w:p>
    <w:p w:rsidR="004018ED" w:rsidRPr="004018ED" w:rsidRDefault="004018ED" w:rsidP="004018ED">
      <w:pPr>
        <w:pStyle w:val="Akapitzlist"/>
        <w:ind w:left="426"/>
        <w:rPr>
          <w:rFonts w:ascii="Calibri" w:hAnsi="Calibri" w:cs="Calibri"/>
          <w:b/>
          <w:sz w:val="18"/>
          <w:szCs w:val="18"/>
        </w:rPr>
      </w:pPr>
    </w:p>
    <w:p w:rsidR="004018ED" w:rsidRPr="004018ED" w:rsidRDefault="004018ED" w:rsidP="004018ED">
      <w:pPr>
        <w:pStyle w:val="Akapitzlist"/>
        <w:numPr>
          <w:ilvl w:val="0"/>
          <w:numId w:val="34"/>
        </w:numPr>
        <w:ind w:left="426"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Przedmiot umowy obejmuje: transport, dostawę i rozładunek, wniesienie do wskazanych p</w:t>
      </w:r>
      <w:r w:rsidR="001A550F">
        <w:rPr>
          <w:rFonts w:asciiTheme="minorHAnsi" w:hAnsiTheme="minorHAnsi" w:cs="Calibri"/>
          <w:sz w:val="18"/>
          <w:szCs w:val="18"/>
        </w:rPr>
        <w:t>rzez Zamawiającego pomieszczeń.</w:t>
      </w:r>
      <w:r w:rsidRPr="004018ED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</w:p>
    <w:p w:rsidR="004018ED" w:rsidRPr="004018ED" w:rsidRDefault="004018ED" w:rsidP="004018ED">
      <w:pPr>
        <w:pStyle w:val="Akapitzlist"/>
        <w:numPr>
          <w:ilvl w:val="0"/>
          <w:numId w:val="34"/>
        </w:numPr>
        <w:suppressAutoHyphens/>
        <w:ind w:left="426"/>
        <w:contextualSpacing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Odbiór przedmiotu umowy zostanie dokonany na podstawie protokołu odbioru, sporządzoneg</w:t>
      </w:r>
      <w:r w:rsidR="001A550F">
        <w:rPr>
          <w:rFonts w:asciiTheme="minorHAnsi" w:hAnsiTheme="minorHAnsi" w:cs="Calibri"/>
          <w:sz w:val="18"/>
          <w:szCs w:val="18"/>
        </w:rPr>
        <w:t>o przez Wykonawcę, podpisanego</w:t>
      </w:r>
      <w:r w:rsidRPr="004018ED">
        <w:rPr>
          <w:rFonts w:asciiTheme="minorHAnsi" w:hAnsiTheme="minorHAnsi" w:cs="Calibri"/>
          <w:sz w:val="18"/>
          <w:szCs w:val="18"/>
        </w:rPr>
        <w:t xml:space="preserve"> bez zastrzeżeń.</w:t>
      </w:r>
    </w:p>
    <w:p w:rsidR="001B3FC8" w:rsidRPr="004018ED" w:rsidRDefault="004018ED" w:rsidP="004018ED">
      <w:pPr>
        <w:pStyle w:val="Akapitzlist"/>
        <w:numPr>
          <w:ilvl w:val="0"/>
          <w:numId w:val="34"/>
        </w:numPr>
        <w:suppressAutoHyphens/>
        <w:spacing w:after="160"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Jeżeli w trakcie odbioru zostaną stwierdzone wady nadające się do usunięcia, Zamawiający odmówi przyjęcia przedmiotu umowy do momentu usunięcia wad przez Wykonawcę.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§4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Postanowienia finansowe i handlowe</w:t>
      </w:r>
    </w:p>
    <w:p w:rsidR="001B3FC8" w:rsidRPr="001B3FC8" w:rsidRDefault="001B349D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artość umowy ustala się na kwotę 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brutto: ......…. 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zł ( 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>słownie: .........</w:t>
      </w:r>
      <w:r w:rsidR="008A1BFC">
        <w:rPr>
          <w:rFonts w:asciiTheme="minorHAnsi" w:hAnsiTheme="minorHAnsi" w:cstheme="minorHAnsi"/>
          <w:sz w:val="18"/>
          <w:szCs w:val="18"/>
        </w:rPr>
        <w:t>...........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), 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wartość 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>netto: .... zł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>. (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>słownie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: </w:t>
      </w:r>
      <w:r w:rsidR="008A1BFC">
        <w:rPr>
          <w:rFonts w:asciiTheme="minorHAnsi" w:hAnsiTheme="minorHAnsi" w:cstheme="minorHAnsi"/>
          <w:sz w:val="18"/>
          <w:szCs w:val="18"/>
        </w:rPr>
        <w:t>………….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.....) 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>stawka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 VAT </w:t>
      </w:r>
      <w:r w:rsidR="008A1BFC">
        <w:rPr>
          <w:rFonts w:asciiTheme="minorHAnsi" w:hAnsiTheme="minorHAnsi" w:cstheme="minorHAnsi"/>
          <w:sz w:val="18"/>
          <w:szCs w:val="18"/>
        </w:rPr>
        <w:t>…..</w:t>
      </w:r>
      <w:r w:rsidR="001B3FC8" w:rsidRPr="001B3FC8">
        <w:rPr>
          <w:rFonts w:asciiTheme="minorHAnsi" w:hAnsiTheme="minorHAnsi" w:cstheme="minorHAnsi"/>
          <w:sz w:val="18"/>
          <w:szCs w:val="18"/>
        </w:rPr>
        <w:t>%.</w:t>
      </w:r>
    </w:p>
    <w:p w:rsidR="001B3FC8" w:rsidRPr="001B3FC8" w:rsidRDefault="001B3FC8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Ceny jednostkowe brutto zawierają wszelkie koszty, poda</w:t>
      </w:r>
      <w:r w:rsidR="004018ED">
        <w:rPr>
          <w:rFonts w:asciiTheme="minorHAnsi" w:hAnsiTheme="minorHAnsi" w:cstheme="minorHAnsi"/>
          <w:sz w:val="18"/>
          <w:szCs w:val="18"/>
        </w:rPr>
        <w:t>tki i opłaty związane z dostawą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przedmiotu umowy do miejsc</w:t>
      </w:r>
      <w:r w:rsidR="004018ED">
        <w:rPr>
          <w:rFonts w:asciiTheme="minorHAnsi" w:hAnsiTheme="minorHAnsi" w:cstheme="minorHAnsi"/>
          <w:sz w:val="18"/>
          <w:szCs w:val="18"/>
        </w:rPr>
        <w:t>a</w:t>
      </w:r>
      <w:r w:rsidRPr="001B3FC8">
        <w:rPr>
          <w:rFonts w:asciiTheme="minorHAnsi" w:hAnsiTheme="minorHAnsi" w:cstheme="minorHAnsi"/>
          <w:sz w:val="18"/>
          <w:szCs w:val="18"/>
        </w:rPr>
        <w:t xml:space="preserve"> wskazan</w:t>
      </w:r>
      <w:r w:rsidR="004018ED">
        <w:rPr>
          <w:rFonts w:asciiTheme="minorHAnsi" w:hAnsiTheme="minorHAnsi" w:cstheme="minorHAnsi"/>
          <w:sz w:val="18"/>
          <w:szCs w:val="18"/>
        </w:rPr>
        <w:t>ego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Zamawiającego. 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</w:t>
      </w:r>
      <w:r w:rsidR="008A1BFC">
        <w:rPr>
          <w:rFonts w:asciiTheme="minorHAnsi" w:hAnsiTheme="minorHAnsi" w:cstheme="minorHAnsi"/>
          <w:sz w:val="18"/>
          <w:szCs w:val="18"/>
        </w:rPr>
        <w:t>.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Wykonawca oświadcza, że na dzień zlecenia przelewu, rachunek bankowy, określony na fakturze, figuruje w wykazie podmiotów, o którym mowa w art. 96b ust.1 ustawy o podatku od towarów i usług (t. j. Dz.U.2021 </w:t>
      </w:r>
      <w:proofErr w:type="gramStart"/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poz. 685).                                           </w:t>
      </w:r>
      <w:proofErr w:type="gramEnd"/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                                        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Jako zapłatę faktury rozumie się datę obciążenia rachunku bankowego </w:t>
      </w:r>
      <w:proofErr w:type="gramStart"/>
      <w:r w:rsidRPr="001D5690">
        <w:rPr>
          <w:rFonts w:asciiTheme="minorHAnsi" w:hAnsiTheme="minorHAnsi" w:cstheme="minorHAnsi"/>
          <w:sz w:val="18"/>
          <w:szCs w:val="18"/>
        </w:rPr>
        <w:t xml:space="preserve">Zamawiającego. </w:t>
      </w:r>
      <w:proofErr w:type="gramEnd"/>
      <w:r w:rsidRPr="001D5690">
        <w:rPr>
          <w:rFonts w:asciiTheme="minorHAnsi" w:hAnsiTheme="minorHAnsi" w:cstheme="minorHAnsi"/>
          <w:sz w:val="18"/>
          <w:szCs w:val="18"/>
        </w:rPr>
        <w:t>Termin uważa się za zachowany, jeśli obciążenie rachunku bankowego zamawiającego nastąpi najpóźniej w ostatnim dniu terminu płatności.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1D5690" w:rsidRPr="001D5690" w:rsidRDefault="001D5690" w:rsidP="008438D7">
      <w:pPr>
        <w:suppressAutoHyphens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B3FC8" w:rsidRPr="001D5690" w:rsidRDefault="001B3FC8" w:rsidP="001D5690">
      <w:pPr>
        <w:suppressAutoHyphens/>
        <w:spacing w:line="276" w:lineRule="auto"/>
        <w:ind w:hanging="317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§5</w:t>
      </w:r>
    </w:p>
    <w:p w:rsidR="001B3FC8" w:rsidRPr="001D5690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Kary umowne</w:t>
      </w:r>
    </w:p>
    <w:p w:rsidR="001B3FC8" w:rsidRP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W przypadku, gdy Wykonawca nie realizuje zamówienia w terminie określonym w § </w:t>
      </w:r>
      <w:r w:rsidR="00446FC8">
        <w:rPr>
          <w:rFonts w:asciiTheme="minorHAnsi" w:hAnsiTheme="minorHAnsi" w:cstheme="minorHAnsi"/>
          <w:sz w:val="18"/>
          <w:szCs w:val="18"/>
        </w:rPr>
        <w:t>2</w:t>
      </w:r>
      <w:r w:rsidRPr="001D5690">
        <w:rPr>
          <w:rFonts w:asciiTheme="minorHAnsi" w:hAnsiTheme="minorHAnsi" w:cstheme="minorHAnsi"/>
          <w:sz w:val="18"/>
          <w:szCs w:val="18"/>
        </w:rPr>
        <w:t xml:space="preserve"> umowy, lub nie uzupełnia braków ilościowych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albo nie dokonuje wymiany towaru wadliwego na towar wolny od wad, w terminie określonym w § </w:t>
      </w:r>
      <w:r w:rsidR="001D5690">
        <w:rPr>
          <w:rFonts w:asciiTheme="minorHAnsi" w:hAnsiTheme="minorHAnsi" w:cstheme="minorHAnsi"/>
          <w:sz w:val="18"/>
          <w:szCs w:val="18"/>
        </w:rPr>
        <w:t>7</w:t>
      </w:r>
      <w:r w:rsidRPr="001B3FC8">
        <w:rPr>
          <w:rFonts w:asciiTheme="minorHAnsi" w:hAnsiTheme="minorHAnsi" w:cstheme="minorHAnsi"/>
          <w:sz w:val="18"/>
          <w:szCs w:val="18"/>
        </w:rPr>
        <w:t xml:space="preserve"> ust. 4 umowy, zapłaci </w:t>
      </w:r>
      <w:r w:rsidRPr="001B3FC8">
        <w:rPr>
          <w:rFonts w:asciiTheme="minorHAnsi" w:hAnsiTheme="minorHAnsi" w:cstheme="minorHAnsi"/>
          <w:sz w:val="18"/>
          <w:szCs w:val="18"/>
        </w:rPr>
        <w:lastRenderedPageBreak/>
        <w:t>Zamawiającemu karę umowną w wysokości</w:t>
      </w:r>
      <w:proofErr w:type="gramStart"/>
      <w:r w:rsidRPr="001B3FC8">
        <w:rPr>
          <w:rFonts w:asciiTheme="minorHAnsi" w:hAnsiTheme="minorHAnsi" w:cstheme="minorHAnsi"/>
          <w:sz w:val="18"/>
          <w:szCs w:val="18"/>
        </w:rPr>
        <w:t xml:space="preserve"> 0,5% niedostarczon</w:t>
      </w:r>
      <w:r w:rsidR="004018ED">
        <w:rPr>
          <w:rFonts w:asciiTheme="minorHAnsi" w:hAnsiTheme="minorHAnsi" w:cstheme="minorHAnsi"/>
          <w:sz w:val="18"/>
          <w:szCs w:val="18"/>
        </w:rPr>
        <w:t>ego</w:t>
      </w:r>
      <w:proofErr w:type="gramEnd"/>
      <w:r w:rsidRPr="001B3FC8">
        <w:rPr>
          <w:rFonts w:asciiTheme="minorHAnsi" w:hAnsiTheme="minorHAnsi" w:cstheme="minorHAnsi"/>
          <w:sz w:val="18"/>
          <w:szCs w:val="18"/>
        </w:rPr>
        <w:t xml:space="preserve"> zamówienia brutto za każdy dzień zwłoki w dostawie, nie więcej niż </w:t>
      </w:r>
      <w:r w:rsidR="001D5690">
        <w:rPr>
          <w:rFonts w:asciiTheme="minorHAnsi" w:hAnsiTheme="minorHAnsi" w:cstheme="minorHAnsi"/>
          <w:sz w:val="18"/>
          <w:szCs w:val="18"/>
        </w:rPr>
        <w:t>2</w:t>
      </w:r>
      <w:r w:rsidRPr="001B3FC8">
        <w:rPr>
          <w:rFonts w:asciiTheme="minorHAnsi" w:hAnsiTheme="minorHAnsi" w:cstheme="minorHAnsi"/>
          <w:sz w:val="18"/>
          <w:szCs w:val="18"/>
        </w:rPr>
        <w:t>0% wartości brutto zamówienia jednostkowego.</w:t>
      </w:r>
    </w:p>
    <w:p w:rsid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zapłaci Zamawiającemu karę umowną w wysokości 10% ogólnej wartości brutto umowy, jeżeli z przyczyn leżących po stronie Wykonawcy, Zamawiający lub Wykonawca odstąpi od umowy.</w:t>
      </w:r>
    </w:p>
    <w:p w:rsidR="001D5690" w:rsidRPr="008438D7" w:rsidRDefault="001D5690" w:rsidP="00B30376">
      <w:pPr>
        <w:numPr>
          <w:ilvl w:val="0"/>
          <w:numId w:val="19"/>
        </w:numPr>
        <w:suppressAutoHyphens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438D7">
        <w:rPr>
          <w:rFonts w:asciiTheme="minorHAnsi" w:hAnsiTheme="minorHAnsi" w:cstheme="minorHAnsi"/>
          <w:sz w:val="18"/>
          <w:szCs w:val="18"/>
        </w:rPr>
        <w:t>W przypadku, w którym rachunek bankowy Wykonawcy nie widnieje w wykazie podmiotów, o którym mowa w art. 96b ust. 1 ustawy o podatku od towarów i usług.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>W przypadku, gdy Zamawiający z winy wykonawcy poniesie szkodę związaną z tym, iż na dzień zlecenia przelewu rachunek bankowy Wykonawcy określony na fakturze, nie figuruje w wykazie podmiotów, których mowa w art. 96b ust. 1 ustawy o podatku od towarów i usług. Wykonawca pokryje szkodę poniesioną przez zamawiającego z tego tytułu w pełnej wysokości.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Zapis powyższego ustępu obowiązuje pomimo wygaśnięcia lub rozwiązania umowy.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1D5690" w:rsidRPr="001D5690" w:rsidRDefault="001D5690" w:rsidP="00B30376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1D5690" w:rsidRPr="001D5690" w:rsidRDefault="001D5690" w:rsidP="00B30376">
      <w:pPr>
        <w:numPr>
          <w:ilvl w:val="0"/>
          <w:numId w:val="19"/>
        </w:numPr>
        <w:ind w:left="284" w:hanging="284"/>
        <w:contextualSpacing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którym mowa w §</w:t>
      </w:r>
      <w:r w:rsidR="005A23DF">
        <w:rPr>
          <w:rFonts w:asciiTheme="minorHAnsi" w:hAnsiTheme="minorHAnsi" w:cstheme="minorHAnsi"/>
          <w:bCs/>
          <w:sz w:val="18"/>
          <w:szCs w:val="18"/>
        </w:rPr>
        <w:t>4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ust. </w:t>
      </w:r>
      <w:r w:rsidR="005A23DF">
        <w:rPr>
          <w:rFonts w:asciiTheme="minorHAnsi" w:hAnsiTheme="minorHAnsi" w:cstheme="minorHAnsi"/>
          <w:bCs/>
          <w:sz w:val="18"/>
          <w:szCs w:val="18"/>
        </w:rPr>
        <w:t>1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niniejszej umowy.</w:t>
      </w:r>
    </w:p>
    <w:p w:rsidR="001D5690" w:rsidRPr="001D5690" w:rsidRDefault="001D5690" w:rsidP="001D5690">
      <w:pPr>
        <w:pStyle w:val="Akapitzlist"/>
        <w:suppressAutoHyphens/>
        <w:ind w:left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Odstąpienia od umowy</w:t>
      </w:r>
    </w:p>
    <w:p w:rsidR="001B3FC8" w:rsidRPr="001B3FC8" w:rsidRDefault="004018ED" w:rsidP="004018ED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4018ED">
        <w:rPr>
          <w:rFonts w:asciiTheme="minorHAnsi" w:hAnsiTheme="minorHAnsi" w:cstheme="minorHAnsi"/>
          <w:sz w:val="18"/>
          <w:szCs w:val="18"/>
          <w:lang w:eastAsia="ar-SA"/>
        </w:rPr>
        <w:t>Zamawiającemu przysługuje prawo odstąpienia od umowy w sytuacji, gdy Wykonawca wykonuje umow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ę niezgodnie z jej warunkami, w 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szczególności nie zachowuje </w:t>
      </w:r>
      <w:proofErr w:type="gramStart"/>
      <w:r w:rsidRPr="004018ED">
        <w:rPr>
          <w:rFonts w:asciiTheme="minorHAnsi" w:hAnsiTheme="minorHAnsi" w:cstheme="minorHAnsi"/>
          <w:sz w:val="18"/>
          <w:szCs w:val="18"/>
          <w:lang w:eastAsia="ar-SA"/>
        </w:rPr>
        <w:t>właściwej jakości</w:t>
      </w:r>
      <w:proofErr w:type="gramEnd"/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 oraz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terminu określonego w § 2 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oraz § 7 ust. </w:t>
      </w:r>
      <w:r w:rsidR="00CE381E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>.</w:t>
      </w:r>
      <w:r w:rsidR="001B3FC8"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1B3FC8" w:rsidRP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1B3FC8" w:rsidRPr="001B3FC8" w:rsidRDefault="001B3FC8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 xml:space="preserve">§ </w:t>
      </w:r>
      <w:r w:rsidR="001D5690">
        <w:rPr>
          <w:rFonts w:asciiTheme="minorHAnsi" w:hAnsiTheme="minorHAnsi" w:cstheme="minorHAnsi"/>
          <w:b/>
          <w:bCs/>
          <w:sz w:val="18"/>
          <w:szCs w:val="18"/>
        </w:rPr>
        <w:t>7</w:t>
      </w:r>
    </w:p>
    <w:p w:rsidR="001B3FC8" w:rsidRPr="001B3FC8" w:rsidRDefault="001B3FC8" w:rsidP="001B3FC8">
      <w:pPr>
        <w:keepNext/>
        <w:tabs>
          <w:tab w:val="num" w:pos="0"/>
        </w:tabs>
        <w:suppressAutoHyphens/>
        <w:spacing w:line="276" w:lineRule="auto"/>
        <w:ind w:left="284" w:hanging="426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oświadcza, że towar oferowany Zamawiającemu jest wolny od wad i spełnia wszelkie normy stawiane takim </w:t>
      </w:r>
      <w:r w:rsidR="008438D7">
        <w:rPr>
          <w:rFonts w:asciiTheme="minorHAnsi" w:hAnsiTheme="minorHAnsi" w:cstheme="minorHAnsi"/>
          <w:sz w:val="18"/>
          <w:szCs w:val="18"/>
        </w:rPr>
        <w:t>produktom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prawo polskie. 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odpowiada za rodzaj, jakość oraz ilość dostarczanego przedmiotu umowy.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48 godzin licząc od daty otrzymania wezwania.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udziela </w:t>
      </w:r>
      <w:r w:rsidR="00CE381E">
        <w:rPr>
          <w:rFonts w:asciiTheme="minorHAnsi" w:hAnsiTheme="minorHAnsi" w:cstheme="minorHAnsi"/>
          <w:sz w:val="18"/>
          <w:szCs w:val="18"/>
        </w:rPr>
        <w:t xml:space="preserve">12 miesięcy </w:t>
      </w:r>
      <w:r w:rsidRPr="001B3FC8">
        <w:rPr>
          <w:rFonts w:asciiTheme="minorHAnsi" w:hAnsiTheme="minorHAnsi" w:cstheme="minorHAnsi"/>
          <w:sz w:val="18"/>
          <w:szCs w:val="18"/>
        </w:rPr>
        <w:t>gwarancji na dostarczany przedmiot umowy</w:t>
      </w:r>
      <w:r w:rsidR="00CE381E">
        <w:rPr>
          <w:rFonts w:asciiTheme="minorHAnsi" w:hAnsiTheme="minorHAnsi" w:cstheme="minorHAnsi"/>
          <w:sz w:val="18"/>
          <w:szCs w:val="18"/>
        </w:rPr>
        <w:t>.</w:t>
      </w: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8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Postanowienia końcowe</w:t>
      </w:r>
    </w:p>
    <w:p w:rsidR="001B3FC8" w:rsidRPr="001B3FC8" w:rsidRDefault="001B3FC8" w:rsidP="00B30376">
      <w:pPr>
        <w:numPr>
          <w:ilvl w:val="0"/>
          <w:numId w:val="23"/>
        </w:numPr>
        <w:tabs>
          <w:tab w:val="clear" w:pos="720"/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Zamawiający zastrzega sobie prawo do dokonania zmian postanowień niniejszej umowy w stosunku do treści oferty w następujących przypadkach:</w:t>
      </w:r>
    </w:p>
    <w:p w:rsidR="001B3FC8" w:rsidRPr="001B3FC8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1B3FC8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1B3FC8">
        <w:rPr>
          <w:rFonts w:asciiTheme="minorHAnsi" w:hAnsiTheme="minorHAnsi" w:cstheme="minorHAnsi"/>
          <w:sz w:val="18"/>
          <w:szCs w:val="18"/>
        </w:rPr>
        <w:t xml:space="preserve"> sytuacji, gdy </w:t>
      </w:r>
      <w:r w:rsidR="008438D7">
        <w:rPr>
          <w:rFonts w:asciiTheme="minorHAnsi" w:hAnsiTheme="minorHAnsi" w:cstheme="minorHAnsi"/>
          <w:sz w:val="18"/>
          <w:szCs w:val="18"/>
        </w:rPr>
        <w:t>asortyment</w:t>
      </w:r>
      <w:r w:rsidRPr="001B3FC8">
        <w:rPr>
          <w:rFonts w:asciiTheme="minorHAnsi" w:hAnsiTheme="minorHAnsi" w:cstheme="minorHAnsi"/>
          <w:sz w:val="18"/>
          <w:szCs w:val="18"/>
        </w:rPr>
        <w:t xml:space="preserve"> określony w formularzu oferty, a następnie w umowie, przestał być produkowany i jest niedostępny, co będzie potwierdzone stosownym pismem. W takiej sytuacji Wykonawca może zaproponować inny produkt, który musi spełniać warunki określone w opisie przedmiotu zamówienia za cenę określoną w ofercie i umowie;</w:t>
      </w:r>
    </w:p>
    <w:p w:rsidR="001B3FC8" w:rsidRPr="001B3FC8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1B3FC8">
        <w:rPr>
          <w:rFonts w:asciiTheme="minorHAnsi" w:hAnsiTheme="minorHAnsi" w:cstheme="minorHAnsi"/>
          <w:sz w:val="18"/>
          <w:szCs w:val="18"/>
        </w:rPr>
        <w:t>zmiany</w:t>
      </w:r>
      <w:proofErr w:type="gramEnd"/>
      <w:r w:rsidRPr="001B3FC8">
        <w:rPr>
          <w:rFonts w:asciiTheme="minorHAnsi" w:hAnsiTheme="minorHAnsi" w:cstheme="minorHAnsi"/>
          <w:sz w:val="18"/>
          <w:szCs w:val="18"/>
        </w:rPr>
        <w:t xml:space="preserve"> obowiązujących przepisów, jeżeli konieczne będzie dostosowanie treści umowy do aktualnego stanu prawnego, w tym zmiany stawki podatku VAT.</w:t>
      </w:r>
    </w:p>
    <w:p w:rsidR="001B3FC8" w:rsidRPr="001B3FC8" w:rsidRDefault="001B3FC8" w:rsidP="00B30376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Wszelkie zmiany umowy mogą nastąpić za zgodą obu Stron wyrażoną na piśmie, w formie aneksu do umowy, pod rygorem </w:t>
      </w:r>
      <w:proofErr w:type="gramStart"/>
      <w:r w:rsidRPr="001B3FC8">
        <w:rPr>
          <w:rFonts w:asciiTheme="minorHAnsi" w:hAnsiTheme="minorHAnsi" w:cstheme="minorHAnsi"/>
          <w:sz w:val="18"/>
          <w:szCs w:val="18"/>
        </w:rPr>
        <w:t xml:space="preserve">nieważności </w:t>
      </w:r>
      <w:r w:rsidR="00CE381E">
        <w:rPr>
          <w:rFonts w:asciiTheme="minorHAnsi" w:hAnsiTheme="minorHAnsi" w:cstheme="minorHAnsi"/>
          <w:sz w:val="18"/>
          <w:szCs w:val="18"/>
        </w:rPr>
        <w:t xml:space="preserve"> </w:t>
      </w:r>
      <w:r w:rsidRPr="001B3FC8">
        <w:rPr>
          <w:rFonts w:asciiTheme="minorHAnsi" w:hAnsiTheme="minorHAnsi" w:cstheme="minorHAnsi"/>
          <w:sz w:val="18"/>
          <w:szCs w:val="18"/>
        </w:rPr>
        <w:t>takich</w:t>
      </w:r>
      <w:proofErr w:type="gramEnd"/>
      <w:r w:rsidRPr="001B3FC8">
        <w:rPr>
          <w:rFonts w:asciiTheme="minorHAnsi" w:hAnsiTheme="minorHAnsi" w:cstheme="minorHAnsi"/>
          <w:sz w:val="18"/>
          <w:szCs w:val="18"/>
        </w:rPr>
        <w:t xml:space="preserve"> zmian. Zmiany nie mogą naruszać postanowień zawartych w art. 455 ustawy.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 sprawach nieuregulowanych umową mają zastosowanie </w:t>
      </w:r>
      <w:bookmarkStart w:id="2" w:name="_Hlk95825094"/>
      <w:r w:rsidRPr="001B3FC8">
        <w:rPr>
          <w:rFonts w:asciiTheme="minorHAnsi" w:hAnsiTheme="minorHAnsi" w:cstheme="minorHAnsi"/>
          <w:sz w:val="18"/>
          <w:szCs w:val="18"/>
        </w:rPr>
        <w:t>przepisy Kodeksu cywilnego, ustawy</w:t>
      </w:r>
      <w:r w:rsidRPr="001B3FC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8438D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8438D7">
        <w:rPr>
          <w:rFonts w:asciiTheme="minorHAnsi" w:hAnsiTheme="minorHAnsi" w:cstheme="minorHAnsi"/>
          <w:sz w:val="18"/>
          <w:szCs w:val="18"/>
        </w:rPr>
        <w:t xml:space="preserve"> </w:t>
      </w:r>
      <w:r w:rsidRPr="001B3FC8">
        <w:rPr>
          <w:rFonts w:asciiTheme="minorHAnsi" w:hAnsiTheme="minorHAnsi" w:cstheme="minorHAnsi"/>
          <w:sz w:val="18"/>
          <w:szCs w:val="18"/>
        </w:rPr>
        <w:t>oraz inne przepisy właściwe dla przedmiotu zamówienia.</w:t>
      </w:r>
    </w:p>
    <w:bookmarkEnd w:id="2"/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Strony będą dążyły do polubownego rozstrzygania wszelkich sporów, powstałych w związku z niniejszą umową, jednak w przypadku, gdy nie osiągną porozumienia, zaistniały spór będzie poddany rozstrzygnięciu przez Sąd właściwy miejscowo dla Zamawiającego. 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Umowa niniejsza została zawarta w trzech jednobrzmiących egzemplarzach, dwa egzemplarze dla Zamawiającego, jeden dla Wykonawcy.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Integralną częścią niniejszej Umowy są załączniki:</w:t>
      </w:r>
    </w:p>
    <w:p w:rsidR="001B3FC8" w:rsidRPr="001B3FC8" w:rsidRDefault="001B3FC8" w:rsidP="00B30376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Opis przedmiotu zamówienia</w:t>
      </w:r>
    </w:p>
    <w:p w:rsidR="001B3FC8" w:rsidRPr="001B3FC8" w:rsidRDefault="001B3FC8" w:rsidP="00B30376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Formularz oferty</w:t>
      </w:r>
    </w:p>
    <w:p w:rsidR="001B3FC8" w:rsidRPr="001B3FC8" w:rsidRDefault="001B3FC8" w:rsidP="001B3FC8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424E0" w:rsidRPr="008438D7" w:rsidRDefault="008438D7" w:rsidP="008438D7">
      <w:pPr>
        <w:spacing w:line="276" w:lineRule="auto"/>
        <w:ind w:hanging="33"/>
        <w:jc w:val="both"/>
        <w:outlineLvl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  <w:t>WYKONAWCA</w:t>
      </w:r>
    </w:p>
    <w:sectPr w:rsidR="00A424E0" w:rsidRPr="008438D7" w:rsidSect="008A1BFC">
      <w:headerReference w:type="default" r:id="rId11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55" w:rsidRDefault="001D0055" w:rsidP="00DF7E53">
      <w:r>
        <w:separator/>
      </w:r>
    </w:p>
  </w:endnote>
  <w:endnote w:type="continuationSeparator" w:id="0">
    <w:p w:rsidR="001D0055" w:rsidRDefault="001D0055" w:rsidP="00DF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55" w:rsidRDefault="001D0055" w:rsidP="00DF7E53">
      <w:r>
        <w:separator/>
      </w:r>
    </w:p>
  </w:footnote>
  <w:footnote w:type="continuationSeparator" w:id="0">
    <w:p w:rsidR="001D0055" w:rsidRDefault="001D0055" w:rsidP="00DF7E53">
      <w:r>
        <w:continuationSeparator/>
      </w:r>
    </w:p>
  </w:footnote>
  <w:footnote w:id="1">
    <w:p w:rsidR="00AE6F23" w:rsidRPr="007D792C" w:rsidRDefault="00AE6F23" w:rsidP="007D792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rozporządzenie</w:t>
      </w:r>
      <w:proofErr w:type="gramEnd"/>
      <w:r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>
        <w:rPr>
          <w:rFonts w:ascii="Calibri" w:hAnsi="Calibri" w:cs="Calibri"/>
          <w:sz w:val="16"/>
          <w:szCs w:val="16"/>
        </w:rPr>
        <w:t>str</w:t>
      </w:r>
      <w:proofErr w:type="gramEnd"/>
      <w:r>
        <w:rPr>
          <w:rFonts w:ascii="Calibri" w:hAnsi="Calibri" w:cs="Calibri"/>
          <w:sz w:val="16"/>
          <w:szCs w:val="16"/>
        </w:rPr>
        <w:t xml:space="preserve">. 1). </w:t>
      </w:r>
    </w:p>
  </w:footnote>
  <w:footnote w:id="2">
    <w:p w:rsidR="00AE6F23" w:rsidRDefault="00AE6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23" w:rsidRPr="00BD1B54" w:rsidRDefault="00AE6F23" w:rsidP="00BD1B54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</w:t>
    </w:r>
    <w:r>
      <w:rPr>
        <w:rFonts w:ascii="Arial" w:hAnsi="Arial" w:cs="Arial"/>
        <w:b/>
        <w:sz w:val="18"/>
        <w:szCs w:val="18"/>
      </w:rPr>
      <w:t>E</w:t>
    </w:r>
  </w:p>
  <w:p w:rsidR="00AE6F23" w:rsidRPr="00AE1A19" w:rsidRDefault="00AE6F23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sz w:val="18"/>
        <w:szCs w:val="18"/>
      </w:rPr>
      <w:t xml:space="preserve">                       </w:t>
    </w:r>
  </w:p>
  <w:p w:rsidR="00AE6F23" w:rsidRDefault="00AE6F23" w:rsidP="00DF7E53">
    <w:pPr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Dział Zamówień </w:t>
    </w:r>
    <w:proofErr w:type="gramStart"/>
    <w:r w:rsidRPr="00AE1A19">
      <w:rPr>
        <w:rFonts w:ascii="Arial" w:hAnsi="Arial" w:cs="Arial"/>
        <w:sz w:val="18"/>
        <w:szCs w:val="18"/>
      </w:rPr>
      <w:t xml:space="preserve">Publicznych                                                  </w:t>
    </w:r>
    <w:proofErr w:type="gramEnd"/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</w:t>
    </w:r>
  </w:p>
  <w:p w:rsidR="00AE6F23" w:rsidRPr="00AE1A19" w:rsidRDefault="00AE6F2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>Sekcja Zaopatrzenia</w:t>
    </w:r>
  </w:p>
  <w:p w:rsidR="00AE6F23" w:rsidRDefault="00AE6F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17985"/>
    <w:multiLevelType w:val="hybridMultilevel"/>
    <w:tmpl w:val="246A3EF4"/>
    <w:lvl w:ilvl="0" w:tplc="6DA26866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BF31F4"/>
    <w:multiLevelType w:val="hybridMultilevel"/>
    <w:tmpl w:val="2B96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D50F90"/>
    <w:multiLevelType w:val="hybridMultilevel"/>
    <w:tmpl w:val="66E03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AA7423"/>
    <w:multiLevelType w:val="hybridMultilevel"/>
    <w:tmpl w:val="3E8AA390"/>
    <w:lvl w:ilvl="0" w:tplc="6DA268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B6DB6"/>
    <w:multiLevelType w:val="hybridMultilevel"/>
    <w:tmpl w:val="4D6A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B59DE"/>
    <w:multiLevelType w:val="multilevel"/>
    <w:tmpl w:val="47AAC2BC"/>
    <w:name w:val="WW8Num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703FF"/>
    <w:multiLevelType w:val="hybridMultilevel"/>
    <w:tmpl w:val="085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A546F39"/>
    <w:multiLevelType w:val="hybridMultilevel"/>
    <w:tmpl w:val="5D54DF8E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26783"/>
    <w:multiLevelType w:val="hybridMultilevel"/>
    <w:tmpl w:val="5E0669AE"/>
    <w:lvl w:ilvl="0" w:tplc="52DC20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C528CE"/>
    <w:multiLevelType w:val="multilevel"/>
    <w:tmpl w:val="D382B202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4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4F885B5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F208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6E23BCE"/>
    <w:multiLevelType w:val="hybridMultilevel"/>
    <w:tmpl w:val="3244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B7080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C5A0D"/>
    <w:multiLevelType w:val="hybridMultilevel"/>
    <w:tmpl w:val="D5AA77D8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124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06F76"/>
    <w:multiLevelType w:val="hybridMultilevel"/>
    <w:tmpl w:val="7DF0FFD2"/>
    <w:lvl w:ilvl="0" w:tplc="C2EEA2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12"/>
  </w:num>
  <w:num w:numId="11">
    <w:abstractNumId w:val="27"/>
  </w:num>
  <w:num w:numId="12">
    <w:abstractNumId w:val="3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3"/>
  </w:num>
  <w:num w:numId="17">
    <w:abstractNumId w:val="25"/>
  </w:num>
  <w:num w:numId="18">
    <w:abstractNumId w:val="24"/>
  </w:num>
  <w:num w:numId="19">
    <w:abstractNumId w:val="17"/>
  </w:num>
  <w:num w:numId="20">
    <w:abstractNumId w:val="22"/>
  </w:num>
  <w:num w:numId="21">
    <w:abstractNumId w:val="26"/>
  </w:num>
  <w:num w:numId="22">
    <w:abstractNumId w:val="31"/>
  </w:num>
  <w:num w:numId="23">
    <w:abstractNumId w:val="2"/>
  </w:num>
  <w:num w:numId="24">
    <w:abstractNumId w:val="15"/>
  </w:num>
  <w:num w:numId="25">
    <w:abstractNumId w:val="33"/>
  </w:num>
  <w:num w:numId="26">
    <w:abstractNumId w:val="21"/>
  </w:num>
  <w:num w:numId="27">
    <w:abstractNumId w:val="8"/>
  </w:num>
  <w:num w:numId="28">
    <w:abstractNumId w:val="18"/>
  </w:num>
  <w:num w:numId="29">
    <w:abstractNumId w:val="3"/>
  </w:num>
  <w:num w:numId="30">
    <w:abstractNumId w:val="20"/>
  </w:num>
  <w:num w:numId="31">
    <w:abstractNumId w:val="32"/>
  </w:num>
  <w:num w:numId="32">
    <w:abstractNumId w:val="10"/>
  </w:num>
  <w:num w:numId="33">
    <w:abstractNumId w:val="29"/>
  </w:num>
  <w:num w:numId="34">
    <w:abstractNumId w:val="30"/>
  </w:num>
  <w:num w:numId="35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C"/>
    <w:rsid w:val="0000025C"/>
    <w:rsid w:val="00044473"/>
    <w:rsid w:val="000450A7"/>
    <w:rsid w:val="000662E9"/>
    <w:rsid w:val="00083671"/>
    <w:rsid w:val="000973D2"/>
    <w:rsid w:val="000B4187"/>
    <w:rsid w:val="00111D23"/>
    <w:rsid w:val="00116626"/>
    <w:rsid w:val="001A3CC6"/>
    <w:rsid w:val="001A550F"/>
    <w:rsid w:val="001B349D"/>
    <w:rsid w:val="001B3FC8"/>
    <w:rsid w:val="001B4A2E"/>
    <w:rsid w:val="001D0055"/>
    <w:rsid w:val="001D03FB"/>
    <w:rsid w:val="001D5690"/>
    <w:rsid w:val="001E70C4"/>
    <w:rsid w:val="00211EC4"/>
    <w:rsid w:val="00235E90"/>
    <w:rsid w:val="002424E5"/>
    <w:rsid w:val="00245918"/>
    <w:rsid w:val="00285648"/>
    <w:rsid w:val="00290C77"/>
    <w:rsid w:val="002958B3"/>
    <w:rsid w:val="00297293"/>
    <w:rsid w:val="002A4C75"/>
    <w:rsid w:val="002C7CDA"/>
    <w:rsid w:val="002E202B"/>
    <w:rsid w:val="002F0C08"/>
    <w:rsid w:val="00303119"/>
    <w:rsid w:val="003117CB"/>
    <w:rsid w:val="00350971"/>
    <w:rsid w:val="00372C2E"/>
    <w:rsid w:val="003770EA"/>
    <w:rsid w:val="0038145A"/>
    <w:rsid w:val="00383957"/>
    <w:rsid w:val="00396434"/>
    <w:rsid w:val="003B0BA7"/>
    <w:rsid w:val="003C4687"/>
    <w:rsid w:val="00400277"/>
    <w:rsid w:val="004018ED"/>
    <w:rsid w:val="00406747"/>
    <w:rsid w:val="00421805"/>
    <w:rsid w:val="00446FC8"/>
    <w:rsid w:val="0046052E"/>
    <w:rsid w:val="004613CE"/>
    <w:rsid w:val="004A1B3F"/>
    <w:rsid w:val="004D3223"/>
    <w:rsid w:val="005313B9"/>
    <w:rsid w:val="00546640"/>
    <w:rsid w:val="005A23DF"/>
    <w:rsid w:val="005A5BDD"/>
    <w:rsid w:val="005C2AD8"/>
    <w:rsid w:val="005D391B"/>
    <w:rsid w:val="005F40FB"/>
    <w:rsid w:val="0063670A"/>
    <w:rsid w:val="0064700B"/>
    <w:rsid w:val="00670758"/>
    <w:rsid w:val="006736AD"/>
    <w:rsid w:val="00681A2C"/>
    <w:rsid w:val="006A5245"/>
    <w:rsid w:val="006E50CF"/>
    <w:rsid w:val="006E6869"/>
    <w:rsid w:val="007029A7"/>
    <w:rsid w:val="00717350"/>
    <w:rsid w:val="007319DB"/>
    <w:rsid w:val="00763D27"/>
    <w:rsid w:val="00782B89"/>
    <w:rsid w:val="00784183"/>
    <w:rsid w:val="00785355"/>
    <w:rsid w:val="007D498C"/>
    <w:rsid w:val="007D792C"/>
    <w:rsid w:val="007D7CF8"/>
    <w:rsid w:val="007E1722"/>
    <w:rsid w:val="007F7518"/>
    <w:rsid w:val="00810CB3"/>
    <w:rsid w:val="008247E2"/>
    <w:rsid w:val="008438D7"/>
    <w:rsid w:val="00850375"/>
    <w:rsid w:val="00861CFB"/>
    <w:rsid w:val="00872735"/>
    <w:rsid w:val="0088508D"/>
    <w:rsid w:val="008A1BFC"/>
    <w:rsid w:val="008B768D"/>
    <w:rsid w:val="008C695A"/>
    <w:rsid w:val="008D1A53"/>
    <w:rsid w:val="008D4D42"/>
    <w:rsid w:val="008E0A71"/>
    <w:rsid w:val="008E6C9E"/>
    <w:rsid w:val="00912ECE"/>
    <w:rsid w:val="0091561B"/>
    <w:rsid w:val="00922A6A"/>
    <w:rsid w:val="00923896"/>
    <w:rsid w:val="00940401"/>
    <w:rsid w:val="00941A10"/>
    <w:rsid w:val="00943D12"/>
    <w:rsid w:val="00982E64"/>
    <w:rsid w:val="009832FE"/>
    <w:rsid w:val="00984D74"/>
    <w:rsid w:val="0099666B"/>
    <w:rsid w:val="009E3F6A"/>
    <w:rsid w:val="00A061D3"/>
    <w:rsid w:val="00A3511D"/>
    <w:rsid w:val="00A424E0"/>
    <w:rsid w:val="00A42872"/>
    <w:rsid w:val="00A6164E"/>
    <w:rsid w:val="00A92D77"/>
    <w:rsid w:val="00A93A00"/>
    <w:rsid w:val="00AB18E6"/>
    <w:rsid w:val="00AC1859"/>
    <w:rsid w:val="00AE1A19"/>
    <w:rsid w:val="00AE4DEB"/>
    <w:rsid w:val="00AE6F23"/>
    <w:rsid w:val="00B0254A"/>
    <w:rsid w:val="00B30376"/>
    <w:rsid w:val="00B34B62"/>
    <w:rsid w:val="00B427D2"/>
    <w:rsid w:val="00B4765B"/>
    <w:rsid w:val="00B5460A"/>
    <w:rsid w:val="00B70B0E"/>
    <w:rsid w:val="00B73AE4"/>
    <w:rsid w:val="00B86BD0"/>
    <w:rsid w:val="00BB1F5E"/>
    <w:rsid w:val="00BD1B54"/>
    <w:rsid w:val="00BE70C9"/>
    <w:rsid w:val="00C2612F"/>
    <w:rsid w:val="00C406E6"/>
    <w:rsid w:val="00C46039"/>
    <w:rsid w:val="00C56A42"/>
    <w:rsid w:val="00C904FB"/>
    <w:rsid w:val="00CE2FAF"/>
    <w:rsid w:val="00CE381E"/>
    <w:rsid w:val="00D17A03"/>
    <w:rsid w:val="00D714F1"/>
    <w:rsid w:val="00D82EFA"/>
    <w:rsid w:val="00D910E2"/>
    <w:rsid w:val="00D91E43"/>
    <w:rsid w:val="00DA742D"/>
    <w:rsid w:val="00DB5F64"/>
    <w:rsid w:val="00DF077A"/>
    <w:rsid w:val="00DF7E53"/>
    <w:rsid w:val="00E0255F"/>
    <w:rsid w:val="00E02A2E"/>
    <w:rsid w:val="00E0509E"/>
    <w:rsid w:val="00E1533C"/>
    <w:rsid w:val="00E36350"/>
    <w:rsid w:val="00E44909"/>
    <w:rsid w:val="00E5411C"/>
    <w:rsid w:val="00E679F8"/>
    <w:rsid w:val="00E7757C"/>
    <w:rsid w:val="00E912B0"/>
    <w:rsid w:val="00EB6A07"/>
    <w:rsid w:val="00EC16C4"/>
    <w:rsid w:val="00ED05C3"/>
    <w:rsid w:val="00ED1108"/>
    <w:rsid w:val="00F04AA9"/>
    <w:rsid w:val="00F278D4"/>
    <w:rsid w:val="00F50B07"/>
    <w:rsid w:val="00F6664F"/>
    <w:rsid w:val="00F7263A"/>
    <w:rsid w:val="00F94B0B"/>
    <w:rsid w:val="00FA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modrzynska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modrzynska@mail.umc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60657-B6D4-4D88-932A-54CE50B0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4251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modrzynskam</cp:lastModifiedBy>
  <cp:revision>8</cp:revision>
  <cp:lastPrinted>2022-03-04T08:34:00Z</cp:lastPrinted>
  <dcterms:created xsi:type="dcterms:W3CDTF">2022-03-03T12:16:00Z</dcterms:created>
  <dcterms:modified xsi:type="dcterms:W3CDTF">2022-03-04T08:35:00Z</dcterms:modified>
</cp:coreProperties>
</file>