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>
        <w:rPr/>
        <w:drawing>
          <wp:inline distT="0" distB="0" distL="0" distR="0">
            <wp:extent cx="1885950" cy="781050"/>
            <wp:effectExtent l="0" t="0" r="0" b="0"/>
            <wp:docPr id="1" name="Obraz 1" descr="Logotyp Wydzia&amp;lstrok;u Polit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Wydzia&amp;lstrok;u Politologi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sz w:val="28"/>
          <w:szCs w:val="28"/>
          <w:lang w:val="en-US"/>
        </w:rPr>
        <w:t xml:space="preserve">List of </w:t>
      </w:r>
      <w:r>
        <w:rPr>
          <w:b/>
          <w:sz w:val="28"/>
          <w:szCs w:val="28"/>
          <w:lang w:val="en-GB"/>
        </w:rPr>
        <w:t>courses</w:t>
      </w:r>
      <w:r>
        <w:rPr>
          <w:b/>
          <w:sz w:val="28"/>
          <w:szCs w:val="28"/>
          <w:lang w:val="en-US"/>
        </w:rPr>
        <w:t xml:space="preserve"> 2021/22 – SPRING SEMESTER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Important note: students interested in participating in particular courses should get in touch with courses’ teachers to learn the course details, the platform &amp; the course code by which they can access the course.</w:t>
      </w:r>
    </w:p>
    <w:p>
      <w:pPr>
        <w:pStyle w:val="Normal"/>
        <w:spacing w:lineRule="auto" w:line="240" w:before="0" w:after="0"/>
        <w:rPr/>
      </w:pPr>
      <w:r>
        <w:rPr>
          <w:bCs/>
          <w:sz w:val="28"/>
          <w:szCs w:val="28"/>
          <w:lang w:val="en-US"/>
        </w:rPr>
        <w:t xml:space="preserve">To learn more about distant teaching at UMCS, please visit: </w:t>
      </w:r>
      <w:hyperlink r:id="rId3">
        <w:r>
          <w:rPr>
            <w:rStyle w:val="Czeinternetowe"/>
            <w:bCs/>
            <w:sz w:val="28"/>
            <w:szCs w:val="28"/>
            <w:lang w:val="en-US"/>
          </w:rPr>
          <w:t>https://www.umcs.pl/en/office-365-teams,19852.htm</w:t>
        </w:r>
      </w:hyperlink>
      <w:r>
        <w:rPr>
          <w:bCs/>
          <w:sz w:val="28"/>
          <w:szCs w:val="28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tbl>
      <w:tblPr>
        <w:tblW w:w="5000" w:type="pct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3"/>
        <w:gridCol w:w="130"/>
        <w:gridCol w:w="2384"/>
        <w:gridCol w:w="3844"/>
        <w:gridCol w:w="1092"/>
        <w:gridCol w:w="1066"/>
        <w:gridCol w:w="669"/>
        <w:gridCol w:w="2672"/>
        <w:gridCol w:w="1682"/>
      </w:tblGrid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Level (U/MA)</w:t>
            </w:r>
            <w:r>
              <w:rPr>
                <w:rStyle w:val="Zakotwiczenieprzypisukocowego"/>
                <w:lang w:val="en-US"/>
              </w:rPr>
              <w:endnoteReference w:id="2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Semester (A/S)</w:t>
            </w:r>
            <w:r>
              <w:rPr>
                <w:rStyle w:val="Zakotwiczenieprzypisukocowego"/>
                <w:lang w:val="en-US"/>
              </w:rPr>
              <w:endnoteReference w:id="3"/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US"/>
              </w:rPr>
              <w:t>Schedule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Czeinternetowe"/>
                  <w:color w:val="auto"/>
                  <w:lang w:val="en-US"/>
                </w:rPr>
                <w:t>Failing States in International Relations</w:t>
              </w:r>
            </w:hyperlink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G. Gil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14:40 – 16:10: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room A.3.05.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Global Political Economy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K. Marzęda-Młynarska (prof.)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A. Moraczewska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Monday, 9:40 – 11:10: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online;</w:t>
            </w:r>
          </w:p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lang w:val="en-US"/>
              </w:rPr>
              <w:t>Thursday, 16:20 – 17:50</w:t>
            </w:r>
            <w:r>
              <w:rPr>
                <w:b/>
                <w:lang w:val="en-US"/>
              </w:rPr>
              <w:t>: or 6 p.m. to 7.30 p.m.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Czeinternetowe"/>
                  <w:color w:val="auto"/>
                  <w:lang w:val="en-US"/>
                </w:rPr>
                <w:t>International Security</w:t>
              </w:r>
            </w:hyperlink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B. Bojarczyk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Wednesday. 11:20 – 12:50: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online;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Thursday, 13:00 – 14:30: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online;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Thursday, 14:40 – 16:10: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Czeinternetowe"/>
                  <w:color w:val="auto"/>
                  <w:lang w:val="en-US"/>
                </w:rPr>
                <w:t>Strategic culture of the US</w:t>
              </w:r>
            </w:hyperlink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Ambassador A. Jaroszyński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Wednesday, 13:00 – 14:30: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Transnational Social Space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A. Szumowski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11:20 – 12:50: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13:00 – 14:30: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Foreign Policy. Forecasts WORKSHOP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A. Szumowski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Monday, 13:00 – 14:30: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since 28.02 every two weeks;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since 7.03 every two weeks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Czeinternetowe"/>
                  <w:color w:val="auto"/>
                  <w:lang w:val="en-US"/>
                </w:rPr>
                <w:t>Media and local public sphere</w:t>
              </w:r>
            </w:hyperlink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I. Biernacka-Ligięza (prof.)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strike/>
                <w:lang w:val="en-US"/>
              </w:rPr>
            </w:pPr>
            <w:r>
              <w:rPr>
                <w:strike/>
                <w:lang w:val="en-US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Friday 9.40-14.30</w:t>
              <w:br/>
            </w:r>
            <w:r>
              <w:rPr>
                <w:sz w:val="18"/>
                <w:szCs w:val="18"/>
                <w:lang w:val="en-US"/>
              </w:rPr>
              <w:t>once a month – dates to be announced: get in touch with the teacher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International Political Relations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D. Kondrakiewicz (prof.)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M. Asadnabizadeh (MA)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Thursday, 9:40 – 11:10: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room A.3.05;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11:20 – 12:50: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room A.3.05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Intellectual Property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J. Rybczyńska (PhD)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13:00 – 14:30: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room A.3.05</w:t>
            </w:r>
          </w:p>
          <w:p>
            <w:pPr>
              <w:pStyle w:val="Normal"/>
              <w:spacing w:before="0" w:after="200"/>
              <w:rPr/>
            </w:pPr>
            <w:r>
              <w:rPr>
                <w:color w:val="auto"/>
                <w:sz w:val="16"/>
                <w:szCs w:val="16"/>
                <w:lang w:val="en-US"/>
              </w:rPr>
              <w:t>since 28.04.2022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International Organizations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lang w:val="en-US"/>
              </w:rPr>
              <w:t>J. Olchowski (PhD)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9:40 – 11:10: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room A.3.05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International Economic Relations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A. Moraczewska (PhD)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7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Wednesday, 9:40 – 11:10: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room A.3.05;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Wednesday, 11:20-12:50: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room A.3.05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Public International Law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K. Pawłowski (prof.)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Wednesday, 13:00 – 16:10: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room A.3.05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Development and Project Management - Workshop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K. Stanowski (MA)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Monday, 15:30 – 18:30: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14.03; 21.03; 28.03; 4.04;</w:t>
            </w:r>
          </w:p>
          <w:p>
            <w:pPr>
              <w:pStyle w:val="Normal"/>
              <w:rPr>
                <w:strike/>
                <w:lang w:val="en-US"/>
              </w:rPr>
            </w:pPr>
            <w:r>
              <w:rPr>
                <w:lang w:val="en-US"/>
              </w:rPr>
              <w:t>Wednesday, 15:30 – 17:00: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2.03;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Wednesday, 15:30 – 18:30: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16.03; 23.03; 30.03.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Foreign language (Spanish)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M. Ochab (MA)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sz w:val="22"/>
                <w:lang w:val="en-US" w:eastAsia="en-US"/>
              </w:rPr>
            </w:pPr>
            <w:r>
              <w:rPr>
                <w:strike w:val="false"/>
                <w:dstrike w:val="false"/>
                <w:sz w:val="22"/>
                <w:lang w:val="en-US" w:eastAsia="en-US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sz w:val="22"/>
                <w:lang w:val="en-US" w:eastAsia="en-US"/>
              </w:rPr>
            </w:pPr>
            <w:r>
              <w:rPr>
                <w:strike w:val="false"/>
                <w:dstrike w:val="false"/>
                <w:sz w:val="22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sz w:val="22"/>
                <w:lang w:val="en-US" w:eastAsia="en-US"/>
              </w:rPr>
            </w:pPr>
            <w:r>
              <w:rPr>
                <w:strike w:val="false"/>
                <w:dstrike w:val="false"/>
                <w:sz w:val="22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sz w:val="22"/>
                <w:lang w:val="en-US" w:eastAsia="en-US"/>
              </w:rPr>
            </w:pPr>
            <w:r>
              <w:rPr>
                <w:strike w:val="false"/>
                <w:dstrike w:val="false"/>
                <w:sz w:val="22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sz w:val="22"/>
                <w:lang w:val="en-US" w:eastAsia="en-US"/>
              </w:rPr>
            </w:pPr>
            <w:r>
              <w:rPr>
                <w:strike w:val="false"/>
                <w:dstrike w:val="false"/>
                <w:sz w:val="22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sz w:val="22"/>
                <w:lang w:val="en-US" w:eastAsia="en-US"/>
              </w:rPr>
            </w:pPr>
            <w:r>
              <w:rPr>
                <w:strike w:val="false"/>
                <w:dstrike w:val="false"/>
                <w:sz w:val="22"/>
                <w:lang w:val="en-US" w:eastAsia="en-US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sz w:val="22"/>
                <w:lang w:val="en-US" w:eastAsia="en-US"/>
              </w:rPr>
            </w:pPr>
            <w:r>
              <w:rPr>
                <w:strike w:val="false"/>
                <w:dstrike w:val="false"/>
                <w:sz w:val="22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sz w:val="22"/>
                <w:lang w:val="en-US" w:eastAsia="en-US"/>
              </w:rPr>
            </w:pPr>
            <w:r>
              <w:rPr>
                <w:strike w:val="false"/>
                <w:dstrike w:val="false"/>
                <w:sz w:val="22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sz w:val="22"/>
                <w:lang w:val="en-US" w:eastAsia="en-US"/>
              </w:rPr>
            </w:pPr>
            <w:r>
              <w:rPr>
                <w:strike w:val="false"/>
                <w:dstrike w:val="false"/>
                <w:sz w:val="22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sz w:val="22"/>
                <w:lang w:val="en-US" w:eastAsia="en-US"/>
              </w:rPr>
            </w:pPr>
            <w:r>
              <w:rPr>
                <w:strike w:val="false"/>
                <w:dstrike w:val="false"/>
                <w:sz w:val="22"/>
                <w:lang w:val="en-US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  <w:sz w:val="22"/>
                <w:lang w:val="en-US" w:eastAsia="en-US"/>
              </w:rPr>
            </w:pPr>
            <w:r>
              <w:rPr>
                <w:strike w:val="false"/>
                <w:dstrike w:val="false"/>
                <w:sz w:val="22"/>
                <w:lang w:val="en-US" w:eastAsia="en-US"/>
              </w:rPr>
              <w:t>3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Monday (BA), 14:40 – 16:10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room A.3.05;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Tuesday (BA), 11:20 – 12:50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online;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Tuesday (MA), 14:40 – 16:10: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Law of International Organizations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G. Gil (PhD)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9:40 – 11:10: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EU Law and Politics - CASE STUDY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M. Szkarłat (PhD)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Wednesday, 8:00 – 11:10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LECTURE (15 hrs)</w:t>
            </w:r>
          </w:p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March 2,9,16,23</w:t>
            </w:r>
          </w:p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KW (SEMINAR) (15 hrs)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sz w:val="16"/>
                <w:szCs w:val="16"/>
                <w:lang w:val="en-US"/>
              </w:rPr>
              <w:t>March 23, 30</w:t>
              <w:br/>
              <w:t>April 6,13, 27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Foreign Economic Policy and Promotion - PROJECT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K. Marzęda-Młynarska (prof.)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Wednesday, 9:40 - 11:10: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Global Population Studies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W. Janicki (prof.)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Wednesday, 14:40 - 16:10: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Sustainable Development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A. Moraczewska (PhD)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  <w:lang w:val="en-US"/>
              </w:rPr>
              <w:t>4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Wednesday, 16:20 – 17:50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8">
              <w:r>
                <w:rPr>
                  <w:rStyle w:val="Czeinternetowe"/>
                  <w:color w:val="auto"/>
                  <w:lang w:val="en-US"/>
                </w:rPr>
                <w:t>Visual arts and psychoanalysis</w:t>
              </w:r>
            </w:hyperlink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M. Stępnik (prof.)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Wednesday 11.20-12.50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hyperlink r:id="rId9">
              <w:r>
                <w:rPr>
                  <w:rStyle w:val="Czeinternetowe"/>
                  <w:color w:val="auto"/>
                  <w:lang w:val="en-US"/>
                </w:rPr>
                <w:t>Public Relations in practice</w:t>
              </w:r>
            </w:hyperlink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I. Biernacka-Ligięza (prof.)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Friday 14.40-17.50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First meeting </w:t>
            </w:r>
            <w:r>
              <w:rPr>
                <w:b/>
                <w:color w:val="auto"/>
                <w:sz w:val="20"/>
                <w:szCs w:val="20"/>
              </w:rPr>
              <w:t>18.03</w:t>
            </w:r>
          </w:p>
          <w:p>
            <w:pPr>
              <w:pStyle w:val="Normal"/>
              <w:spacing w:before="0"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Western"/>
              <w:spacing w:lineRule="auto" w:line="240" w:before="0" w:after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  <w:lang w:val="en-US"/>
              </w:rPr>
              <w:t>Transnational Actors in International Relations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J. Rybczyńska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strike/>
                <w:lang w:val="en-US"/>
              </w:rPr>
            </w:pPr>
            <w:r>
              <w:rPr>
                <w:strike/>
                <w:lang w:val="en-US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11:20 – 12:50: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room A.2.21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Western"/>
              <w:spacing w:lineRule="auto" w:line="240" w:before="0" w:after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  <w:lang w:val="en-US"/>
              </w:rPr>
              <w:t>The MFA Diplomatic Academy in Poland – the application and the programme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T. Wicha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Wednesday, 8:00 – 9:30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(since 30.03)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Western"/>
              <w:spacing w:lineRule="auto" w:line="240" w:before="0" w:after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  <w:lang w:val="en-US"/>
              </w:rPr>
              <w:t>European Integration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M. Szkarłat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Monday, 9:40 – 13:45;</w:t>
            </w:r>
          </w:p>
          <w:p>
            <w:pPr>
              <w:pStyle w:val="Normal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 w:val="false"/>
                <w:bCs w:val="false"/>
                <w:sz w:val="16"/>
                <w:szCs w:val="16"/>
                <w:lang w:val="en-US"/>
              </w:rPr>
              <w:t>9.40am-11.10am</w:t>
            </w:r>
          </w:p>
          <w:p>
            <w:pPr>
              <w:pStyle w:val="Normal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 w:val="false"/>
                <w:bCs w:val="false"/>
                <w:sz w:val="16"/>
                <w:szCs w:val="16"/>
                <w:lang w:val="en-US"/>
              </w:rPr>
              <w:t>11.20am-12.50pm</w:t>
            </w:r>
          </w:p>
          <w:p>
            <w:pPr>
              <w:pStyle w:val="Normal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 w:val="false"/>
                <w:bCs w:val="false"/>
                <w:sz w:val="16"/>
                <w:szCs w:val="16"/>
                <w:lang w:val="en-US"/>
              </w:rPr>
              <w:t>1.00pm-1.45pm</w:t>
            </w:r>
          </w:p>
          <w:p>
            <w:pPr>
              <w:pStyle w:val="Normal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 w:val="false"/>
                <w:bCs w:val="false"/>
                <w:sz w:val="16"/>
                <w:szCs w:val="16"/>
                <w:lang w:val="en-US"/>
              </w:rPr>
              <w:t>February 28</w:t>
            </w:r>
          </w:p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 w:val="false"/>
                <w:bCs w:val="false"/>
                <w:sz w:val="16"/>
                <w:szCs w:val="16"/>
                <w:lang w:val="en-US"/>
              </w:rPr>
              <w:t>March 7,14,21,28</w:t>
              <w:br/>
              <w:t>April 4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Wednesday, 11:20-14:30: (Lecture)</w:t>
            </w:r>
          </w:p>
          <w:p>
            <w:pPr>
              <w:pStyle w:val="Normal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 w:val="false"/>
                <w:bCs w:val="false"/>
                <w:sz w:val="16"/>
                <w:szCs w:val="16"/>
                <w:lang w:val="en-US"/>
              </w:rPr>
              <w:t>March 2,9,16,23,30</w:t>
            </w:r>
          </w:p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  <w:lang w:val="en-US"/>
              </w:rPr>
              <w:t>April 6,13,27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Western"/>
              <w:spacing w:lineRule="auto" w:line="240" w:before="0" w:after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  <w:lang w:val="en-US"/>
              </w:rPr>
              <w:t>The International Trade System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M. Wojtas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9:40 – 11:10: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Transnational Processes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K. Mojska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Wednesday, 16:20 – 17:50: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o</w:t>
            </w:r>
            <w:r>
              <w:rPr>
                <w:lang w:val="en-US"/>
              </w:rPr>
              <w:t>nline</w:t>
            </w:r>
          </w:p>
          <w:p>
            <w:pPr>
              <w:pStyle w:val="Normal"/>
              <w:spacing w:before="0" w:after="200"/>
              <w:rPr/>
            </w:pPr>
            <w:r>
              <w:rPr>
                <w:lang w:val="en-US"/>
              </w:rPr>
              <w:t xml:space="preserve">since </w:t>
            </w:r>
            <w:r>
              <w:rPr>
                <w:b/>
                <w:lang w:val="en-US"/>
              </w:rPr>
              <w:t>3 March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Regional and Cross-Regional Economic Integration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D. Szacawa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Thursday, 11:20 – 12:50: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Soft Power of Transnational Civil Society Organizations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E. Panas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Tuesday, 14:40-16:10: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 in the Baltic Sea Region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D. Szacawa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Thursday, 13:00 – 14:30: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International Monetary and Financial System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A. Moraczewska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Wednesday, 14:40 – 16:10: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International Cultural Relations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J. Rybczyńska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Monday, 14:40 – 16:10: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Foreign Language (German)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D. Wieczerniak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  <w:lang w:val="en-US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strike w:val="false"/>
                <w:dstrike w:val="false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strike w:val="false"/>
                <w:dstrike w:val="false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strike w:val="false"/>
                <w:dstrike w:val="false"/>
              </w:rPr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  <w:lang w:val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Thursday, 8:00 – 9:30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online;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Thursday, 14:40 – 16:10: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Crisis of Liberal Democracy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J. Holzer (prof.)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Thursday, 11:20 – 13:45: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17.03, 31.03, 28.04, 12.05, 9.06</w:t>
            </w:r>
            <w:r>
              <w:rPr>
                <w:lang w:val="en-US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bookmarkStart w:id="1" w:name="__DdeLink__1613_4020996253"/>
            <w:r>
              <w:rPr>
                <w:lang w:val="en-US"/>
              </w:rPr>
              <w:t>International Relations</w:t>
            </w:r>
            <w:bookmarkEnd w:id="1"/>
          </w:p>
        </w:tc>
      </w:tr>
      <w:tr>
        <w:trPr/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International Military Relations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H. Perepelytsa (prof.)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U/MA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To be announced.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Popular music listening studio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P. Celiński (prof.)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Friday 13:00-15:25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lang w:val="en-US"/>
              </w:rPr>
              <w:t>27.</w:t>
            </w:r>
            <w:r>
              <w:rPr>
                <w:lang w:val="en-US"/>
              </w:rPr>
              <w:t>05;</w:t>
            </w:r>
            <w:r>
              <w:rPr>
                <w:lang w:val="en-US"/>
              </w:rPr>
              <w:t xml:space="preserve"> 3.</w:t>
            </w:r>
            <w:r>
              <w:rPr>
                <w:lang w:val="en-US"/>
              </w:rPr>
              <w:t>06;</w:t>
            </w:r>
            <w:r>
              <w:rPr>
                <w:lang w:val="en-US"/>
              </w:rPr>
              <w:t xml:space="preserve"> 10.</w:t>
            </w:r>
            <w:r>
              <w:rPr>
                <w:lang w:val="en-US"/>
              </w:rPr>
              <w:t>06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Media Production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Media Detox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K. Kopecka-Piech (prof.)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Wednesday 18-19.30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Media Production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Foreign Language (Polish)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A. Trześniewska-Nowak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</w:r>
          </w:p>
          <w:p>
            <w:pPr>
              <w:pStyle w:val="Normal"/>
              <w:spacing w:lineRule="auto" w:line="240" w:before="0" w:after="0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Wednesday, 8:00 – 9:30: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online;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 xml:space="preserve">Wednesday, 18:00 – 19:30: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Foreign Policy of Poland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K. Marzęda-Młynarska (prof.)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Monday, 13:00 – 14:30: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Marketing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J. Rybczyńska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Wednesday, 14:40 – 16:10: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Introduction to International Place Branding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M. Sagan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Friday, 11:20 – 14:30: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Place Potential and Identity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 w:val="false"/>
                <w:bCs w:val="false"/>
              </w:rPr>
              <w:t>J. Rybczyńska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Monday, </w:t>
            </w:r>
            <w:r>
              <w:rPr>
                <w:sz w:val="22"/>
                <w:szCs w:val="22"/>
                <w:lang w:val="en-US"/>
              </w:rPr>
              <w:t>11:20 – 12:50: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2"/>
                <w:szCs w:val="22"/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>
        <w:trPr/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643" w:hanging="649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Sustainable Development Project Management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A. Moraczewska (PhD)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U/MA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Thursday, 11:20 – 12:50: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lang w:val="en-US"/>
              </w:rPr>
              <w:t>online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10"/>
      <w:endnotePr>
        <w:numFmt w:val="lowerRoman"/>
      </w:endnotePr>
      <w:type w:val="nextPage"/>
      <w:pgSz w:orient="landscape" w:w="16838" w:h="11906"/>
      <w:pgMar w:left="1417" w:right="1417" w:header="0" w:top="709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rPr/>
      </w:pPr>
      <w:r>
        <w:rPr>
          <w:rStyle w:val="Znakiprzypiswkocowych"/>
        </w:rPr>
        <w:endnoteRef/>
      </w:r>
      <w:r>
        <w:rPr>
          <w:lang w:val="en-US"/>
        </w:rPr>
        <w:t xml:space="preserve"> </w:t>
      </w:r>
      <w:r>
        <w:rPr>
          <w:lang w:val="en-US"/>
        </w:rPr>
        <w:t>U – undergraduate, MA – Master level.</w:t>
      </w:r>
    </w:p>
  </w:endnote>
  <w:endnote w:id="3">
    <w:p>
      <w:pPr>
        <w:pStyle w:val="Przypiskocowy"/>
        <w:rPr/>
      </w:pPr>
      <w:r>
        <w:rPr>
          <w:rStyle w:val="Znakiprzypiswkocowych"/>
        </w:rPr>
        <w:endnoteRef/>
      </w:r>
      <w:r>
        <w:rPr/>
        <w:t xml:space="preserve"> </w:t>
      </w:r>
      <w:r>
        <w:rPr/>
        <w:t>A – autumn, S - spring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drawing>
        <wp:inline distT="0" distB="0" distL="0" distR="0">
          <wp:extent cx="1905000" cy="714375"/>
          <wp:effectExtent l="0" t="0" r="0" b="0"/>
          <wp:docPr id="2" name="Obraz 2" descr="Piks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ikse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endnotePr>
    <w:numFmt w:val="lowerRoman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00a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ae26ea"/>
    <w:rPr>
      <w:rFonts w:cs="Times New Roman"/>
      <w:sz w:val="20"/>
      <w:szCs w:val="20"/>
    </w:rPr>
  </w:style>
  <w:style w:type="character" w:styleId="Zakotwiczenieprzypisukocowego" w:customStyle="1">
    <w:name w:val="Zakotwiczenie przypisu końcowego"/>
    <w:rPr>
      <w:rFonts w:cs="Times New Roman"/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qFormat/>
    <w:rsid w:val="00ae26ea"/>
    <w:rPr>
      <w:rFonts w:cs="Times New Roman"/>
      <w:vertAlign w:val="superscript"/>
    </w:rPr>
  </w:style>
  <w:style w:type="character" w:styleId="Czeinternetowe" w:customStyle="1">
    <w:name w:val="Łącze internetowe"/>
    <w:basedOn w:val="DefaultParagraphFont"/>
    <w:uiPriority w:val="99"/>
    <w:unhideWhenUsed/>
    <w:rsid w:val="005375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291fa6"/>
    <w:rPr>
      <w:rFonts w:cs="Times New Roman"/>
      <w:color w:val="8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452f0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452f0a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452f0a"/>
    <w:rPr>
      <w:rFonts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452f0a"/>
    <w:rPr>
      <w:rFonts w:cs="Times New Roman"/>
      <w:sz w:val="20"/>
      <w:szCs w:val="20"/>
    </w:rPr>
  </w:style>
  <w:style w:type="character" w:styleId="Zakotwiczenieprzypisudolnego" w:customStyle="1">
    <w:name w:val="Zakotwiczenie przypisu dolnego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452f0a"/>
    <w:rPr>
      <w:rFonts w:cs="Times New Roman"/>
      <w:vertAlign w:val="superscript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595d2c"/>
    <w:rPr>
      <w:color w:val="605E5C"/>
      <w:shd w:fill="E1DFDD" w:val="clear"/>
    </w:rPr>
  </w:style>
  <w:style w:type="character" w:styleId="Znakiprzypiswkocowych" w:customStyle="1">
    <w:name w:val="Znaki przypisów końcowych"/>
    <w:qFormat/>
    <w:rPr/>
  </w:style>
  <w:style w:type="character" w:styleId="Znakiprzypiswdolnych" w:customStyle="1">
    <w:name w:val="Znaki przypisów dolnych"/>
    <w:qFormat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3754a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452f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rsid w:val="00ae26e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452f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rsid w:val="00452f0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452f0a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003d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ee52ae"/>
    <w:pPr>
      <w:spacing w:beforeAutospacing="1" w:after="142"/>
    </w:pPr>
    <w:rPr>
      <w:rFonts w:ascii="Times New Roman" w:hAnsi="Times New Roman" w:eastAsia="" w:eastAsiaTheme="minorEastAsia"/>
      <w:color w:val="00000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ae26ea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umcs.pl/en/office-365-teams,19852.htm" TargetMode="External"/><Relationship Id="rId4" Type="http://schemas.openxmlformats.org/officeDocument/2006/relationships/hyperlink" Target="https://usosweb.umcs.pl/kontroler.php?_action=katalog2/przedmioty/pokazPrzedmiot&amp;prz_kod=POL-BN.LS.pf8" TargetMode="External"/><Relationship Id="rId5" Type="http://schemas.openxmlformats.org/officeDocument/2006/relationships/hyperlink" Target="https://usosweb.umcs.pl/kontroler.php?_action=katalog2/przedmioty/pokazPrzedmiot&amp;prz_kod=POL-IS-IR-2S" TargetMode="External"/><Relationship Id="rId6" Type="http://schemas.openxmlformats.org/officeDocument/2006/relationships/hyperlink" Target="https://usosweb.umcs.pl/kontroler.php?_action=katalog2/przedmioty/pokazPrzedmiot&amp;prz_kod=POL-SC-ERASMUS" TargetMode="External"/><Relationship Id="rId7" Type="http://schemas.openxmlformats.org/officeDocument/2006/relationships/hyperlink" Target="https://usosweb.umcs.pl/kontroler.php?_action=katalog2/przedmioty/pokazPrzedmiot&amp;prz_kod=POL-Ma-ERASMUS" TargetMode="External"/><Relationship Id="rId8" Type="http://schemas.openxmlformats.org/officeDocument/2006/relationships/hyperlink" Target="https://usosweb.umcs.pl/kontroler.php?_action=katalog2/przedmioty/pokazPrzedmiot&amp;prz_kod=POL-D-LS-VAP.F" TargetMode="External"/><Relationship Id="rId9" Type="http://schemas.openxmlformats.org/officeDocument/2006/relationships/hyperlink" Target="https://usosweb.umcs.pl/kontroler.php?_action=katalog2/przedmioty/pokazPrzedmiot&amp;prz_kod=POL-D-2S-fPR" TargetMode="External"/><Relationship Id="rId10" Type="http://schemas.openxmlformats.org/officeDocument/2006/relationships/footer" Target="footer1.xml"/><Relationship Id="rId11" Type="http://schemas.openxmlformats.org/officeDocument/2006/relationships/endnotes" Target="end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869A-D361-460E-9963-53A37C14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LibreOffice/6.3.1.2$Windows_X86_64 LibreOffice_project/b79626edf0065ac373bd1df5c28bd630b4424273</Application>
  <Pages>9</Pages>
  <Words>936</Words>
  <Characters>5575</Characters>
  <CharactersWithSpaces>6134</CharactersWithSpaces>
  <Paragraphs>435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2022-03-01T13:47:00Z</dcterms:created>
  <dc:creator>hp</dc:creator>
  <dc:description/>
  <dc:language>pl-PL</dc:language>
  <cp:lastModifiedBy/>
  <cp:lastPrinted>2018-09-28T17:36:00Z</cp:lastPrinted>
  <dcterms:modified xsi:type="dcterms:W3CDTF">2022-03-02T09:39:09Z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