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Default="00E253F4" w:rsidP="00E253F4">
      <w:pPr>
        <w:rPr>
          <w:sz w:val="10"/>
        </w:rPr>
      </w:pPr>
    </w:p>
    <w:p w:rsidR="00E253F4" w:rsidRPr="00DE14A9" w:rsidRDefault="00E253F4" w:rsidP="00E253F4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Dziennikarstwo i kom. społ.  </w:t>
            </w:r>
            <w:r w:rsidRPr="00DE14A9">
              <w:rPr>
                <w:sz w:val="28"/>
              </w:rPr>
              <w:t>specjalność</w:t>
            </w:r>
            <w:r w:rsidRPr="00DE14A9">
              <w:rPr>
                <w:b/>
                <w:sz w:val="28"/>
              </w:rPr>
              <w:t xml:space="preserve">  Public Relations</w:t>
            </w:r>
            <w:r w:rsidRPr="00DE14A9">
              <w:rPr>
                <w:b/>
                <w:i/>
              </w:rPr>
              <w:t xml:space="preserve">              </w:t>
            </w:r>
            <w:r w:rsidRPr="00DE14A9">
              <w:rPr>
                <w:b/>
                <w:sz w:val="28"/>
              </w:rPr>
              <w:t>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216C93">
              <w:rPr>
                <w:b/>
                <w:sz w:val="28"/>
              </w:rPr>
              <w:t>2021/2022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27E12">
              <w:rPr>
                <w:sz w:val="20"/>
                <w:szCs w:val="20"/>
              </w:rPr>
              <w:t>3</w:t>
            </w:r>
          </w:p>
        </w:tc>
      </w:tr>
      <w:tr w:rsidR="00402C05" w:rsidRPr="00DE14A9" w:rsidTr="003C4611">
        <w:trPr>
          <w:trHeight w:val="1257"/>
        </w:trPr>
        <w:tc>
          <w:tcPr>
            <w:tcW w:w="921" w:type="dxa"/>
            <w:vAlign w:val="center"/>
          </w:tcPr>
          <w:p w:rsidR="00402C05" w:rsidRPr="00B12478" w:rsidRDefault="00402C0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402C05" w:rsidRPr="00DE14A9" w:rsidRDefault="00402C05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02C05" w:rsidRPr="00DE14A9" w:rsidRDefault="00402C05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402C05" w:rsidRPr="00DE14A9" w:rsidRDefault="00402C05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402C05" w:rsidRPr="00DE14A9" w:rsidRDefault="00402C05" w:rsidP="003C4611">
            <w:pPr>
              <w:rPr>
                <w:sz w:val="20"/>
                <w:szCs w:val="20"/>
              </w:rPr>
            </w:pPr>
            <w:r>
              <w:t xml:space="preserve">WY </w:t>
            </w:r>
            <w:r w:rsidRPr="001C2210">
              <w:t>Historia komunikowania politycznego, dr A. Szwed-Walczak zajęcia do 28 IV</w:t>
            </w:r>
            <w:r w:rsidR="0093718F">
              <w:br/>
              <w:t>(30 godz.</w:t>
            </w:r>
            <w:bookmarkStart w:id="0" w:name="_GoBack"/>
            <w:bookmarkEnd w:id="0"/>
            <w:r w:rsidR="0093718F">
              <w:t>)</w:t>
            </w:r>
          </w:p>
        </w:tc>
        <w:tc>
          <w:tcPr>
            <w:tcW w:w="2602" w:type="dxa"/>
            <w:vAlign w:val="center"/>
          </w:tcPr>
          <w:p w:rsidR="00402C05" w:rsidRPr="00DE14A9" w:rsidRDefault="00402C05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402C05" w:rsidRPr="00DE14A9" w:rsidRDefault="00402C05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po jednym przedmiocie fakultatywnym PF1 i</w:t>
            </w:r>
          </w:p>
          <w:p w:rsidR="00402C05" w:rsidRPr="00DE14A9" w:rsidRDefault="00402C05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PF2 oraz wykład ogólnouniwersytecki (30 godz.</w:t>
            </w:r>
            <w:r>
              <w:rPr>
                <w:b/>
                <w:sz w:val="18"/>
                <w:szCs w:val="18"/>
              </w:rPr>
              <w:t xml:space="preserve"> - za 2 pkt. ECTS</w:t>
            </w:r>
            <w:r w:rsidRPr="00DE14A9">
              <w:rPr>
                <w:b/>
                <w:sz w:val="18"/>
                <w:szCs w:val="18"/>
              </w:rPr>
              <w:t>)</w:t>
            </w:r>
          </w:p>
          <w:p w:rsidR="00402C05" w:rsidRPr="00DE14A9" w:rsidRDefault="00402C05" w:rsidP="003C4611">
            <w:pPr>
              <w:rPr>
                <w:sz w:val="20"/>
              </w:rPr>
            </w:pPr>
          </w:p>
          <w:p w:rsidR="00402C05" w:rsidRPr="00DE14A9" w:rsidRDefault="00402C05" w:rsidP="003C4611">
            <w:pPr>
              <w:rPr>
                <w:sz w:val="20"/>
              </w:rPr>
            </w:pPr>
          </w:p>
        </w:tc>
      </w:tr>
      <w:tr w:rsidR="00402C05" w:rsidRPr="00DE14A9" w:rsidTr="003C4611">
        <w:trPr>
          <w:trHeight w:val="1257"/>
        </w:trPr>
        <w:tc>
          <w:tcPr>
            <w:tcW w:w="921" w:type="dxa"/>
            <w:vAlign w:val="center"/>
          </w:tcPr>
          <w:p w:rsidR="00402C05" w:rsidRPr="00B12478" w:rsidRDefault="00402C0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402C05" w:rsidRPr="00865907" w:rsidRDefault="00865907" w:rsidP="003C4611">
            <w:pPr>
              <w:rPr>
                <w:color w:val="FF0000"/>
                <w:sz w:val="18"/>
                <w:szCs w:val="18"/>
              </w:rPr>
            </w:pPr>
            <w:r w:rsidRPr="00865907">
              <w:rPr>
                <w:color w:val="FF0000"/>
                <w:sz w:val="20"/>
                <w:szCs w:val="20"/>
              </w:rPr>
              <w:t>CA Komunikowanie międzynarodowe i międzykulturowe, prof. A. Dawidowicz</w:t>
            </w:r>
          </w:p>
        </w:tc>
        <w:tc>
          <w:tcPr>
            <w:tcW w:w="2602" w:type="dxa"/>
            <w:gridSpan w:val="2"/>
            <w:vAlign w:val="center"/>
          </w:tcPr>
          <w:p w:rsidR="00402C05" w:rsidRPr="00DE14A9" w:rsidRDefault="00402C05" w:rsidP="003C461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402C05" w:rsidRPr="00DE14A9" w:rsidRDefault="00402C05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402C05" w:rsidRPr="00DE14A9" w:rsidRDefault="00402C05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402C05" w:rsidRPr="00DE14A9" w:rsidRDefault="00402C05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02C05" w:rsidRPr="00DE14A9" w:rsidRDefault="00402C05" w:rsidP="003C4611">
            <w:pPr>
              <w:rPr>
                <w:sz w:val="20"/>
                <w:lang w:val="es-ES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5A1239" w:rsidP="003C4611">
            <w:pPr>
              <w:rPr>
                <w:sz w:val="20"/>
                <w:szCs w:val="20"/>
              </w:rPr>
            </w:pPr>
            <w:r>
              <w:t xml:space="preserve">PF1 </w:t>
            </w:r>
            <w:r w:rsidRPr="003B4579">
              <w:t>Literatura popularna</w:t>
            </w:r>
            <w:r>
              <w:t>, dr E. Pawlak-Hejno</w:t>
            </w:r>
          </w:p>
        </w:tc>
        <w:tc>
          <w:tcPr>
            <w:tcW w:w="2602" w:type="dxa"/>
            <w:vAlign w:val="center"/>
          </w:tcPr>
          <w:p w:rsidR="002E5994" w:rsidRPr="0066453F" w:rsidRDefault="002E5994" w:rsidP="003C46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7200F7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8E492E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8E492E" w:rsidRPr="00B12478" w:rsidRDefault="008E492E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E492E" w:rsidRPr="00DE14A9" w:rsidRDefault="008E492E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E492E" w:rsidRPr="007200F7" w:rsidRDefault="008E492E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8E492E" w:rsidRPr="005114A6" w:rsidRDefault="005114A6" w:rsidP="003C4611">
            <w:r w:rsidRPr="005114A6">
              <w:t xml:space="preserve">PF1 </w:t>
            </w:r>
            <w:r w:rsidRPr="005114A6">
              <w:rPr>
                <w:rStyle w:val="Pogrubienie"/>
                <w:b w:val="0"/>
              </w:rPr>
              <w:t xml:space="preserve">Platformy </w:t>
            </w:r>
            <w:proofErr w:type="spellStart"/>
            <w:r w:rsidRPr="005114A6">
              <w:rPr>
                <w:rStyle w:val="Pogrubienie"/>
                <w:b w:val="0"/>
              </w:rPr>
              <w:t>streamingowe</w:t>
            </w:r>
            <w:proofErr w:type="spellEnd"/>
            <w:r w:rsidRPr="005114A6">
              <w:rPr>
                <w:rStyle w:val="Pogrubienie"/>
                <w:b w:val="0"/>
              </w:rPr>
              <w:t xml:space="preserve"> jako </w:t>
            </w:r>
            <w:proofErr w:type="spellStart"/>
            <w:r w:rsidRPr="005114A6">
              <w:rPr>
                <w:rStyle w:val="Pogrubienie"/>
                <w:b w:val="0"/>
              </w:rPr>
              <w:t>posttelewizja</w:t>
            </w:r>
            <w:proofErr w:type="spellEnd"/>
            <w:r w:rsidRPr="005114A6">
              <w:rPr>
                <w:rStyle w:val="Pogrubienie"/>
                <w:b w:val="0"/>
              </w:rPr>
              <w:t xml:space="preserve">, mgr A. Sowa </w:t>
            </w:r>
            <w:r w:rsidRPr="005114A6">
              <w:rPr>
                <w:rStyle w:val="Pogrubienie"/>
              </w:rPr>
              <w:t>IPS</w:t>
            </w:r>
          </w:p>
        </w:tc>
        <w:tc>
          <w:tcPr>
            <w:tcW w:w="2602" w:type="dxa"/>
            <w:vAlign w:val="center"/>
          </w:tcPr>
          <w:p w:rsidR="008E492E" w:rsidRPr="00DE14A9" w:rsidRDefault="008E492E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8E492E" w:rsidRPr="00E21924" w:rsidRDefault="008E492E" w:rsidP="008E492E">
            <w:pPr>
              <w:rPr>
                <w:lang w:val="en-US"/>
              </w:rPr>
            </w:pPr>
            <w:r w:rsidRPr="00E21924">
              <w:rPr>
                <w:lang w:val="en-US"/>
              </w:rPr>
              <w:t xml:space="preserve">PF2 PR in practice, prof. I. </w:t>
            </w:r>
            <w:proofErr w:type="spellStart"/>
            <w:r w:rsidRPr="00E21924">
              <w:rPr>
                <w:lang w:val="en-US"/>
              </w:rPr>
              <w:t>Biernacka-Ligięza</w:t>
            </w:r>
            <w:proofErr w:type="spellEnd"/>
          </w:p>
          <w:p w:rsidR="00637891" w:rsidRDefault="00637891" w:rsidP="008E492E">
            <w:pPr>
              <w:rPr>
                <w:b/>
              </w:rPr>
            </w:pPr>
            <w:r>
              <w:rPr>
                <w:sz w:val="22"/>
                <w:lang w:val="en-US"/>
              </w:rPr>
              <w:t xml:space="preserve">(15 </w:t>
            </w:r>
            <w:proofErr w:type="spellStart"/>
            <w:r>
              <w:rPr>
                <w:sz w:val="22"/>
                <w:lang w:val="en-US"/>
              </w:rPr>
              <w:t>godz</w:t>
            </w:r>
            <w:proofErr w:type="spellEnd"/>
            <w:r>
              <w:rPr>
                <w:sz w:val="22"/>
                <w:lang w:val="en-US"/>
              </w:rPr>
              <w:t>.)</w:t>
            </w:r>
          </w:p>
          <w:p w:rsidR="00DA7252" w:rsidRDefault="00DA7252" w:rsidP="00DA725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pierwsze spotkanie w dniu 18.03</w:t>
            </w:r>
          </w:p>
          <w:p w:rsidR="00F92C38" w:rsidRPr="00DE14A9" w:rsidRDefault="00DA7252" w:rsidP="00DA7252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kolejne daty ustalane ze studentami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E492E" w:rsidRPr="00DE14A9" w:rsidRDefault="008E492E" w:rsidP="003C4611">
            <w:pPr>
              <w:rPr>
                <w:sz w:val="20"/>
              </w:rPr>
            </w:pPr>
          </w:p>
        </w:tc>
      </w:tr>
      <w:tr w:rsidR="008E492E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8E492E" w:rsidRPr="00B12478" w:rsidRDefault="008E492E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E492E" w:rsidRPr="006E1860" w:rsidRDefault="008E492E" w:rsidP="003C4611">
            <w:pPr>
              <w:rPr>
                <w:sz w:val="20"/>
                <w:szCs w:val="20"/>
              </w:rPr>
            </w:pPr>
            <w:r w:rsidRPr="006E1860">
              <w:rPr>
                <w:sz w:val="20"/>
                <w:szCs w:val="20"/>
              </w:rPr>
              <w:t xml:space="preserve">Wizerunek organizacji, dr M. </w:t>
            </w:r>
            <w:proofErr w:type="spellStart"/>
            <w:r w:rsidRPr="006E1860">
              <w:rPr>
                <w:sz w:val="20"/>
                <w:szCs w:val="20"/>
              </w:rPr>
              <w:t>Pataj</w:t>
            </w:r>
            <w:proofErr w:type="spellEnd"/>
            <w:r w:rsidRPr="006E1860">
              <w:rPr>
                <w:sz w:val="20"/>
                <w:szCs w:val="20"/>
              </w:rPr>
              <w:t xml:space="preserve"> KW 1</w:t>
            </w:r>
          </w:p>
        </w:tc>
        <w:tc>
          <w:tcPr>
            <w:tcW w:w="2602" w:type="dxa"/>
            <w:gridSpan w:val="2"/>
            <w:vAlign w:val="center"/>
          </w:tcPr>
          <w:p w:rsidR="008E492E" w:rsidRPr="007200F7" w:rsidRDefault="008E492E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8E492E" w:rsidRPr="007200F7" w:rsidRDefault="008E492E" w:rsidP="003C4611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8E492E" w:rsidRPr="00DE14A9" w:rsidRDefault="008E492E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8E492E" w:rsidRPr="00DE14A9" w:rsidRDefault="008E492E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E492E" w:rsidRPr="00DE14A9" w:rsidRDefault="008E492E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2E5994" w:rsidRPr="006E1860" w:rsidRDefault="006E1860" w:rsidP="003C4611">
            <w:pPr>
              <w:rPr>
                <w:sz w:val="16"/>
                <w:szCs w:val="16"/>
              </w:rPr>
            </w:pPr>
            <w:r w:rsidRPr="006E1860">
              <w:rPr>
                <w:sz w:val="20"/>
                <w:szCs w:val="20"/>
              </w:rPr>
              <w:t xml:space="preserve">Wizerunek organizacji, dr M. </w:t>
            </w:r>
            <w:proofErr w:type="spellStart"/>
            <w:r w:rsidRPr="006E1860">
              <w:rPr>
                <w:sz w:val="20"/>
                <w:szCs w:val="20"/>
              </w:rPr>
              <w:t>Pataj</w:t>
            </w:r>
            <w:proofErr w:type="spellEnd"/>
            <w:r w:rsidRPr="006E1860">
              <w:rPr>
                <w:sz w:val="20"/>
                <w:szCs w:val="20"/>
              </w:rPr>
              <w:t xml:space="preserve"> KW 2</w:t>
            </w: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605A5B" w:rsidRDefault="00605A5B" w:rsidP="003C4611">
            <w:pPr>
              <w:rPr>
                <w:sz w:val="20"/>
                <w:szCs w:val="20"/>
              </w:rPr>
            </w:pPr>
            <w:r w:rsidRPr="00605A5B">
              <w:rPr>
                <w:sz w:val="20"/>
                <w:szCs w:val="20"/>
              </w:rPr>
              <w:t xml:space="preserve">PF 2 Media w nauczaniu, mgr E. Majewska </w:t>
            </w:r>
          </w:p>
          <w:p w:rsidR="002E5994" w:rsidRPr="00605A5B" w:rsidRDefault="00605A5B" w:rsidP="003C4611">
            <w:pPr>
              <w:rPr>
                <w:b/>
                <w:sz w:val="20"/>
                <w:szCs w:val="20"/>
              </w:rPr>
            </w:pPr>
            <w:r w:rsidRPr="00605A5B">
              <w:rPr>
                <w:b/>
                <w:sz w:val="20"/>
                <w:szCs w:val="20"/>
              </w:rPr>
              <w:t>zajęcia od 28 II co 2 tyg.</w:t>
            </w: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22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</w:tbl>
    <w:p w:rsidR="00E253F4" w:rsidRPr="00DE14A9" w:rsidRDefault="00E253F4" w:rsidP="00E253F4">
      <w:pPr>
        <w:rPr>
          <w:sz w:val="2"/>
        </w:rPr>
      </w:pPr>
    </w:p>
    <w:p w:rsidR="00E253F4" w:rsidRPr="00DE14A9" w:rsidRDefault="00E253F4" w:rsidP="00E253F4">
      <w:pPr>
        <w:rPr>
          <w:sz w:val="2"/>
        </w:rPr>
      </w:pPr>
    </w:p>
    <w:sectPr w:rsidR="00E253F4" w:rsidRPr="00DE14A9" w:rsidSect="0002383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61" w:rsidRDefault="002E5661" w:rsidP="00475C3D">
      <w:r>
        <w:separator/>
      </w:r>
    </w:p>
  </w:endnote>
  <w:endnote w:type="continuationSeparator" w:id="0">
    <w:p w:rsidR="002E5661" w:rsidRDefault="002E566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61" w:rsidRDefault="002E5661" w:rsidP="00475C3D">
      <w:r>
        <w:separator/>
      </w:r>
    </w:p>
  </w:footnote>
  <w:footnote w:type="continuationSeparator" w:id="0">
    <w:p w:rsidR="002E5661" w:rsidRDefault="002E566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832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3A73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86D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1D32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81A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6C93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389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9E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2FFB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61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1B5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484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2C05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12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2EA5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B3B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14A6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0A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39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5B"/>
    <w:rsid w:val="00607BC2"/>
    <w:rsid w:val="00607C06"/>
    <w:rsid w:val="006106CB"/>
    <w:rsid w:val="006108DA"/>
    <w:rsid w:val="006108F8"/>
    <w:rsid w:val="00610C69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37891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53F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B23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A76D9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860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673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7C7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5907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5B6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92E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286B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0B2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18F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BA3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503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193D"/>
    <w:rsid w:val="009B205B"/>
    <w:rsid w:val="009B58C8"/>
    <w:rsid w:val="009B5ED0"/>
    <w:rsid w:val="009B62E2"/>
    <w:rsid w:val="009B665E"/>
    <w:rsid w:val="009B6FBA"/>
    <w:rsid w:val="009B710E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8A6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B0C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303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8C7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101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87B10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7F5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950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A1D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8A2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7252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8F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924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C5E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12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4AED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38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3AAE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832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023832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3832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23832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11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9E22-2DCF-42BF-92A1-C275BB29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31</cp:revision>
  <cp:lastPrinted>2020-01-13T12:52:00Z</cp:lastPrinted>
  <dcterms:created xsi:type="dcterms:W3CDTF">2022-01-21T11:31:00Z</dcterms:created>
  <dcterms:modified xsi:type="dcterms:W3CDTF">2022-02-24T09:39:00Z</dcterms:modified>
</cp:coreProperties>
</file>