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12"/>
        <w:gridCol w:w="7160"/>
      </w:tblGrid>
      <w:tr w:rsidR="00D468AE" w:rsidRPr="00D468AE" w:rsidTr="00D468AE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BFD4"/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Wykaz seminariów wraz z zakresem tematycznym</w:t>
            </w:r>
          </w:p>
        </w:tc>
      </w:tr>
      <w:tr w:rsidR="00D468AE" w:rsidRPr="00D468AE" w:rsidTr="00C06E36">
        <w:trPr>
          <w:trHeight w:val="1215"/>
          <w:tblCellSpacing w:w="75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FD4"/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Nazwisko i imię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6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prowadzącego seminarium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BFD4"/>
            <w:vAlign w:val="center"/>
            <w:hideMark/>
          </w:tcPr>
          <w:p w:rsidR="00D468AE" w:rsidRPr="00D468AE" w:rsidRDefault="00D468AE" w:rsidP="00D46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 seminarium</w:t>
            </w:r>
          </w:p>
        </w:tc>
      </w:tr>
      <w:tr w:rsidR="00BE1C0B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0B" w:rsidRPr="00BE1C0B" w:rsidRDefault="00BE1C0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C0B">
              <w:rPr>
                <w:rFonts w:ascii="Times New Roman" w:hAnsi="Times New Roman" w:cs="Times New Roman"/>
                <w:sz w:val="24"/>
                <w:szCs w:val="24"/>
              </w:rPr>
              <w:t>Dr hab. Małgorzata Adamik-Szysiak, 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0B" w:rsidRPr="00D468AE" w:rsidRDefault="00BE1C0B" w:rsidP="00BE1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bookmarkStart w:id="0" w:name="_GoBack"/>
            <w:bookmarkEnd w:id="0"/>
            <w:r w:rsidRPr="00BE1C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edia społecznościowe, reklama, kreowanie wizerunku, marketing, mediatyzacja polityki, komunikowanie polityczne, kampanie wyborcze, polityczne public relations, polski system medialny, film, reżyseria filmowa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Walenty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systemowe, Polityka zagraniczna i bezpieczeństwa, Współczesna problematyka państw Europy Wschodniej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Bogdan Borowik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Polityka medialna, systemy medialne, bezpieczeństwo informacyjne, komunikowanie polityczne, publicystyka polityczna, mediatyzacja polityki, dyskurs medialny, obraz medialny państw Europy Wschodniej.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Piotr Celiński,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media oraz sieci i ich społeczno-kulturowe oddziaływanie; kultura wizualna i popularna - muzyka, film i design; edukacja medialna i komunikacja społeczna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Henryk Chałupczak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międzynarodowe, migracje ludności, bezpieczeństwo narodowe i międzynarodowe, polityka bezpieczeństwa, polityka etniczna, polityka migracyjna,  procesy transformacji ustrojowej.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Aneta Dawidowicz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 myśl polityczna, komunikowanie polityczne, publicystyka polityczna, biografistyka polityczna, dzieje najnowsze Polski, służby specjalne w Polsce.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Hanna Dumała,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Stosunki międzynarodowe, w tym zwłaszcza: regionalizm międzynarodowy, współpraca terytorialna, międzynarodowe stosunki gospodarcze; (2) Bezpieczeństwo międzynarodowe, </w:t>
            </w:r>
            <w:r w:rsidR="00C0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zwłaszcza: ekonomiczne zagrożenia bezpieczeństwa.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Bożena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Dziemidok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-Olszewska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polityczne, transformacje współczesnych systemów politycznych.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 hab. Jan Holzer, 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Geneza rosyjskiej polityki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wewnetrznej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zewnetrzenej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1982-2013; Systemy i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rezimy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polityczne w krajach Europy Wschodniej i Środkowej;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Wspólczesne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rezimy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niedemokratyczne / hybrydowe; Teoria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rezimow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niedemokratycznych i hybrydowych; Teoria demokratyzacji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Jan Hudzik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1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Filozoficzne teorie mediów – dawne i współczesne: klasyczna filozofia mowy i pisma (od Platona do Derridy), teoria krytyczna </w:t>
            </w:r>
            <w:r w:rsidR="00D11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poststrukturalizm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współczesna niemiecka „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Medienphilosophie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media w fikcjach filozoficznych; filozofia fotografii, filmu,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cyberkultury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media a sztuka popularna i sztuki wizualne, nowoczesność i ponowoczesność; społeczeństwo sieciowe </w:t>
            </w:r>
            <w:r w:rsidR="00D11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informacyjne -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technohumanistyczne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idee, utopie i rzeczywistość. Społeczeństwo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panoptyczne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społeczeństwo kontroli. Technologie informacyjne i stosunki międzynarodowe. Historiozoficzne, epistemologiczne, estetyczne i antropologiczne interpretacje mediów we współczesnej humanistyce.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Iwona Hofman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mediów, prasoznawstwo, publicystyka polityczna, emigracyjna myśl polityczna, biografistyka, komunikowanie polityczne, reklama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genologia dziennikarska, współ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czesna kultura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 hab. Grzegorz 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międzynarodowe, prawo wspólnotowe i integracja europejska, prawa człowieka, mniejszości narodowe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C06E36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Danuta Kępa-Fi</w:t>
            </w:r>
            <w:r w:rsidR="00D468AE"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w mediach; Język mediów; Multimodalność mediów; Język jako narzędzie public relations, reklamy, propagandy; Intencjonalność przekazów medialnych (perswazyjność, sprawczość, fatyczność); Medialny obraz świata – obrazy świata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mediach; Narracje w mediach; Kultura języka w mediach.</w:t>
            </w:r>
          </w:p>
        </w:tc>
      </w:tr>
      <w:tr w:rsidR="00C06E36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E36" w:rsidRPr="00D468AE" w:rsidRDefault="00C06E36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hab. Katarzyna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Kopecka-Piech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E36" w:rsidRPr="00D468AE" w:rsidRDefault="00C06E36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 cyfrowe, media mobilne, mediatyzacja,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demediatyzacja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media w życiu codziennym, zmiany w używaniu technologii medialnych, konwergencja mediów, jakościowe badania mediów.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Monika Kowalska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publiczna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 Katarzyna Krzywicka,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Stosunki międzynarodowe ze szczególnym uwzględnieniem Ameryki Południowej i Północnej, systemy polityczne państw latynoamerykańskich, bezpieczeństwo i siły zbrojne w Ameryce Łacińskiej i Karaibach, bezpieczeństwo surowcowe </w:t>
            </w:r>
            <w:r w:rsidR="00C0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energetyczne państw, zagrożenia asymetryczne bezpieczeństwa,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stosunki wyznaniowe i etniczne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 hab. Katarzyna Kuć-Czajkowska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społeczeństwo informacyjne, e-administracja, administracja samorządowa w perspektywie porównawczej w państwach Europy, decentralizacja, ustrój i organizacja samorządu terytorialnego w Polsce, ustrój wielkich miast, funkcje metropolitalne, zarządzanie obszarami metropolitalnymi, pozyskiwanie środków UE przez jednostki samorządu terytorialnego.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 Czesław 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polityki, stosunki międzynarodowe, socjologia stosunków międzynarodowych, historia dyplomacji, organizacje międzynarodowe.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</w:t>
            </w:r>
            <w:r w:rsidR="00C0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hab.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Ewa Maj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Komunikowanie polityczne, media stare i nowe, publicystyka polityczna, myśl polityczna, historia najnowsza, regionalistyka, biografie polityczne, Polska w środowisku międzynarodowym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Malesa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i zarządzanie informacją, informacja w przestrzeni cyfrowej, marketing w działalności placówek informacyjnych, wpływ nowych technologii informacyjno-komunikacyjnych </w:t>
            </w:r>
            <w:r w:rsidR="00C0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różne obszary życia społecznego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 Maria Marczewska-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międzynarodowe; myśl, ruchy i systemy polityczne; religie; marketing polityczny.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 Włodzimierz Mich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Komunikowanie społeczne, historia mediów, historia najnowsza, polska myśl polityczna, mniejszości narodowe.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Stanisław Michałowski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najnowsza, polska myśl polityczna, samorząd i polityka lokalna.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Ewa Nowak-Teter,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Mediatyzacja sfery publicznej i prywatnej; Kształtowanie opinii publicznej; Komunikacja polityczna i marketingowa, kampanie promocyjne i wyborcze; Techniki i narzędzia e-marketingu; Dziennikarstwo informacyjne; Skandale i ich rola w polityce.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Jakub Nowak,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Kkultura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masowa i kultura popularna; fani - fandomy, praktyki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fanowskie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ich "produkty"; współczesne przemysły kulturowe (nowa telewizja, kino, muzyka popularna, gry wideo </w:t>
            </w:r>
            <w:r w:rsidR="00C0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analogowe) i praktyki konsumentów ich wytworów; media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cyfrowe i ich społeczne, polityczne, kulturowe konteksty; zjawiska mediatyzacji i konwergencji mediów; aktywizm online.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Dr hab. Paweł Nowak,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Medialny obraz świata ze szczególnym uwzględnieniem językowego obrazu świata na materiale portali i wortali językowych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 Waldemar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Poglądy polityczne, stosunki międzynarodowe, polityka zagraniczna, teorie polityczne, systemy bezpieczeństwa, dzieje Europy Środkowej.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Pawlak-Hejno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RPG jako gatunek medialny, wizerunki ikon kultury popularnej, wizerunki osób publicznych kreowanych w mediach społecznościowych, rola makijażu w kreowaniu wizerunku, reklama społeczna z udziałem dzieci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Magdalena Piechota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obrazy medialne, gatunki i formaty dziennikarskie, analiza współczesnego dyskursu medialnego, osobowości dziennikarstwa, historia i teoria reportażu, styl wypowiedzi dziennikarskiej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Marek Pietraś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 ze szczególnym uwzględnieniem teorii stosunków międzynarodowych, bezpieczeństwa międzynarodowego, instytucji międzynarodowych i globalnego ładu międzynarodowego, problemów ekologicznych, procesów globalizacji, stosunków międzynarodowych w Europie Środkowo-Wschodniej.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Jan Pleszczyński, 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Media masowe i nowe, wizerunki medialne, fotografia, film, informacja we współczesnych mediach, praktyki współczesnego dziennikarstwa, kulturowe i polityczne aspekty mediów, aksjologia mediów i komunikacji.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Ewelina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Podgajna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komunikowanie polityczne (marketing polityczny, PR), myśl polityczna, historia najnowsza, regionalistyka, biografie polityczne, komunikacja społeczna, media stare i nowe i ich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kulturowe oddziaływanie, publicystyka.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45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Lidia Pokrzycka,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medialna (w Polsce i na świecie); public relations, marketing, reklama (firm i osób), ekonomika mediów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57E45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E45" w:rsidRDefault="00A57E45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Katarzyna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Radzik-Maruszak, </w:t>
            </w:r>
          </w:p>
          <w:p w:rsidR="00A57E45" w:rsidRPr="00D468AE" w:rsidRDefault="00A57E45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E45" w:rsidRPr="00FB1924" w:rsidRDefault="00FB1924" w:rsidP="00C06E36">
            <w:pPr>
              <w:pStyle w:val="NormalnyWeb"/>
              <w:jc w:val="both"/>
            </w:pPr>
            <w:r>
              <w:lastRenderedPageBreak/>
              <w:t xml:space="preserve">Administracja publiczna w ujęciu porównawczym; relacje między </w:t>
            </w:r>
            <w:r>
              <w:lastRenderedPageBreak/>
              <w:t>organami administracji a obywatelami; partycypacja obywatelska, w tym włączanie w procesy decyzyjne grup wykluczonych; zrównoważony rozwój lokalny (</w:t>
            </w:r>
            <w:proofErr w:type="spellStart"/>
            <w:r>
              <w:rPr>
                <w:i/>
              </w:rPr>
              <w:t>local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sustainabledevelopment</w:t>
            </w:r>
            <w:proofErr w:type="spellEnd"/>
            <w:r>
              <w:rPr>
                <w:i/>
              </w:rPr>
              <w:t>)</w:t>
            </w:r>
            <w:r w:rsidR="00C06E36">
              <w:t>; demokratyczne innowacje; zagadnienia związane z prawem administracyjnym; budowanie wizerunku i marki jednostek samorządu terytorialnego.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C06E36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</w:t>
            </w:r>
            <w:r w:rsidR="00D468AE"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hab. Joanna </w:t>
            </w:r>
            <w:proofErr w:type="spellStart"/>
            <w:r w:rsidR="00D468AE"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Sanecka-Tyczyńska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Instytucje bezpieczeństwa wewnętrznego,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cyberbezpieczeństwo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terroryzm, wojna hybrydowa, zarządzanie kryzysowe, bezpieczeństwo zdrowotne, bezpieczeństwo energetyczne, systemy bezpieczeństwa, system penitencjarny, polska myśl polityczna, biografistyka, administracja publiczna.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Sienkiewicz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Rozwój społeczny i gospodarczy a przemiany technologiczne, Regulacje prawne a wymagania postępu technologicznego, Gospodarka elektroniczna, e-biznes, Zarządzanie projektami, Wykorzystanie narzędzi ICT w administracji publicznej, Kreowanie rozwoju lokalnego i regionalnego poprzez zastosowanie technik społeczeństwa informacyjnego, Innowacje dla konkurencyjności gospodarki, Promocja, reklama, marketing i nowe technologie informacyjne, Przeciwdziałanie wykluczeniu informacyjnemu, Nowoczesna edukacja,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Cyberbezpieczeństwo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cyberterroryzm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sektorze publicznym, społecznym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gospodarczym, Polityka rozwoju społeczeństwa informacyjnego (instrumenty, strategie, programy) na poziomie UE, krajowym, regionalnym i lokalnym, Praktyczne funkcjonowanie narzędzi ICT w społeczeństwie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gospodarce, </w:t>
            </w:r>
            <w:r w:rsidR="00C0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E-usługi w sektorze prywatnym, społecznym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publicznym, Media społecznościowe, Kształtowanie marki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wizerunku w sektorze biznesu i administracji publicznej, Polityka informacyjna, zarządzanie i przetwarzanie informacji, Rozwój różnych aspektów społeczeństwa informacyjnego w wybranych krajach  - aspekt porównawczy, Projekty e-commerce.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Wojciech Sokół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polityczne, partie polityczne i systemy partyjne, rywalizacja wyborcza, przywództwo polityczne i wojskowe, instytucje i strategie bezpieczeństwa narodowego, siły zbrojne, historia polityczna i militarna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Grażyna Stachyra,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C0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radio, komunikacja audialna,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social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media, projekty dźwiękowe,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lifestyle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głos w mediach, dubbing,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podcasting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streaming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Stępień Stefan, 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Polski, funkcjonowanie struktur i systemów politycznych, parlamentaryzm, myśl polityczna, polityka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gospodarcza.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dr hab. Krzysztof Stępnik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społeczna; media dawne i współczesne; dziennikarstwo sportowe; reklama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Krystyna Trembicka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Totalitaryzm, Polska Ludowa, transformacje ustrojowe, historia instytucji politycznych, historia najnowsza, polska myśl polityczna, publicystyka polityczna. 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Marcin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Wichmanowski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tematy dotyczące: systemu państwowego ratownictwa medycznego, służb specjalnych, kontroli granicznej,  przemytu na granicy polsko-białoruskiej, mniejszości narodowych, handlu ludźmi, działań taktycznych wojsk, wyborów parlamentarnych, samorządu, myśli politycznej, instytucji świadka koronnego, więzienia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Guantanamo, bezpieczeństwa żeglugi morskiej, jednostek specjalnych, CBŚP, Policji, bezpieczeństwa cyberprzestrzeni, dzieci żołnierzy w państwach afrykańskich, polskich kontyngentów wojskowych, wojny hybrydowej, konfliktu na wschodzie Ukrainy, zarządzania kryzysowego, zabezpieczenia imprez masowych, mediów w kampaniach wyborczych, biografistyki, kobiet w islamie, globalizacji itp.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Marta Wójcicka,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genologia medialna, analiza dyskursu medialnego, multimodalność, język mediów, język w mediach, reklama, public relations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kreowanie wizerunku, kultura wizualna i popularna, komunikacja społeczna,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narratologia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semiotyka mediów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Konrad Zieliński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najnowsza, mniejszości narodowe i etniczne, ruchy migracyjne, problematyka żydowska i izraelska 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Wojciech Ziętara,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doktryn politycznych; współczesne ruchy społeczne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polityczne; struktury ponadnarodowe i międzynarodowe organizacje ruchów politycznych; organizacje pozarządowe;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think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tanki w systemach politycznych.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Agata </w:t>
            </w:r>
            <w:proofErr w:type="spellStart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Ziętek</w:t>
            </w:r>
            <w:proofErr w:type="spellEnd"/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Stosunki międzynarodowe ze szczególnym uwzględnieniem: międzynarodowych stosunków kulturalnych,  stosunków w regionie Azji i Pacyfiku, roli międzynarodowej Chińskiej Republiki Ludowej, bezpieczeństwa międzynarodowego (bezpieczeństwa w regionie Azji i Pacyfiku, bezpieczeństwa kulturowego).</w:t>
            </w:r>
          </w:p>
        </w:tc>
      </w:tr>
      <w:tr w:rsidR="00D468AE" w:rsidRPr="00D468AE" w:rsidTr="00D468AE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E36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Natasza Ziółkowska-Kurczuk, </w:t>
            </w:r>
          </w:p>
          <w:p w:rsidR="00D468AE" w:rsidRPr="00D468AE" w:rsidRDefault="00D468AE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8AE" w:rsidRPr="00D468AE" w:rsidRDefault="00D468AE" w:rsidP="006B3A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Media a kultura współczesna (film, teatr, muzyka, sztuki plastyczne i wizualne, kultura alternatywna, subkultury). Analiza przekazu medialnego: film fabularny, film dokumentalny, animacja; problemy scenariusza filmowego i narracji; reżyseria filmowa </w:t>
            </w:r>
            <w:r w:rsidR="006B3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D468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telewizyjna. Genologia dziennikarska, analiza przekazów dziennikarskich, a szczególnie reportażu i biografistyki; prawo autorskie; produkcja przekazu medialnego</w:t>
            </w:r>
          </w:p>
        </w:tc>
      </w:tr>
    </w:tbl>
    <w:p w:rsidR="003E2032" w:rsidRDefault="003E2032"/>
    <w:sectPr w:rsidR="003E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AE"/>
    <w:rsid w:val="003E2032"/>
    <w:rsid w:val="006B3A36"/>
    <w:rsid w:val="00A57E45"/>
    <w:rsid w:val="00BE1C0B"/>
    <w:rsid w:val="00C06E36"/>
    <w:rsid w:val="00D11365"/>
    <w:rsid w:val="00D468AE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ADS</cp:lastModifiedBy>
  <cp:revision>2</cp:revision>
  <dcterms:created xsi:type="dcterms:W3CDTF">2022-02-14T10:18:00Z</dcterms:created>
  <dcterms:modified xsi:type="dcterms:W3CDTF">2022-02-14T10:18:00Z</dcterms:modified>
</cp:coreProperties>
</file>