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w ramach zadania </w:t>
      </w:r>
      <w:r w:rsidR="00196127" w:rsidRPr="00196127">
        <w:rPr>
          <w:rFonts w:ascii="Arial" w:hAnsi="Arial" w:cs="Arial"/>
          <w:b/>
          <w:sz w:val="20"/>
          <w:szCs w:val="20"/>
        </w:rPr>
        <w:t>2 Program rozwoju kompetencji dla studentów Wydziału Chemii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D466DF" w:rsidRPr="000803DA" w:rsidRDefault="00D466DF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="00D466DF" w:rsidRPr="000803DA">
        <w:rPr>
          <w:rFonts w:ascii="Arial" w:hAnsi="Arial" w:cs="Arial"/>
          <w:sz w:val="20"/>
          <w:szCs w:val="20"/>
        </w:rPr>
        <w:t>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="00D466DF" w:rsidRPr="000803DA">
        <w:rPr>
          <w:rFonts w:ascii="Arial" w:hAnsi="Arial" w:cs="Arial"/>
          <w:sz w:val="20"/>
          <w:szCs w:val="20"/>
        </w:rPr>
        <w:t xml:space="preserve">____________ </w:t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D466DF" w:rsidRDefault="000803DA" w:rsidP="00D466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="00D466DF" w:rsidRPr="000803DA">
        <w:rPr>
          <w:rFonts w:ascii="Arial" w:hAnsi="Arial" w:cs="Arial"/>
          <w:sz w:val="20"/>
          <w:szCs w:val="20"/>
        </w:rPr>
        <w:t xml:space="preserve"> ________________</w:t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D466DF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:rsidR="000803DA" w:rsidRPr="000803DA" w:rsidRDefault="000803DA" w:rsidP="00D466DF">
      <w:pPr>
        <w:keepNext/>
        <w:spacing w:before="240" w:after="60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Default="000803DA" w:rsidP="00D466DF">
      <w:pPr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Jestem studentem</w:t>
      </w:r>
      <w:r w:rsidR="003A680C">
        <w:rPr>
          <w:rFonts w:ascii="Arial" w:hAnsi="Arial" w:cs="Arial"/>
          <w:b/>
          <w:sz w:val="20"/>
          <w:szCs w:val="20"/>
        </w:rPr>
        <w:t>/</w:t>
      </w:r>
      <w:r w:rsidR="000A3F90">
        <w:rPr>
          <w:rFonts w:ascii="Arial" w:hAnsi="Arial" w:cs="Arial"/>
          <w:b/>
          <w:sz w:val="20"/>
          <w:szCs w:val="20"/>
        </w:rPr>
        <w:t>studen</w:t>
      </w:r>
      <w:r w:rsidR="003A680C">
        <w:rPr>
          <w:rFonts w:ascii="Arial" w:hAnsi="Arial" w:cs="Arial"/>
          <w:b/>
          <w:sz w:val="20"/>
          <w:szCs w:val="20"/>
        </w:rPr>
        <w:t>tką</w:t>
      </w:r>
      <w:r w:rsidRPr="000803DA">
        <w:rPr>
          <w:rFonts w:ascii="Arial" w:hAnsi="Arial" w:cs="Arial"/>
          <w:b/>
          <w:sz w:val="20"/>
          <w:szCs w:val="20"/>
        </w:rPr>
        <w:t xml:space="preserve"> UMCS </w:t>
      </w:r>
      <w:r w:rsidR="00196127">
        <w:rPr>
          <w:rFonts w:ascii="Arial" w:hAnsi="Arial" w:cs="Arial"/>
          <w:b/>
          <w:sz w:val="20"/>
          <w:szCs w:val="20"/>
        </w:rPr>
        <w:t xml:space="preserve">na </w:t>
      </w:r>
      <w:r w:rsidRPr="000803DA">
        <w:rPr>
          <w:rFonts w:ascii="Arial" w:hAnsi="Arial" w:cs="Arial"/>
          <w:b/>
          <w:sz w:val="20"/>
          <w:szCs w:val="20"/>
        </w:rPr>
        <w:t>kierunku</w:t>
      </w:r>
      <w:r w:rsidR="00196127">
        <w:rPr>
          <w:rFonts w:ascii="Arial" w:hAnsi="Arial" w:cs="Arial"/>
          <w:b/>
          <w:sz w:val="20"/>
          <w:szCs w:val="20"/>
        </w:rPr>
        <w:t xml:space="preserve"> Chemia</w:t>
      </w:r>
      <w:r w:rsidRPr="000803DA">
        <w:rPr>
          <w:rFonts w:ascii="Arial" w:hAnsi="Arial" w:cs="Arial"/>
          <w:b/>
          <w:sz w:val="20"/>
          <w:szCs w:val="20"/>
        </w:rPr>
        <w:t>:</w:t>
      </w:r>
    </w:p>
    <w:p w:rsidR="00196127" w:rsidRPr="00D466DF" w:rsidRDefault="000803DA" w:rsidP="00D466DF">
      <w:pPr>
        <w:tabs>
          <w:tab w:val="left" w:pos="4820"/>
        </w:tabs>
        <w:spacing w:before="12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I stopień III rok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  </w:t>
      </w:r>
      <w:r w:rsidRPr="000803DA">
        <w:rPr>
          <w:rFonts w:ascii="Arial" w:hAnsi="Arial" w:cs="Arial"/>
          <w:b/>
          <w:sz w:val="20"/>
          <w:szCs w:val="20"/>
        </w:rPr>
        <w:tab/>
        <w:t xml:space="preserve">  </w:t>
      </w:r>
      <w:r w:rsidRPr="000803DA">
        <w:rPr>
          <w:rFonts w:ascii="Arial" w:hAnsi="Arial" w:cs="Arial"/>
          <w:sz w:val="20"/>
          <w:szCs w:val="20"/>
        </w:rPr>
        <w:t xml:space="preserve">II stopień II rok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444E20" w:rsidRPr="00D466DF" w:rsidRDefault="00444E20" w:rsidP="00D466DF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rok akademicki:   </w:t>
      </w:r>
      <w:r w:rsidR="000803DA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2018/2019       </w:t>
      </w:r>
      <w:r w:rsidR="000803DA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0803DA"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      </w:t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2020/2021</w:t>
      </w:r>
      <w:r w:rsidR="00D466DF"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="00D466DF">
        <w:rPr>
          <w:rFonts w:ascii="Arial" w:hAnsi="Arial" w:cs="Arial"/>
          <w:bCs/>
          <w:sz w:val="20"/>
          <w:szCs w:val="20"/>
          <w:lang w:eastAsia="ar-SA"/>
        </w:rPr>
        <w:t xml:space="preserve">        </w:t>
      </w:r>
      <w:r w:rsidR="00D466DF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D466DF">
        <w:rPr>
          <w:rFonts w:ascii="Arial" w:hAnsi="Arial" w:cs="Arial"/>
          <w:bCs/>
          <w:sz w:val="20"/>
          <w:szCs w:val="20"/>
          <w:lang w:eastAsia="ar-SA"/>
        </w:rPr>
        <w:t xml:space="preserve">  2021/2022</w:t>
      </w:r>
    </w:p>
    <w:p w:rsidR="000803DA" w:rsidRPr="000803DA" w:rsidRDefault="000803DA" w:rsidP="00D466DF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D466DF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D466DF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>apoznałem/łam się z zasadami udziału w projekcie zawartymi w Regulaminie rek</w:t>
      </w:r>
      <w:r w:rsidR="007626B3">
        <w:rPr>
          <w:rFonts w:ascii="Arial" w:hAnsi="Arial" w:cs="Arial"/>
          <w:sz w:val="20"/>
          <w:szCs w:val="20"/>
        </w:rPr>
        <w:t>rutacji i udziału w zadaniu nr 2</w:t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Program rozwoju kompetencji dla studentów Wydziału </w:t>
      </w:r>
      <w:r w:rsidR="007626B3">
        <w:rPr>
          <w:rFonts w:ascii="Arial" w:hAnsi="Arial" w:cs="Arial"/>
          <w:b/>
          <w:sz w:val="20"/>
          <w:szCs w:val="20"/>
        </w:rPr>
        <w:t>Chemii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</w:t>
      </w:r>
      <w:r w:rsidR="00944677">
        <w:rPr>
          <w:rFonts w:ascii="Arial" w:hAnsi="Arial" w:cs="Arial"/>
          <w:sz w:val="20"/>
          <w:szCs w:val="20"/>
        </w:rPr>
        <w:br/>
      </w:r>
      <w:r w:rsidRPr="000803DA">
        <w:rPr>
          <w:rFonts w:ascii="Arial" w:hAnsi="Arial" w:cs="Arial"/>
          <w:sz w:val="20"/>
          <w:szCs w:val="20"/>
        </w:rPr>
        <w:t xml:space="preserve">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0A3F9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6E5710" w:rsidRDefault="000803DA" w:rsidP="00276F3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52" w:lineRule="auto"/>
        <w:ind w:left="425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Wyrażam zgodę na przetwarzanie moich danych osobowych przez </w:t>
      </w:r>
      <w:r w:rsid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>Uniwersytet Marii Curie-Skłodowskiej na potrzeby realizacji projektu,</w:t>
      </w:r>
      <w:r w:rsidRPr="006E571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tym samym wyrażam zgodę na prowadzenie wobec mojej osoby dalszego postępowania rekrutacyjnego.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 o możliwości odmowy podania danych wrażliwych tj. danych rasowych i etnicznych oraz dotyczących stanu zdrowia.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276F30">
      <w:pPr>
        <w:numPr>
          <w:ilvl w:val="0"/>
          <w:numId w:val="4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276F30">
      <w:pPr>
        <w:numPr>
          <w:ilvl w:val="0"/>
          <w:numId w:val="4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276F30">
      <w:pPr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 zwłaszcza teleadresowych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18056C" w:rsidRDefault="0018056C" w:rsidP="000803DA">
      <w:pPr>
        <w:rPr>
          <w:rFonts w:ascii="Arial" w:hAnsi="Arial" w:cs="Arial"/>
          <w:sz w:val="20"/>
          <w:szCs w:val="20"/>
        </w:rPr>
      </w:pPr>
    </w:p>
    <w:p w:rsidR="00276F30" w:rsidRPr="000803DA" w:rsidRDefault="00276F30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AF7DF5" w:rsidRDefault="00AF7DF5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  <w:sectPr w:rsidR="00AF7DF5" w:rsidSect="006D22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CB29E1">
        <w:rPr>
          <w:rFonts w:ascii="Arial" w:hAnsi="Arial" w:cs="Arial"/>
          <w:sz w:val="20"/>
          <w:szCs w:val="20"/>
        </w:rPr>
        <w:t>III roku I stopnia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/</w:t>
      </w:r>
      <w:r w:rsidR="00C92908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</w:t>
      </w:r>
      <w:r w:rsidR="00D83AF4">
        <w:rPr>
          <w:rFonts w:ascii="Arial" w:hAnsi="Arial" w:cs="Arial"/>
          <w:sz w:val="20"/>
          <w:szCs w:val="20"/>
        </w:rPr>
        <w:br/>
      </w:r>
      <w:r w:rsidRPr="000803DA">
        <w:rPr>
          <w:rFonts w:ascii="Arial" w:hAnsi="Arial" w:cs="Arial"/>
          <w:sz w:val="20"/>
          <w:szCs w:val="20"/>
        </w:rPr>
        <w:t xml:space="preserve">na kierunku </w:t>
      </w:r>
      <w:r w:rsidR="007626B3">
        <w:rPr>
          <w:rFonts w:ascii="Arial" w:hAnsi="Arial" w:cs="Arial"/>
          <w:sz w:val="20"/>
          <w:szCs w:val="20"/>
        </w:rPr>
        <w:t>Chemia</w:t>
      </w:r>
      <w:r w:rsidR="00604FA4">
        <w:rPr>
          <w:rFonts w:ascii="Arial" w:hAnsi="Arial" w:cs="Arial"/>
          <w:sz w:val="20"/>
          <w:szCs w:val="20"/>
        </w:rPr>
        <w:t>*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D466DF" w:rsidRDefault="00D466DF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D466DF" w:rsidRDefault="00D466DF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D466DF" w:rsidRPr="000803DA" w:rsidRDefault="00D466DF" w:rsidP="00D466DF">
      <w:pPr>
        <w:rPr>
          <w:rFonts w:ascii="Arial" w:hAnsi="Arial" w:cs="Arial"/>
          <w:sz w:val="20"/>
          <w:szCs w:val="20"/>
        </w:rPr>
      </w:pPr>
    </w:p>
    <w:p w:rsidR="00D466DF" w:rsidRPr="000803DA" w:rsidRDefault="00D466DF" w:rsidP="00D466DF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E56F05" w:rsidRDefault="00E56F05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D466DF" w:rsidRPr="000803DA" w:rsidRDefault="00D466DF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D466DF">
        <w:rPr>
          <w:rFonts w:ascii="Arial" w:hAnsi="Arial" w:cs="Arial"/>
          <w:sz w:val="20"/>
          <w:szCs w:val="20"/>
        </w:rPr>
        <w:t>*niepotrzebne skreślić</w:t>
      </w:r>
    </w:p>
    <w:p w:rsidR="00D466DF" w:rsidRDefault="00D466DF" w:rsidP="00444E20">
      <w:pPr>
        <w:jc w:val="center"/>
        <w:rPr>
          <w:rFonts w:ascii="Arial" w:hAnsi="Arial" w:cs="Arial"/>
          <w:b/>
          <w:sz w:val="20"/>
          <w:szCs w:val="20"/>
        </w:rPr>
      </w:pPr>
    </w:p>
    <w:p w:rsidR="00444E20" w:rsidRPr="00580F07" w:rsidRDefault="00444E20" w:rsidP="00444E20">
      <w:pPr>
        <w:jc w:val="center"/>
        <w:rPr>
          <w:rFonts w:ascii="Arial" w:hAnsi="Arial" w:cs="Arial"/>
          <w:b/>
          <w:sz w:val="20"/>
          <w:szCs w:val="20"/>
        </w:rPr>
      </w:pPr>
      <w:r w:rsidRPr="00580F07">
        <w:rPr>
          <w:rFonts w:ascii="Arial" w:hAnsi="Arial" w:cs="Arial"/>
          <w:b/>
          <w:sz w:val="20"/>
          <w:szCs w:val="20"/>
        </w:rPr>
        <w:t>KLAUZULA INFORMACYJNA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</w:t>
      </w:r>
      <w:r w:rsidRPr="00580F07">
        <w:rPr>
          <w:rFonts w:ascii="Arial" w:hAnsi="Arial" w:cs="Arial"/>
          <w:sz w:val="20"/>
          <w:szCs w:val="20"/>
        </w:rPr>
        <w:lastRenderedPageBreak/>
        <w:t xml:space="preserve">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580F07">
        <w:rPr>
          <w:rFonts w:ascii="Arial" w:hAnsi="Arial" w:cs="Arial"/>
          <w:sz w:val="20"/>
          <w:szCs w:val="20"/>
        </w:rPr>
        <w:t>audytowymi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 pośredniczącymi (Dz. Urz. UE L 286 z 30.09.2014);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6. Pani/Pana dane osobowe zostały powierzone Instytucji Pośredniczącej Narodowe Centrum Badań i Rozwoju, ul. Nowogrodzka 47a, 00-695, Warszawa, beneficjentowi realizującemu projekt Uniwersytet</w:t>
      </w:r>
      <w:r w:rsidR="001601D1">
        <w:rPr>
          <w:rFonts w:ascii="Arial" w:hAnsi="Arial" w:cs="Arial"/>
          <w:sz w:val="20"/>
          <w:szCs w:val="20"/>
        </w:rPr>
        <w:t>owi</w:t>
      </w:r>
      <w:r w:rsidRPr="00580F07">
        <w:rPr>
          <w:rFonts w:ascii="Arial" w:hAnsi="Arial" w:cs="Arial"/>
          <w:sz w:val="20"/>
          <w:szCs w:val="20"/>
        </w:rPr>
        <w:t xml:space="preserve">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444E20" w:rsidRPr="00580F07" w:rsidRDefault="00444E20" w:rsidP="00D466DF">
      <w:pPr>
        <w:ind w:left="-851" w:firstLine="0"/>
        <w:rPr>
          <w:rFonts w:ascii="Arial" w:hAnsi="Arial" w:cs="Arial"/>
          <w:sz w:val="20"/>
          <w:szCs w:val="20"/>
        </w:rPr>
      </w:pPr>
    </w:p>
    <w:p w:rsidR="00444E20" w:rsidRPr="00580F07" w:rsidRDefault="00444E20" w:rsidP="00444E20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444E20" w:rsidRPr="00580F07" w:rsidRDefault="00444E20" w:rsidP="00444E20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sectPr w:rsidR="00444E20" w:rsidRPr="00580F07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61" w:rsidRDefault="004E1961">
      <w:r>
        <w:separator/>
      </w:r>
    </w:p>
  </w:endnote>
  <w:endnote w:type="continuationSeparator" w:id="0">
    <w:p w:rsidR="004E1961" w:rsidRDefault="004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3041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98CB498" wp14:editId="55F90E0C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4C0CB14D" wp14:editId="1DFAA2CD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3344656B" wp14:editId="61F396A1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58E699BE" wp14:editId="21A5068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61" w:rsidRDefault="004E1961">
      <w:r>
        <w:separator/>
      </w:r>
    </w:p>
  </w:footnote>
  <w:footnote w:type="continuationSeparator" w:id="0">
    <w:p w:rsidR="004E1961" w:rsidRDefault="004E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6EE23D" wp14:editId="7BE9FAD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95BFA" wp14:editId="4B5A7D7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95BF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E9CD29A" wp14:editId="71483B8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0A539" wp14:editId="2E6F6D3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A53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3BE04BE" wp14:editId="2BC8A91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5D1AF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505FF9"/>
    <w:multiLevelType w:val="hybridMultilevel"/>
    <w:tmpl w:val="CCC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3"/>
  </w:num>
  <w:num w:numId="8">
    <w:abstractNumId w:val="47"/>
  </w:num>
  <w:num w:numId="9">
    <w:abstractNumId w:val="58"/>
  </w:num>
  <w:num w:numId="10">
    <w:abstractNumId w:val="67"/>
  </w:num>
  <w:num w:numId="11">
    <w:abstractNumId w:val="65"/>
  </w:num>
  <w:num w:numId="12">
    <w:abstractNumId w:val="62"/>
  </w:num>
  <w:num w:numId="13">
    <w:abstractNumId w:val="51"/>
  </w:num>
  <w:num w:numId="14">
    <w:abstractNumId w:val="54"/>
  </w:num>
  <w:num w:numId="15">
    <w:abstractNumId w:val="66"/>
  </w:num>
  <w:num w:numId="16">
    <w:abstractNumId w:val="39"/>
  </w:num>
  <w:num w:numId="17">
    <w:abstractNumId w:val="61"/>
  </w:num>
  <w:num w:numId="18">
    <w:abstractNumId w:val="49"/>
  </w:num>
  <w:num w:numId="19">
    <w:abstractNumId w:val="57"/>
  </w:num>
  <w:num w:numId="20">
    <w:abstractNumId w:val="44"/>
  </w:num>
  <w:num w:numId="21">
    <w:abstractNumId w:val="41"/>
  </w:num>
  <w:num w:numId="22">
    <w:abstractNumId w:val="69"/>
  </w:num>
  <w:num w:numId="23">
    <w:abstractNumId w:val="43"/>
  </w:num>
  <w:num w:numId="24">
    <w:abstractNumId w:val="52"/>
  </w:num>
  <w:num w:numId="25">
    <w:abstractNumId w:val="55"/>
  </w:num>
  <w:num w:numId="26">
    <w:abstractNumId w:val="60"/>
  </w:num>
  <w:num w:numId="27">
    <w:abstractNumId w:val="50"/>
  </w:num>
  <w:num w:numId="28">
    <w:abstractNumId w:val="46"/>
  </w:num>
  <w:num w:numId="29">
    <w:abstractNumId w:val="63"/>
  </w:num>
  <w:num w:numId="30">
    <w:abstractNumId w:val="40"/>
  </w:num>
  <w:num w:numId="31">
    <w:abstractNumId w:val="59"/>
  </w:num>
  <w:num w:numId="32">
    <w:abstractNumId w:val="64"/>
  </w:num>
  <w:num w:numId="33">
    <w:abstractNumId w:val="45"/>
  </w:num>
  <w:num w:numId="34">
    <w:abstractNumId w:val="56"/>
  </w:num>
  <w:num w:numId="35">
    <w:abstractNumId w:val="68"/>
  </w:num>
  <w:num w:numId="36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9292A"/>
    <w:rsid w:val="000A3F90"/>
    <w:rsid w:val="00134082"/>
    <w:rsid w:val="001601D1"/>
    <w:rsid w:val="00180412"/>
    <w:rsid w:val="0018056C"/>
    <w:rsid w:val="00196127"/>
    <w:rsid w:val="00276F30"/>
    <w:rsid w:val="00306427"/>
    <w:rsid w:val="003A680C"/>
    <w:rsid w:val="00415A63"/>
    <w:rsid w:val="00420397"/>
    <w:rsid w:val="00444E20"/>
    <w:rsid w:val="004524F0"/>
    <w:rsid w:val="00492C25"/>
    <w:rsid w:val="004E1961"/>
    <w:rsid w:val="00604FA4"/>
    <w:rsid w:val="00632651"/>
    <w:rsid w:val="006503CB"/>
    <w:rsid w:val="006B7A6D"/>
    <w:rsid w:val="006D22CF"/>
    <w:rsid w:val="006E5710"/>
    <w:rsid w:val="007626B3"/>
    <w:rsid w:val="00765FE7"/>
    <w:rsid w:val="00794189"/>
    <w:rsid w:val="007D5391"/>
    <w:rsid w:val="00847AB1"/>
    <w:rsid w:val="008A7CF2"/>
    <w:rsid w:val="00944677"/>
    <w:rsid w:val="00965BD6"/>
    <w:rsid w:val="009C3399"/>
    <w:rsid w:val="009F3A30"/>
    <w:rsid w:val="00A36B7A"/>
    <w:rsid w:val="00AF3DF5"/>
    <w:rsid w:val="00AF7DF5"/>
    <w:rsid w:val="00BC5951"/>
    <w:rsid w:val="00BD3723"/>
    <w:rsid w:val="00C30416"/>
    <w:rsid w:val="00C77E4F"/>
    <w:rsid w:val="00C92908"/>
    <w:rsid w:val="00CB29E1"/>
    <w:rsid w:val="00CB4CFD"/>
    <w:rsid w:val="00D04CC1"/>
    <w:rsid w:val="00D466DF"/>
    <w:rsid w:val="00D80BE8"/>
    <w:rsid w:val="00D83AF4"/>
    <w:rsid w:val="00D937AC"/>
    <w:rsid w:val="00E56F05"/>
    <w:rsid w:val="00EA303E"/>
    <w:rsid w:val="00F15E95"/>
    <w:rsid w:val="00F3292A"/>
    <w:rsid w:val="00F576DB"/>
    <w:rsid w:val="00FC3ED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76AD0FD-2FF2-4C41-B3D7-1CC566AA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13BB-7E93-4671-8A70-12DB0D4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2020-02-19T10:47:00Z</cp:lastPrinted>
  <dcterms:created xsi:type="dcterms:W3CDTF">2022-02-02T13:39:00Z</dcterms:created>
  <dcterms:modified xsi:type="dcterms:W3CDTF">2022-02-02T13:42:00Z</dcterms:modified>
</cp:coreProperties>
</file>