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7E445" w14:textId="77777777" w:rsidR="00EF0E73" w:rsidRPr="00996D77" w:rsidRDefault="00EF0E73" w:rsidP="00EF0E73">
      <w:pPr>
        <w:pStyle w:val="Bezodstpw"/>
        <w:rPr>
          <w:rFonts w:ascii="Calibri" w:hAnsi="Calibri" w:cs="Calibri"/>
          <w:sz w:val="16"/>
          <w:szCs w:val="16"/>
        </w:rPr>
      </w:pPr>
      <w:r w:rsidRPr="00996D77">
        <w:rPr>
          <w:rFonts w:ascii="Calibri" w:hAnsi="Calibri" w:cs="Calibri"/>
          <w:sz w:val="16"/>
          <w:szCs w:val="16"/>
        </w:rPr>
        <w:t>Dział Zamówień Publicznych UMCS</w:t>
      </w:r>
    </w:p>
    <w:p w14:paraId="5E710C79" w14:textId="3775A627" w:rsidR="00996D77" w:rsidRPr="00996D77" w:rsidRDefault="00EF0E73" w:rsidP="00EF0E73">
      <w:pPr>
        <w:rPr>
          <w:rFonts w:ascii="Calibri" w:hAnsi="Calibri" w:cs="Calibri"/>
          <w:sz w:val="16"/>
          <w:szCs w:val="16"/>
        </w:rPr>
      </w:pPr>
      <w:r w:rsidRPr="00996D77">
        <w:rPr>
          <w:rFonts w:ascii="Calibri" w:hAnsi="Calibri" w:cs="Calibri"/>
          <w:sz w:val="16"/>
          <w:szCs w:val="16"/>
        </w:rPr>
        <w:t>Sekcja Zaopatrzenia</w:t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ab/>
        <w:t xml:space="preserve">       </w:t>
      </w:r>
      <w:r w:rsidRPr="00996D77">
        <w:rPr>
          <w:rFonts w:ascii="Calibri" w:hAnsi="Calibri" w:cs="Calibri"/>
          <w:sz w:val="16"/>
          <w:szCs w:val="16"/>
        </w:rPr>
        <w:tab/>
      </w:r>
      <w:r w:rsidR="009B7B12">
        <w:rPr>
          <w:rFonts w:ascii="Calibri" w:hAnsi="Calibri" w:cs="Calibri"/>
          <w:sz w:val="16"/>
          <w:szCs w:val="16"/>
        </w:rPr>
        <w:tab/>
      </w:r>
      <w:r w:rsidRPr="00996D77">
        <w:rPr>
          <w:rFonts w:ascii="Calibri" w:hAnsi="Calibri" w:cs="Calibri"/>
          <w:sz w:val="16"/>
          <w:szCs w:val="16"/>
        </w:rPr>
        <w:t xml:space="preserve">Lublin, dnia </w:t>
      </w:r>
      <w:r w:rsidR="00433E0F" w:rsidRPr="00996D77">
        <w:rPr>
          <w:rFonts w:ascii="Calibri" w:hAnsi="Calibri" w:cs="Calibri"/>
          <w:sz w:val="16"/>
          <w:szCs w:val="16"/>
        </w:rPr>
        <w:t>8.10</w:t>
      </w:r>
      <w:r w:rsidRPr="00996D77">
        <w:rPr>
          <w:rFonts w:ascii="Calibri" w:hAnsi="Calibri" w:cs="Calibri"/>
          <w:sz w:val="16"/>
          <w:szCs w:val="16"/>
        </w:rPr>
        <w:t>.2021r</w:t>
      </w:r>
      <w:r w:rsidR="00996D77">
        <w:rPr>
          <w:rFonts w:ascii="Calibri" w:hAnsi="Calibri" w:cs="Calibri"/>
          <w:sz w:val="16"/>
          <w:szCs w:val="16"/>
        </w:rPr>
        <w:t>.</w:t>
      </w:r>
    </w:p>
    <w:p w14:paraId="5AAC9CFB" w14:textId="77777777" w:rsidR="00EF0E73" w:rsidRPr="00996D77" w:rsidRDefault="00EF0E73" w:rsidP="00EF0E73">
      <w:pPr>
        <w:rPr>
          <w:rFonts w:ascii="Calibri" w:hAnsi="Calibri" w:cs="Calibri"/>
          <w:sz w:val="16"/>
          <w:szCs w:val="16"/>
        </w:rPr>
      </w:pPr>
      <w:r w:rsidRPr="00996D77">
        <w:rPr>
          <w:rFonts w:ascii="Calibri" w:hAnsi="Calibri" w:cs="Calibri"/>
          <w:sz w:val="16"/>
          <w:szCs w:val="16"/>
        </w:rPr>
        <w:t>20-031 Lublin, Pl. M. Curie -  Skłodowskiej 5</w:t>
      </w:r>
    </w:p>
    <w:p w14:paraId="365900BD" w14:textId="77777777" w:rsidR="00996D77" w:rsidRDefault="00EF0E73" w:rsidP="00996D77">
      <w:pPr>
        <w:rPr>
          <w:rFonts w:ascii="Calibri" w:hAnsi="Calibri" w:cs="Calibri"/>
          <w:bCs/>
          <w:sz w:val="20"/>
          <w:szCs w:val="20"/>
        </w:rPr>
      </w:pPr>
      <w:r w:rsidRPr="00996D77">
        <w:rPr>
          <w:rFonts w:ascii="Calibri" w:hAnsi="Calibri" w:cs="Calibri"/>
          <w:sz w:val="16"/>
          <w:szCs w:val="16"/>
        </w:rPr>
        <w:t>tel. 81/ 537 57 00  fax  81/ 537 57 03</w:t>
      </w:r>
      <w:r w:rsidRPr="00EF0E73">
        <w:rPr>
          <w:rFonts w:ascii="Calibri" w:hAnsi="Calibri" w:cs="Calibri"/>
          <w:sz w:val="20"/>
          <w:szCs w:val="20"/>
        </w:rPr>
        <w:t xml:space="preserve">           </w:t>
      </w:r>
      <w:r w:rsidR="00433E0F">
        <w:rPr>
          <w:rFonts w:ascii="Calibri" w:hAnsi="Calibri" w:cs="Calibri"/>
          <w:bCs/>
          <w:sz w:val="20"/>
          <w:szCs w:val="20"/>
        </w:rPr>
        <w:t xml:space="preserve">    </w:t>
      </w:r>
    </w:p>
    <w:p w14:paraId="76DCD7E7" w14:textId="77777777" w:rsidR="00996D77" w:rsidRDefault="00996D77" w:rsidP="00996D77">
      <w:pPr>
        <w:rPr>
          <w:rFonts w:ascii="Calibri" w:hAnsi="Calibri" w:cs="Calibri"/>
          <w:bCs/>
          <w:sz w:val="20"/>
          <w:szCs w:val="20"/>
        </w:rPr>
      </w:pPr>
    </w:p>
    <w:p w14:paraId="5086B759" w14:textId="1153A3C5" w:rsidR="00EF0E73" w:rsidRPr="00996D77" w:rsidRDefault="00433E0F" w:rsidP="00996D77">
      <w:pPr>
        <w:jc w:val="center"/>
        <w:rPr>
          <w:rFonts w:ascii="Calibri" w:hAnsi="Calibri" w:cs="Calibri"/>
          <w:sz w:val="16"/>
          <w:szCs w:val="16"/>
        </w:rPr>
      </w:pPr>
      <w:r w:rsidRPr="00996D77">
        <w:rPr>
          <w:rFonts w:ascii="Calibri" w:hAnsi="Calibri" w:cs="Calibri"/>
          <w:b/>
          <w:bCs/>
          <w:sz w:val="18"/>
          <w:szCs w:val="18"/>
        </w:rPr>
        <w:t>Zapytanie ofertowe _nr 1833</w:t>
      </w:r>
      <w:r w:rsidR="00EF0E73" w:rsidRPr="00996D77">
        <w:rPr>
          <w:rFonts w:ascii="Calibri" w:hAnsi="Calibri" w:cs="Calibri"/>
          <w:b/>
          <w:sz w:val="18"/>
          <w:szCs w:val="18"/>
        </w:rPr>
        <w:t>/2021/Dzp-z</w:t>
      </w:r>
    </w:p>
    <w:tbl>
      <w:tblPr>
        <w:tblpPr w:leftFromText="141" w:rightFromText="141" w:vertAnchor="text" w:tblpX="-737" w:tblpY="1"/>
        <w:tblOverlap w:val="never"/>
        <w:tblW w:w="1077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850"/>
        <w:gridCol w:w="2869"/>
        <w:gridCol w:w="1276"/>
        <w:gridCol w:w="1418"/>
      </w:tblGrid>
      <w:tr w:rsidR="00EF0E73" w:rsidRPr="00433E0F" w14:paraId="0C9FDFA8" w14:textId="77777777" w:rsidTr="00996D77">
        <w:trPr>
          <w:trHeight w:val="57"/>
        </w:trPr>
        <w:tc>
          <w:tcPr>
            <w:tcW w:w="534" w:type="dxa"/>
            <w:vAlign w:val="center"/>
          </w:tcPr>
          <w:p w14:paraId="7CE27B69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>Lp.</w:t>
            </w:r>
          </w:p>
        </w:tc>
        <w:tc>
          <w:tcPr>
            <w:tcW w:w="3827" w:type="dxa"/>
            <w:vAlign w:val="center"/>
          </w:tcPr>
          <w:p w14:paraId="17A559E4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D76454A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D4CE9F7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>Ilość</w:t>
            </w:r>
          </w:p>
        </w:tc>
        <w:tc>
          <w:tcPr>
            <w:tcW w:w="2869" w:type="dxa"/>
          </w:tcPr>
          <w:p w14:paraId="0AB8B0E1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>Oferowany produkt: numer katalogowy, producent</w:t>
            </w:r>
          </w:p>
        </w:tc>
        <w:tc>
          <w:tcPr>
            <w:tcW w:w="1276" w:type="dxa"/>
          </w:tcPr>
          <w:p w14:paraId="6A665CDC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>Cena jednostkowa brutto</w:t>
            </w:r>
          </w:p>
        </w:tc>
        <w:tc>
          <w:tcPr>
            <w:tcW w:w="1418" w:type="dxa"/>
          </w:tcPr>
          <w:p w14:paraId="74055BCE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>Wartość brutto</w:t>
            </w:r>
          </w:p>
        </w:tc>
      </w:tr>
      <w:tr w:rsidR="00EF0E73" w:rsidRPr="00433E0F" w14:paraId="191887E3" w14:textId="77777777" w:rsidTr="00996D77">
        <w:trPr>
          <w:trHeight w:val="422"/>
        </w:trPr>
        <w:tc>
          <w:tcPr>
            <w:tcW w:w="534" w:type="dxa"/>
            <w:vAlign w:val="center"/>
          </w:tcPr>
          <w:p w14:paraId="6C53E035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1. </w:t>
            </w:r>
          </w:p>
        </w:tc>
        <w:tc>
          <w:tcPr>
            <w:tcW w:w="3827" w:type="dxa"/>
            <w:vAlign w:val="center"/>
          </w:tcPr>
          <w:p w14:paraId="68CD4996" w14:textId="75019A63" w:rsidR="00EF0E73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Opaski zaciskowe, wym. 2,5x98mm, kolor czarny</w:t>
            </w:r>
          </w:p>
        </w:tc>
        <w:tc>
          <w:tcPr>
            <w:tcW w:w="850" w:type="dxa"/>
            <w:vAlign w:val="center"/>
          </w:tcPr>
          <w:p w14:paraId="268CF4E8" w14:textId="598CB7AF" w:rsidR="00EF0E73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100 SZT. </w:t>
            </w:r>
          </w:p>
        </w:tc>
        <w:tc>
          <w:tcPr>
            <w:tcW w:w="2869" w:type="dxa"/>
          </w:tcPr>
          <w:p w14:paraId="089C33F6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B822960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7B7A2CE0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F0E73" w:rsidRPr="00433E0F" w14:paraId="305E30D3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5D21C257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2. </w:t>
            </w:r>
          </w:p>
        </w:tc>
        <w:tc>
          <w:tcPr>
            <w:tcW w:w="3827" w:type="dxa"/>
            <w:vAlign w:val="center"/>
          </w:tcPr>
          <w:p w14:paraId="73296A41" w14:textId="00640F44" w:rsidR="00EF0E73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Opaski zaciskowe, wym. 3,5x140mm, kolor czarny</w:t>
            </w:r>
          </w:p>
        </w:tc>
        <w:tc>
          <w:tcPr>
            <w:tcW w:w="850" w:type="dxa"/>
            <w:vAlign w:val="center"/>
          </w:tcPr>
          <w:p w14:paraId="16DE39F9" w14:textId="7FBA558F" w:rsidR="00EF0E73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100 SZT. </w:t>
            </w:r>
          </w:p>
        </w:tc>
        <w:tc>
          <w:tcPr>
            <w:tcW w:w="2869" w:type="dxa"/>
          </w:tcPr>
          <w:p w14:paraId="6662D0C2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EF915E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CA8BCC2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F0E73" w:rsidRPr="00433E0F" w14:paraId="346C3EBE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2883DA08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3. </w:t>
            </w:r>
          </w:p>
        </w:tc>
        <w:tc>
          <w:tcPr>
            <w:tcW w:w="3827" w:type="dxa"/>
            <w:vAlign w:val="center"/>
          </w:tcPr>
          <w:p w14:paraId="65503467" w14:textId="3B55A2B1" w:rsidR="00EF0E73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Opaski zaciskowe, wym. 7,5x540mm</w:t>
            </w:r>
            <w:r w:rsidR="00996D77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, kolor czarny</w:t>
            </w:r>
          </w:p>
        </w:tc>
        <w:tc>
          <w:tcPr>
            <w:tcW w:w="850" w:type="dxa"/>
            <w:vAlign w:val="center"/>
          </w:tcPr>
          <w:p w14:paraId="50F748E8" w14:textId="442DC42D" w:rsidR="00EF0E73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100 SZT. </w:t>
            </w:r>
          </w:p>
        </w:tc>
        <w:tc>
          <w:tcPr>
            <w:tcW w:w="2869" w:type="dxa"/>
          </w:tcPr>
          <w:p w14:paraId="39B4BEEE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60D7159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CC248B6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F0E73" w:rsidRPr="00433E0F" w14:paraId="3B4AEA2A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37AFC395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4. </w:t>
            </w:r>
          </w:p>
        </w:tc>
        <w:tc>
          <w:tcPr>
            <w:tcW w:w="3827" w:type="dxa"/>
            <w:vAlign w:val="center"/>
          </w:tcPr>
          <w:p w14:paraId="6CEF0CAF" w14:textId="26E03930" w:rsidR="00EF0E73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Zaciskarka do końcówe</w:t>
            </w:r>
            <w:r w:rsidR="000E4DB6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k tulejowych 0,25-6mm, zacisk pr</w:t>
            </w: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aski, kwadratowy</w:t>
            </w:r>
          </w:p>
        </w:tc>
        <w:tc>
          <w:tcPr>
            <w:tcW w:w="850" w:type="dxa"/>
            <w:vAlign w:val="center"/>
          </w:tcPr>
          <w:p w14:paraId="29C68272" w14:textId="668D88CF" w:rsidR="00EF0E73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 SZT. </w:t>
            </w:r>
          </w:p>
        </w:tc>
        <w:tc>
          <w:tcPr>
            <w:tcW w:w="2869" w:type="dxa"/>
          </w:tcPr>
          <w:p w14:paraId="3F872668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D93933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E743611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3E0F" w:rsidRPr="00433E0F" w14:paraId="7675ABCE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75F75BC6" w14:textId="1B4D04C9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5. </w:t>
            </w:r>
          </w:p>
        </w:tc>
        <w:tc>
          <w:tcPr>
            <w:tcW w:w="3827" w:type="dxa"/>
            <w:vAlign w:val="center"/>
          </w:tcPr>
          <w:p w14:paraId="23CAF671" w14:textId="77777777" w:rsidR="00AC76AC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Kołki rozporowe, Ø10mm, długość 50mm</w:t>
            </w:r>
            <w:r w:rsidR="000E4DB6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 xml:space="preserve">, </w:t>
            </w:r>
            <w:r w:rsidR="000E4DB6"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 xml:space="preserve"> Wkręty </w:t>
            </w:r>
          </w:p>
          <w:p w14:paraId="2D88A075" w14:textId="3C5D0EEA" w:rsidR="00433E0F" w:rsidRPr="00433E0F" w:rsidRDefault="000E4DB6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Ø 5mm, długość 60mm- stożkowy</w:t>
            </w:r>
          </w:p>
        </w:tc>
        <w:tc>
          <w:tcPr>
            <w:tcW w:w="850" w:type="dxa"/>
            <w:vAlign w:val="center"/>
          </w:tcPr>
          <w:p w14:paraId="6D808723" w14:textId="727DC246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100 SZT. </w:t>
            </w:r>
          </w:p>
        </w:tc>
        <w:tc>
          <w:tcPr>
            <w:tcW w:w="2869" w:type="dxa"/>
          </w:tcPr>
          <w:p w14:paraId="76CD335C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938551F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4126541D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3E0F" w:rsidRPr="00433E0F" w14:paraId="19A54274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4478A625" w14:textId="45A701E7" w:rsidR="00433E0F" w:rsidRPr="00433E0F" w:rsidRDefault="000E4DB6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6.</w:t>
            </w:r>
          </w:p>
        </w:tc>
        <w:tc>
          <w:tcPr>
            <w:tcW w:w="3827" w:type="dxa"/>
            <w:vAlign w:val="center"/>
          </w:tcPr>
          <w:p w14:paraId="638AC377" w14:textId="56C744B1" w:rsidR="00433E0F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Zaciski do połączeń ekranowych, złącze zaciskowe ekranu: 19,5x12x48,7mm</w:t>
            </w:r>
          </w:p>
        </w:tc>
        <w:tc>
          <w:tcPr>
            <w:tcW w:w="850" w:type="dxa"/>
            <w:vAlign w:val="center"/>
          </w:tcPr>
          <w:p w14:paraId="5D7986E4" w14:textId="35A3314A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 SZT. </w:t>
            </w:r>
          </w:p>
        </w:tc>
        <w:tc>
          <w:tcPr>
            <w:tcW w:w="2869" w:type="dxa"/>
          </w:tcPr>
          <w:p w14:paraId="1A38D0CA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0AEA7CF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17685C2F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3E0F" w:rsidRPr="00433E0F" w14:paraId="07B407DB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7859B371" w14:textId="3300CEB0" w:rsidR="00433E0F" w:rsidRPr="00433E0F" w:rsidRDefault="000E4DB6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7.</w:t>
            </w:r>
          </w:p>
        </w:tc>
        <w:tc>
          <w:tcPr>
            <w:tcW w:w="3827" w:type="dxa"/>
            <w:vAlign w:val="center"/>
          </w:tcPr>
          <w:p w14:paraId="5F4F277B" w14:textId="056B0494" w:rsidR="00996D77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Zaciski oczk</w:t>
            </w:r>
            <w:r w:rsidR="00996D77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owe do przewodów elektrycznych</w:t>
            </w:r>
          </w:p>
          <w:p w14:paraId="2445FE6C" w14:textId="7AAA88F3" w:rsidR="00433E0F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Ø przewodu 50mm, Ø otworu 8mm</w:t>
            </w:r>
          </w:p>
        </w:tc>
        <w:tc>
          <w:tcPr>
            <w:tcW w:w="850" w:type="dxa"/>
            <w:vAlign w:val="center"/>
          </w:tcPr>
          <w:p w14:paraId="2C3E3F31" w14:textId="60CC58E9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 SZT. </w:t>
            </w:r>
          </w:p>
        </w:tc>
        <w:tc>
          <w:tcPr>
            <w:tcW w:w="2869" w:type="dxa"/>
          </w:tcPr>
          <w:p w14:paraId="6B0AF8FD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EFEF8F9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6A23410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C76AC" w:rsidRPr="00433E0F" w14:paraId="4BB7D459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2EFC92CB" w14:textId="2BF2904B" w:rsidR="00AC76AC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8.</w:t>
            </w:r>
          </w:p>
        </w:tc>
        <w:tc>
          <w:tcPr>
            <w:tcW w:w="3827" w:type="dxa"/>
            <w:vAlign w:val="center"/>
          </w:tcPr>
          <w:p w14:paraId="2A983A62" w14:textId="4DCE2B1E" w:rsidR="00AC76AC" w:rsidRPr="00433E0F" w:rsidRDefault="00AC76AC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 xml:space="preserve">Uchwyt do rur z gumą do mocowania w ścianie, </w:t>
            </w:r>
            <w:r>
              <w:rPr>
                <w:rFonts w:ascii="Calibri" w:hAnsi="Calibri" w:cs="Calibri"/>
                <w:bCs/>
                <w:kern w:val="36"/>
                <w:sz w:val="16"/>
                <w:szCs w:val="16"/>
              </w:rPr>
              <w:t>Ø rury 3/8cala, gwint kołka 10-12mm</w:t>
            </w:r>
          </w:p>
        </w:tc>
        <w:tc>
          <w:tcPr>
            <w:tcW w:w="850" w:type="dxa"/>
            <w:vAlign w:val="center"/>
          </w:tcPr>
          <w:p w14:paraId="2D0483C4" w14:textId="0BE359A4" w:rsidR="00AC76AC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21 SZT.</w:t>
            </w:r>
          </w:p>
        </w:tc>
        <w:tc>
          <w:tcPr>
            <w:tcW w:w="2869" w:type="dxa"/>
          </w:tcPr>
          <w:p w14:paraId="213FB898" w14:textId="77777777" w:rsidR="00AC76AC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4995026" w14:textId="77777777" w:rsidR="00AC76AC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28A48CBC" w14:textId="77777777" w:rsidR="00AC76AC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3E0F" w:rsidRPr="00433E0F" w14:paraId="6D9AB5F4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23842541" w14:textId="13964B11" w:rsidR="00433E0F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9.</w:t>
            </w:r>
          </w:p>
        </w:tc>
        <w:tc>
          <w:tcPr>
            <w:tcW w:w="3827" w:type="dxa"/>
            <w:vAlign w:val="center"/>
          </w:tcPr>
          <w:p w14:paraId="1F95FB31" w14:textId="6E98FD78" w:rsidR="00433E0F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Rura kanalizacyjna PP50x1000mm, kolor biały</w:t>
            </w:r>
          </w:p>
        </w:tc>
        <w:tc>
          <w:tcPr>
            <w:tcW w:w="850" w:type="dxa"/>
            <w:vAlign w:val="center"/>
          </w:tcPr>
          <w:p w14:paraId="57D252B4" w14:textId="3AC8A9A5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 SZT. </w:t>
            </w:r>
          </w:p>
        </w:tc>
        <w:tc>
          <w:tcPr>
            <w:tcW w:w="2869" w:type="dxa"/>
          </w:tcPr>
          <w:p w14:paraId="3ABB9D4E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A8E91FA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5A82F916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33E0F" w:rsidRPr="00433E0F" w14:paraId="08BE2CED" w14:textId="77777777" w:rsidTr="00996D77">
        <w:trPr>
          <w:trHeight w:val="414"/>
        </w:trPr>
        <w:tc>
          <w:tcPr>
            <w:tcW w:w="534" w:type="dxa"/>
            <w:vAlign w:val="center"/>
          </w:tcPr>
          <w:p w14:paraId="3218D76D" w14:textId="07CA7909" w:rsidR="00433E0F" w:rsidRPr="00433E0F" w:rsidRDefault="00AC76AC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10. </w:t>
            </w:r>
          </w:p>
        </w:tc>
        <w:tc>
          <w:tcPr>
            <w:tcW w:w="3827" w:type="dxa"/>
            <w:vAlign w:val="center"/>
          </w:tcPr>
          <w:p w14:paraId="7E0D2FFC" w14:textId="4BA1EF4F" w:rsidR="00433E0F" w:rsidRPr="00433E0F" w:rsidRDefault="00433E0F" w:rsidP="00EF0E73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Cs/>
                <w:kern w:val="36"/>
                <w:sz w:val="16"/>
                <w:szCs w:val="16"/>
              </w:rPr>
              <w:t>Uchwyt do rur Ø 50mm z gumą  do mocowania na ścianie, gwint 10-12mm</w:t>
            </w:r>
          </w:p>
        </w:tc>
        <w:tc>
          <w:tcPr>
            <w:tcW w:w="850" w:type="dxa"/>
            <w:vAlign w:val="center"/>
          </w:tcPr>
          <w:p w14:paraId="5AF6CA03" w14:textId="3F20F663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sz w:val="16"/>
                <w:szCs w:val="16"/>
              </w:rPr>
              <w:t xml:space="preserve">10 SZT. </w:t>
            </w:r>
          </w:p>
        </w:tc>
        <w:tc>
          <w:tcPr>
            <w:tcW w:w="2869" w:type="dxa"/>
          </w:tcPr>
          <w:p w14:paraId="48B0AB7B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CAF7815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</w:tcPr>
          <w:p w14:paraId="329E94C6" w14:textId="77777777" w:rsidR="00433E0F" w:rsidRPr="00433E0F" w:rsidRDefault="00433E0F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F0E73" w:rsidRPr="00433E0F" w14:paraId="2AEDF3A9" w14:textId="77777777" w:rsidTr="00EF0E73">
        <w:trPr>
          <w:trHeight w:val="57"/>
        </w:trPr>
        <w:tc>
          <w:tcPr>
            <w:tcW w:w="8080" w:type="dxa"/>
            <w:gridSpan w:val="4"/>
            <w:vAlign w:val="center"/>
          </w:tcPr>
          <w:p w14:paraId="44062BBE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C8F3BC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33E0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RAZEM </w:t>
            </w:r>
          </w:p>
        </w:tc>
        <w:tc>
          <w:tcPr>
            <w:tcW w:w="1418" w:type="dxa"/>
          </w:tcPr>
          <w:p w14:paraId="273B59BA" w14:textId="77777777" w:rsidR="00EF0E73" w:rsidRPr="00433E0F" w:rsidRDefault="00EF0E73" w:rsidP="00EF0E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36703B91" w14:textId="77777777" w:rsidR="00EF0E73" w:rsidRDefault="00EF0E73" w:rsidP="00EF0E73">
      <w:pPr>
        <w:tabs>
          <w:tab w:val="left" w:pos="7230"/>
        </w:tabs>
        <w:rPr>
          <w:rFonts w:ascii="Arial" w:hAnsi="Arial" w:cs="Arial"/>
          <w:b/>
          <w:sz w:val="14"/>
          <w:szCs w:val="14"/>
        </w:rPr>
      </w:pPr>
    </w:p>
    <w:p w14:paraId="01BD6515" w14:textId="5EF61073" w:rsidR="00EF0E73" w:rsidRPr="00996D77" w:rsidRDefault="00EF0E73" w:rsidP="00EF0E73">
      <w:pPr>
        <w:tabs>
          <w:tab w:val="left" w:pos="7230"/>
        </w:tabs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sz w:val="16"/>
          <w:szCs w:val="16"/>
        </w:rPr>
        <w:t>Ofertę prosimy przes</w:t>
      </w:r>
      <w:r w:rsidR="00996D77">
        <w:rPr>
          <w:rFonts w:asciiTheme="minorHAnsi" w:hAnsiTheme="minorHAnsi" w:cstheme="minorHAnsi"/>
          <w:sz w:val="16"/>
          <w:szCs w:val="16"/>
        </w:rPr>
        <w:t xml:space="preserve">łać w terminie            </w:t>
      </w:r>
      <w:r w:rsidRPr="00996D77">
        <w:rPr>
          <w:rFonts w:asciiTheme="minorHAnsi" w:hAnsiTheme="minorHAnsi" w:cstheme="minorHAnsi"/>
          <w:sz w:val="16"/>
          <w:szCs w:val="16"/>
        </w:rPr>
        <w:t xml:space="preserve">do dnia </w:t>
      </w:r>
      <w:r w:rsidR="00996D77"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>12</w:t>
      </w:r>
      <w:r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>.</w:t>
      </w:r>
      <w:r w:rsidR="00996D77"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>10</w:t>
      </w:r>
      <w:r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 xml:space="preserve">.2021r do godz. </w:t>
      </w:r>
      <w:r w:rsidR="00996D77"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>10</w:t>
      </w:r>
      <w:r w:rsidRPr="00996D77">
        <w:rPr>
          <w:rFonts w:asciiTheme="minorHAnsi" w:hAnsiTheme="minorHAnsi" w:cstheme="minorHAnsi"/>
          <w:b/>
          <w:sz w:val="16"/>
          <w:szCs w:val="16"/>
          <w:highlight w:val="yellow"/>
        </w:rPr>
        <w:t>.00</w:t>
      </w:r>
    </w:p>
    <w:p w14:paraId="59DB980A" w14:textId="40B56FCB" w:rsidR="00EF0E73" w:rsidRPr="00996D77" w:rsidRDefault="00EF0E73" w:rsidP="00EF0E73">
      <w:pPr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sz w:val="16"/>
          <w:szCs w:val="16"/>
        </w:rPr>
        <w:t>Termin realiz</w:t>
      </w:r>
      <w:r w:rsidR="00AC76AC">
        <w:rPr>
          <w:rFonts w:asciiTheme="minorHAnsi" w:hAnsiTheme="minorHAnsi" w:cstheme="minorHAnsi"/>
          <w:sz w:val="16"/>
          <w:szCs w:val="16"/>
        </w:rPr>
        <w:t>acji:</w:t>
      </w:r>
      <w:r w:rsidR="00AC76AC">
        <w:rPr>
          <w:rFonts w:asciiTheme="minorHAnsi" w:hAnsiTheme="minorHAnsi" w:cstheme="minorHAnsi"/>
          <w:sz w:val="16"/>
          <w:szCs w:val="16"/>
        </w:rPr>
        <w:tab/>
      </w:r>
      <w:r w:rsidR="00AC76AC">
        <w:rPr>
          <w:rFonts w:asciiTheme="minorHAnsi" w:hAnsiTheme="minorHAnsi" w:cstheme="minorHAnsi"/>
          <w:sz w:val="16"/>
          <w:szCs w:val="16"/>
        </w:rPr>
        <w:tab/>
        <w:t xml:space="preserve">                </w:t>
      </w:r>
      <w:r w:rsidR="00AC76AC" w:rsidRPr="00AC76AC">
        <w:rPr>
          <w:rFonts w:asciiTheme="minorHAnsi" w:hAnsiTheme="minorHAnsi" w:cstheme="minorHAnsi"/>
          <w:b/>
          <w:sz w:val="16"/>
          <w:szCs w:val="16"/>
        </w:rPr>
        <w:t xml:space="preserve">PILNE! </w:t>
      </w:r>
      <w:r w:rsidR="00996D77" w:rsidRPr="00AC76AC">
        <w:rPr>
          <w:rFonts w:asciiTheme="minorHAnsi" w:hAnsiTheme="minorHAnsi" w:cstheme="minorHAnsi"/>
          <w:b/>
          <w:sz w:val="16"/>
          <w:szCs w:val="16"/>
        </w:rPr>
        <w:t>do 3</w:t>
      </w:r>
      <w:r w:rsidRPr="00AC76AC">
        <w:rPr>
          <w:rFonts w:asciiTheme="minorHAnsi" w:hAnsiTheme="minorHAnsi" w:cstheme="minorHAnsi"/>
          <w:b/>
          <w:sz w:val="16"/>
          <w:szCs w:val="16"/>
        </w:rPr>
        <w:t xml:space="preserve"> dni</w:t>
      </w:r>
      <w:r w:rsidRPr="00996D77">
        <w:rPr>
          <w:rFonts w:asciiTheme="minorHAnsi" w:hAnsiTheme="minorHAnsi" w:cstheme="minorHAnsi"/>
          <w:sz w:val="16"/>
          <w:szCs w:val="16"/>
        </w:rPr>
        <w:t xml:space="preserve"> od daty otrzymania zamówienia</w:t>
      </w:r>
    </w:p>
    <w:p w14:paraId="5864A76D" w14:textId="00EB09F8" w:rsidR="00EF0E73" w:rsidRPr="00996D77" w:rsidRDefault="00EF0E73" w:rsidP="00EF0E73">
      <w:pPr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sz w:val="16"/>
          <w:szCs w:val="16"/>
        </w:rPr>
        <w:t xml:space="preserve">Termin płatności              </w:t>
      </w:r>
      <w:r w:rsidR="00AC76AC">
        <w:rPr>
          <w:rFonts w:asciiTheme="minorHAnsi" w:hAnsiTheme="minorHAnsi" w:cstheme="minorHAnsi"/>
          <w:sz w:val="16"/>
          <w:szCs w:val="16"/>
        </w:rPr>
        <w:t xml:space="preserve">                               </w:t>
      </w:r>
      <w:r w:rsidRPr="00996D77">
        <w:rPr>
          <w:rFonts w:asciiTheme="minorHAnsi" w:hAnsiTheme="minorHAnsi" w:cstheme="minorHAnsi"/>
          <w:sz w:val="16"/>
          <w:szCs w:val="16"/>
        </w:rPr>
        <w:t>faktura VAT z o</w:t>
      </w:r>
      <w:r w:rsidR="00713948">
        <w:rPr>
          <w:rFonts w:asciiTheme="minorHAnsi" w:hAnsiTheme="minorHAnsi" w:cstheme="minorHAnsi"/>
          <w:sz w:val="16"/>
          <w:szCs w:val="16"/>
        </w:rPr>
        <w:t>droczonym terminem płatności (30</w:t>
      </w:r>
      <w:bookmarkStart w:id="0" w:name="_GoBack"/>
      <w:bookmarkEnd w:id="0"/>
      <w:r w:rsidRPr="00996D77">
        <w:rPr>
          <w:rFonts w:asciiTheme="minorHAnsi" w:hAnsiTheme="minorHAnsi" w:cstheme="minorHAnsi"/>
          <w:sz w:val="16"/>
          <w:szCs w:val="16"/>
        </w:rPr>
        <w:t xml:space="preserve"> dni) </w:t>
      </w:r>
    </w:p>
    <w:p w14:paraId="1C81C424" w14:textId="77777777" w:rsidR="00EF0E73" w:rsidRDefault="00EF0E73" w:rsidP="00EF0E73">
      <w:pPr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sz w:val="16"/>
          <w:szCs w:val="16"/>
        </w:rPr>
        <w:t xml:space="preserve">Zamawiający </w:t>
      </w:r>
      <w:r w:rsidRPr="00996D77">
        <w:rPr>
          <w:rFonts w:asciiTheme="minorHAnsi" w:hAnsiTheme="minorHAnsi" w:cstheme="minorHAnsi"/>
          <w:b/>
          <w:sz w:val="16"/>
          <w:szCs w:val="16"/>
        </w:rPr>
        <w:t>złoży</w:t>
      </w:r>
      <w:r w:rsidRPr="00996D77">
        <w:rPr>
          <w:rFonts w:asciiTheme="minorHAnsi" w:hAnsiTheme="minorHAnsi" w:cstheme="minorHAnsi"/>
          <w:sz w:val="16"/>
          <w:szCs w:val="16"/>
        </w:rPr>
        <w:t xml:space="preserve"> </w:t>
      </w:r>
      <w:r w:rsidRPr="00996D77">
        <w:rPr>
          <w:rFonts w:asciiTheme="minorHAnsi" w:hAnsiTheme="minorHAnsi" w:cstheme="minorHAnsi"/>
          <w:b/>
          <w:sz w:val="16"/>
          <w:szCs w:val="16"/>
        </w:rPr>
        <w:t xml:space="preserve">zamówienie </w:t>
      </w:r>
      <w:r w:rsidRPr="00996D77">
        <w:rPr>
          <w:rFonts w:asciiTheme="minorHAnsi" w:hAnsiTheme="minorHAnsi" w:cstheme="minorHAnsi"/>
          <w:sz w:val="16"/>
          <w:szCs w:val="16"/>
        </w:rPr>
        <w:t xml:space="preserve">u Wykonawcy, który </w:t>
      </w:r>
      <w:r w:rsidRPr="00996D77">
        <w:rPr>
          <w:rFonts w:asciiTheme="minorHAnsi" w:hAnsiTheme="minorHAnsi" w:cstheme="minorHAnsi"/>
          <w:b/>
          <w:sz w:val="16"/>
          <w:szCs w:val="16"/>
        </w:rPr>
        <w:t>zaoferuje najniższą</w:t>
      </w:r>
      <w:r w:rsidRPr="00996D77">
        <w:rPr>
          <w:rFonts w:asciiTheme="minorHAnsi" w:hAnsiTheme="minorHAnsi" w:cstheme="minorHAnsi"/>
          <w:sz w:val="16"/>
          <w:szCs w:val="16"/>
        </w:rPr>
        <w:t xml:space="preserve"> cenę.</w:t>
      </w:r>
      <w:r w:rsidRPr="00996D77">
        <w:rPr>
          <w:rFonts w:asciiTheme="minorHAnsi" w:hAnsiTheme="minorHAnsi" w:cstheme="minorHAnsi"/>
          <w:sz w:val="16"/>
          <w:szCs w:val="16"/>
        </w:rPr>
        <w:tab/>
      </w:r>
    </w:p>
    <w:p w14:paraId="12C6C07F" w14:textId="77777777" w:rsidR="00996D77" w:rsidRDefault="00996D77" w:rsidP="00EF0E73">
      <w:pPr>
        <w:rPr>
          <w:rFonts w:asciiTheme="minorHAnsi" w:hAnsiTheme="minorHAnsi" w:cstheme="minorHAnsi"/>
          <w:sz w:val="16"/>
          <w:szCs w:val="16"/>
        </w:rPr>
      </w:pPr>
    </w:p>
    <w:p w14:paraId="6DD373AB" w14:textId="77777777" w:rsidR="00996D77" w:rsidRPr="00996D77" w:rsidRDefault="00996D77" w:rsidP="00EF0E73">
      <w:pPr>
        <w:rPr>
          <w:rFonts w:asciiTheme="minorHAnsi" w:hAnsiTheme="minorHAnsi" w:cstheme="minorHAnsi"/>
          <w:sz w:val="16"/>
          <w:szCs w:val="16"/>
        </w:rPr>
      </w:pPr>
    </w:p>
    <w:p w14:paraId="394E62CF" w14:textId="77777777" w:rsidR="00EF0E73" w:rsidRPr="00996D77" w:rsidRDefault="00EF0E73" w:rsidP="00EF0E73">
      <w:pPr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sz w:val="16"/>
          <w:szCs w:val="16"/>
        </w:rPr>
        <w:t>Odpowiedź prosimy przesłać w formie skanu e- mailem na adres:</w:t>
      </w:r>
      <w:r w:rsidRPr="00996D77">
        <w:rPr>
          <w:rFonts w:asciiTheme="minorHAnsi" w:hAnsiTheme="minorHAnsi" w:cstheme="minorHAnsi"/>
          <w:b/>
          <w:sz w:val="16"/>
          <w:szCs w:val="16"/>
        </w:rPr>
        <w:t xml:space="preserve"> dorota.lagozny@umcs.pl </w:t>
      </w:r>
      <w:r w:rsidRPr="00996D77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0F316EDA" w14:textId="77777777" w:rsidR="00EF0E73" w:rsidRPr="00996D77" w:rsidRDefault="00EF0E73" w:rsidP="00EF0E73">
      <w:pPr>
        <w:rPr>
          <w:rFonts w:asciiTheme="minorHAnsi" w:hAnsiTheme="minorHAnsi" w:cstheme="minorHAnsi"/>
          <w:sz w:val="16"/>
          <w:szCs w:val="16"/>
        </w:rPr>
      </w:pPr>
      <w:r w:rsidRPr="00996D77">
        <w:rPr>
          <w:rFonts w:asciiTheme="minorHAnsi" w:hAnsiTheme="minorHAnsi" w:cstheme="minorHAnsi"/>
          <w:color w:val="000000"/>
          <w:sz w:val="16"/>
          <w:szCs w:val="16"/>
        </w:rPr>
        <w:t>Oświadczam, że wypełniłem obowiązki informacyjne przewidziane w art. 13 lub art. 14 RODO</w:t>
      </w:r>
      <w:r w:rsidRPr="00996D77">
        <w:rPr>
          <w:rFonts w:asciiTheme="minorHAnsi" w:hAnsiTheme="minorHAnsi" w:cstheme="minorHAnsi"/>
          <w:color w:val="000000"/>
          <w:sz w:val="16"/>
          <w:szCs w:val="16"/>
          <w:vertAlign w:val="superscript"/>
        </w:rPr>
        <w:footnoteReference w:id="1"/>
      </w:r>
      <w:r w:rsidRPr="00996D77">
        <w:rPr>
          <w:rFonts w:asciiTheme="minorHAnsi" w:hAnsiTheme="minorHAnsi" w:cstheme="minorHAnsi"/>
          <w:color w:val="000000"/>
          <w:sz w:val="16"/>
          <w:szCs w:val="16"/>
        </w:rPr>
        <w:t xml:space="preserve"> wobec osób fizycznych, </w:t>
      </w:r>
      <w:r w:rsidRPr="00996D77">
        <w:rPr>
          <w:rFonts w:asciiTheme="minorHAnsi" w:hAnsiTheme="minorHAnsi" w:cstheme="minorHAnsi"/>
          <w:sz w:val="16"/>
          <w:szCs w:val="16"/>
        </w:rPr>
        <w:t>od których dane osobowe bezpośrednio lub pośrednio pozyskałem</w:t>
      </w:r>
      <w:r w:rsidRPr="00996D77">
        <w:rPr>
          <w:rFonts w:asciiTheme="minorHAnsi" w:hAnsiTheme="minorHAnsi" w:cstheme="minorHAnsi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996D77">
        <w:rPr>
          <w:rFonts w:asciiTheme="minorHAnsi" w:hAnsiTheme="minorHAnsi" w:cstheme="minorHAnsi"/>
          <w:color w:val="000000"/>
          <w:sz w:val="16"/>
          <w:szCs w:val="16"/>
          <w:vertAlign w:val="superscript"/>
        </w:rPr>
        <w:footnoteReference w:id="2"/>
      </w:r>
      <w:r w:rsidRPr="00996D77">
        <w:rPr>
          <w:rFonts w:asciiTheme="minorHAnsi" w:hAnsiTheme="minorHAnsi" w:cstheme="minorHAnsi"/>
          <w:sz w:val="16"/>
          <w:szCs w:val="16"/>
        </w:rPr>
        <w:t>.-----------------------------------------------------------------------------------------------------------------------------------------------------------------------</w:t>
      </w:r>
    </w:p>
    <w:p w14:paraId="0B8E8508" w14:textId="77777777" w:rsidR="00AC76AC" w:rsidRDefault="00EF0E73" w:rsidP="00996D77">
      <w:pPr>
        <w:spacing w:line="360" w:lineRule="auto"/>
        <w:rPr>
          <w:rFonts w:asciiTheme="minorHAnsi" w:hAnsiTheme="minorHAnsi" w:cstheme="minorHAnsi"/>
          <w:b/>
          <w:bCs/>
          <w:sz w:val="16"/>
          <w:szCs w:val="16"/>
        </w:rPr>
      </w:pPr>
      <w:r w:rsidRPr="00996D77">
        <w:rPr>
          <w:rFonts w:asciiTheme="minorHAnsi" w:hAnsiTheme="minorHAnsi" w:cstheme="minorHAnsi"/>
          <w:bCs/>
          <w:sz w:val="16"/>
          <w:szCs w:val="16"/>
        </w:rPr>
        <w:t xml:space="preserve">Oferujemy wykonanie zamówienia w wyżej </w:t>
      </w:r>
      <w:r w:rsidR="00996D77">
        <w:rPr>
          <w:rFonts w:asciiTheme="minorHAnsi" w:hAnsiTheme="minorHAnsi" w:cstheme="minorHAnsi"/>
          <w:bCs/>
          <w:sz w:val="16"/>
          <w:szCs w:val="16"/>
        </w:rPr>
        <w:t xml:space="preserve">określonym zakresie </w:t>
      </w:r>
      <w:r w:rsidRPr="00996D77">
        <w:rPr>
          <w:rFonts w:asciiTheme="minorHAnsi" w:hAnsiTheme="minorHAnsi" w:cstheme="minorHAnsi"/>
          <w:b/>
          <w:bCs/>
          <w:sz w:val="16"/>
          <w:szCs w:val="16"/>
        </w:rPr>
        <w:t>za kwotę</w:t>
      </w:r>
      <w:r w:rsidRPr="00996D77">
        <w:rPr>
          <w:rFonts w:asciiTheme="minorHAnsi" w:hAnsiTheme="minorHAnsi" w:cstheme="minorHAnsi"/>
          <w:bCs/>
          <w:sz w:val="16"/>
          <w:szCs w:val="16"/>
        </w:rPr>
        <w:t xml:space="preserve">: .......................... </w:t>
      </w:r>
      <w:r w:rsidRPr="00996D77">
        <w:rPr>
          <w:rFonts w:asciiTheme="minorHAnsi" w:hAnsiTheme="minorHAnsi" w:cstheme="minorHAnsi"/>
          <w:b/>
          <w:bCs/>
          <w:sz w:val="16"/>
          <w:szCs w:val="16"/>
        </w:rPr>
        <w:t>zł brutto ( w tym koszty dostawy).</w:t>
      </w:r>
    </w:p>
    <w:p w14:paraId="5530C64D" w14:textId="759245EA" w:rsidR="00996D77" w:rsidRPr="00996D77" w:rsidRDefault="00996D77" w:rsidP="00996D77">
      <w:pPr>
        <w:spacing w:line="360" w:lineRule="auto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="Calibri" w:eastAsia="Calibri" w:hAnsi="Calibri"/>
          <w:sz w:val="14"/>
          <w:szCs w:val="14"/>
          <w:lang w:eastAsia="en-US"/>
        </w:rPr>
        <w:t>W szczególnych przypadkach Zamawiający zastrzega sobie możliwość nieudzielenia zamówienia Wykonawcy oferującemu najniższą cenę.</w:t>
      </w:r>
    </w:p>
    <w:p w14:paraId="0BAF0A74" w14:textId="77777777" w:rsidR="00996D77" w:rsidRDefault="00996D77" w:rsidP="00EF0E73">
      <w:pPr>
        <w:spacing w:line="360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6D4BCBDF" w14:textId="78D15F01" w:rsidR="00996D77" w:rsidRPr="00996D77" w:rsidRDefault="00996D77" w:rsidP="00EF0E73">
      <w:pPr>
        <w:spacing w:line="360" w:lineRule="auto"/>
        <w:rPr>
          <w:rFonts w:asciiTheme="minorHAnsi" w:hAnsiTheme="minorHAnsi" w:cstheme="minorHAnsi"/>
          <w:bCs/>
          <w:sz w:val="16"/>
          <w:szCs w:val="16"/>
        </w:rPr>
      </w:pPr>
      <w:r w:rsidRPr="00996D77">
        <w:rPr>
          <w:rFonts w:asciiTheme="minorHAnsi" w:hAnsiTheme="minorHAnsi" w:cstheme="minorHAnsi"/>
          <w:bCs/>
          <w:sz w:val="16"/>
          <w:szCs w:val="16"/>
        </w:rPr>
        <w:t>Data…………………………….</w:t>
      </w:r>
      <w:r>
        <w:rPr>
          <w:rFonts w:asciiTheme="minorHAnsi" w:hAnsiTheme="minorHAnsi" w:cstheme="minorHAnsi"/>
          <w:bCs/>
          <w:sz w:val="16"/>
          <w:szCs w:val="16"/>
        </w:rPr>
        <w:tab/>
      </w:r>
      <w:r>
        <w:rPr>
          <w:rFonts w:asciiTheme="minorHAnsi" w:hAnsiTheme="minorHAnsi" w:cstheme="minorHAnsi"/>
          <w:bCs/>
          <w:sz w:val="16"/>
          <w:szCs w:val="16"/>
        </w:rPr>
        <w:tab/>
      </w:r>
      <w:r>
        <w:rPr>
          <w:rFonts w:asciiTheme="minorHAnsi" w:hAnsiTheme="minorHAnsi" w:cstheme="minorHAnsi"/>
          <w:bCs/>
          <w:sz w:val="16"/>
          <w:szCs w:val="16"/>
        </w:rPr>
        <w:tab/>
      </w:r>
      <w:r>
        <w:rPr>
          <w:rFonts w:asciiTheme="minorHAnsi" w:hAnsiTheme="minorHAnsi" w:cstheme="minorHAnsi"/>
          <w:bCs/>
          <w:sz w:val="16"/>
          <w:szCs w:val="16"/>
        </w:rPr>
        <w:tab/>
      </w:r>
      <w:r>
        <w:rPr>
          <w:rFonts w:asciiTheme="minorHAnsi" w:hAnsiTheme="minorHAnsi" w:cstheme="minorHAnsi"/>
          <w:bCs/>
          <w:sz w:val="16"/>
          <w:szCs w:val="16"/>
        </w:rPr>
        <w:tab/>
      </w:r>
      <w:r>
        <w:rPr>
          <w:rFonts w:asciiTheme="minorHAnsi" w:hAnsiTheme="minorHAnsi" w:cstheme="minorHAnsi"/>
          <w:bCs/>
          <w:sz w:val="16"/>
          <w:szCs w:val="16"/>
        </w:rPr>
        <w:tab/>
        <w:t>………………………………………………………………..</w:t>
      </w:r>
    </w:p>
    <w:p w14:paraId="18F79640" w14:textId="630490C6" w:rsidR="00996D77" w:rsidRDefault="00996D77" w:rsidP="00996D77">
      <w:pPr>
        <w:spacing w:line="360" w:lineRule="auto"/>
        <w:ind w:left="5664" w:firstLine="708"/>
        <w:rPr>
          <w:rFonts w:asciiTheme="minorHAnsi" w:hAnsiTheme="minorHAnsi" w:cstheme="minorHAnsi"/>
          <w:b/>
          <w:bCs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Pieczątka i podpis Wykonawcy</w:t>
      </w:r>
    </w:p>
    <w:p w14:paraId="1974DDE4" w14:textId="77777777" w:rsidR="00996D77" w:rsidRPr="00996D77" w:rsidRDefault="00996D77" w:rsidP="00EF0E73">
      <w:pPr>
        <w:spacing w:line="360" w:lineRule="auto"/>
        <w:rPr>
          <w:rFonts w:asciiTheme="minorHAnsi" w:hAnsiTheme="minorHAnsi" w:cstheme="minorHAnsi"/>
          <w:bCs/>
          <w:sz w:val="16"/>
          <w:szCs w:val="16"/>
        </w:rPr>
      </w:pPr>
    </w:p>
    <w:p w14:paraId="06F02367" w14:textId="072DA806" w:rsidR="00EF0E73" w:rsidRPr="00996D77" w:rsidRDefault="00EF0E73" w:rsidP="0030617F">
      <w:pPr>
        <w:jc w:val="center"/>
        <w:rPr>
          <w:rFonts w:asciiTheme="minorHAnsi" w:hAnsiTheme="minorHAnsi" w:cstheme="minorHAnsi"/>
          <w:sz w:val="16"/>
          <w:szCs w:val="16"/>
        </w:rPr>
      </w:pPr>
    </w:p>
    <w:p w14:paraId="29AD8AC0" w14:textId="37BC9A5F" w:rsidR="00EF0E73" w:rsidRPr="00EF0E73" w:rsidRDefault="00EF0E73" w:rsidP="00EF0E73">
      <w:pPr>
        <w:tabs>
          <w:tab w:val="left" w:pos="2880"/>
        </w:tabs>
      </w:pPr>
      <w:r w:rsidRPr="00D52C08">
        <w:rPr>
          <w:rFonts w:ascii="Calibri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14:paraId="01B0B53B" w14:textId="77777777" w:rsidR="00EF0E73" w:rsidRPr="00D52C08" w:rsidRDefault="00EF0E73" w:rsidP="00EF0E73">
      <w:p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</w:p>
    <w:p w14:paraId="732544DD" w14:textId="77777777" w:rsidR="00EF0E73" w:rsidRPr="00D52C08" w:rsidRDefault="00EF0E73" w:rsidP="00EF0E73">
      <w:pPr>
        <w:spacing w:line="276" w:lineRule="auto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77CFC779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administratorem Pani/Pana danych osobowych jest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Curie-Skłodowskiej, Plac Marii Curie-Skłodowskiej 5, 20-031 Lublin, tel./ fax.: +48 81 537 59 65, adres email: zampubl@umcs.lublin.pl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>;</w:t>
      </w:r>
    </w:p>
    <w:p w14:paraId="7924612B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inspektorem ochrony danych osobowych w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jest Pani Sylwia Pawłowska-Jachura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, kontakt: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dane.osobowe@poczta.umcs.lublin.pl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14:paraId="03B0A456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b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Pani/Pana dane osobowe przetwarzane będą na podstawie art. 6 ust. 1 lit. c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RODO w celu związanym z postępowaniem o udzielenie zamówienia publicznego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,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bCs/>
          <w:sz w:val="14"/>
          <w:szCs w:val="14"/>
          <w:lang w:eastAsia="en-US"/>
        </w:rPr>
        <w:t>którego  wartość nie przekracza wartości 130 000zł netto czyli  progu stosowania ustawy z dnia 11 września 2019r</w:t>
      </w:r>
      <w:r w:rsidRPr="00D52C08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.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Prawo </w:t>
      </w:r>
      <w:r>
        <w:rPr>
          <w:rFonts w:ascii="Calibri" w:eastAsia="Calibri" w:hAnsi="Calibri" w:cs="Calibri"/>
          <w:sz w:val="14"/>
          <w:szCs w:val="14"/>
          <w:lang w:eastAsia="en-US"/>
        </w:rPr>
        <w:t>zamówień publicznych (Dz.U. 2021 poz. 1129 tekst jedn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.)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– zwanej dalej ustawą Pzp;</w:t>
      </w:r>
    </w:p>
    <w:p w14:paraId="2A9D3882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odbiorcami Pani/Pana danych osobowych będą osoby lub podmioty, którym udostępniona zostanie dokumentacja postępowania w  oparciu o stosowne zapisy ustawy Pzp; </w:t>
      </w:r>
    </w:p>
    <w:p w14:paraId="6C8D8EB8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Pani/Pana dane osobowe będą przechowywane  przez okres 4 lat od dnia zakończenia postępowania o udzielenie zamówienia, a jeśli czas trwania umowy przekracza czas </w:t>
      </w:r>
    </w:p>
    <w:p w14:paraId="0DA90B3A" w14:textId="77777777" w:rsidR="00EF0E73" w:rsidRPr="00D52C08" w:rsidRDefault="00EF0E73" w:rsidP="00EF0E73">
      <w:pPr>
        <w:spacing w:line="276" w:lineRule="auto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4 lata, okres przechowywania obejmuje cały czas trwania umowy;</w:t>
      </w:r>
    </w:p>
    <w:p w14:paraId="29207694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obowiązek podania przez Panią/Pana danych osobowych bezpośrednio Pani/Pana dotyczących jest wymogiem ustawowym określonym w przepisach ustawy Pzp, związanym z udziałem w postępowaniu o udzielenie zamówienia publicznego; konsekwencje niepodania określonych danych wynikają z ustawy Pzp;</w:t>
      </w:r>
    </w:p>
    <w:p w14:paraId="5D71E2AE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odniesieniu do Pani/Pana danych osobowych decyzje nie będą podejmowane w sposób zautomatyzowany, stosowanie do art. 22 RODO;</w:t>
      </w:r>
    </w:p>
    <w:p w14:paraId="75122205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posiada Pani/Pan:</w:t>
      </w:r>
    </w:p>
    <w:p w14:paraId="53B020D6" w14:textId="77777777" w:rsidR="00EF0E73" w:rsidRPr="00D52C08" w:rsidRDefault="00EF0E73" w:rsidP="00EF0E73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15 RODO prawo dostępu do danych osobowych Pani/Pana dotyczących;</w:t>
      </w:r>
    </w:p>
    <w:p w14:paraId="26E897DF" w14:textId="77777777" w:rsidR="00EF0E73" w:rsidRPr="00D52C08" w:rsidRDefault="00EF0E73" w:rsidP="00EF0E73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na podstawie art. 16 RODO prawo do sprostowania Pani/Pana danych osobowych **;</w:t>
      </w:r>
    </w:p>
    <w:p w14:paraId="44170F97" w14:textId="77777777" w:rsidR="00EF0E73" w:rsidRPr="00D52C08" w:rsidRDefault="00EF0E73" w:rsidP="00EF0E73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na podstawie art. 18 RODO prawo żądania od administratora ograniczenia przetwarzania danych osobowych z zastrzeżeniem przypadków o których mowa w art. 18 ust. 2 RODO ***;  </w:t>
      </w:r>
    </w:p>
    <w:p w14:paraId="43BDFBEE" w14:textId="77777777" w:rsidR="00EF0E73" w:rsidRPr="00D52C08" w:rsidRDefault="00EF0E73" w:rsidP="00EF0E73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14:paraId="6A76BEC3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nie przysługuje Pani/Panu:</w:t>
      </w:r>
    </w:p>
    <w:p w14:paraId="68812EDB" w14:textId="77777777" w:rsidR="00EF0E73" w:rsidRPr="00D52C08" w:rsidRDefault="00EF0E73" w:rsidP="00EF0E73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związku z art. 17 ust. 3 lit. b, d lub e RODO prawo do usunięcia danych osobowych;</w:t>
      </w:r>
    </w:p>
    <w:p w14:paraId="3EEF769A" w14:textId="77777777" w:rsidR="00EF0E73" w:rsidRPr="00D52C08" w:rsidRDefault="00EF0E73" w:rsidP="00EF0E73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prawo do przenoszenia danych osobowych, o którym mowa w art. 20 RODO;</w:t>
      </w:r>
    </w:p>
    <w:p w14:paraId="03A5D322" w14:textId="77777777" w:rsidR="00EF0E73" w:rsidRPr="00D52C08" w:rsidRDefault="00EF0E73" w:rsidP="00EF0E73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>na podstawie art. 21 RODO prawo sprzeciwu, wobec przetwarzania danych osobowych, gdyż podstawą prawną przetwarzania Pani/Pana danych osobowych jest art. 6 ust. 1 lit. c RODO</w:t>
      </w:r>
      <w:r w:rsidRPr="00D52C08">
        <w:rPr>
          <w:rFonts w:ascii="Calibri" w:eastAsia="Calibri" w:hAnsi="Calibri" w:cs="Calibri"/>
          <w:sz w:val="14"/>
          <w:szCs w:val="14"/>
          <w:lang w:eastAsia="en-US"/>
        </w:rPr>
        <w:t>.</w:t>
      </w:r>
      <w:r w:rsidRPr="00D52C08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</w:p>
    <w:p w14:paraId="0BA16305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</w:p>
    <w:p w14:paraId="49607BFA" w14:textId="77777777" w:rsidR="00EF0E73" w:rsidRPr="00D52C08" w:rsidRDefault="00EF0E73" w:rsidP="00EF0E73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 xml:space="preserve">Administrator danych zobowiązuje kontrahenta do poinformowania o zasadach i sposobie przetwarzania danych wszystkie osoby fizyczne zaangażowane w realizację umowy. </w:t>
      </w:r>
    </w:p>
    <w:p w14:paraId="1580F266" w14:textId="77777777" w:rsidR="00EF0E73" w:rsidRPr="00D52C08" w:rsidRDefault="00EF0E73" w:rsidP="00EF0E73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</w:p>
    <w:p w14:paraId="0EDFFEF6" w14:textId="77777777" w:rsidR="00EF0E73" w:rsidRPr="00D52C08" w:rsidRDefault="00EF0E73" w:rsidP="00EF0E73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sz w:val="14"/>
          <w:szCs w:val="14"/>
          <w:lang w:eastAsia="en-US"/>
        </w:rPr>
        <w:t>______________________</w:t>
      </w:r>
    </w:p>
    <w:p w14:paraId="4244D6EB" w14:textId="77777777" w:rsidR="00EF0E73" w:rsidRPr="00D52C08" w:rsidRDefault="00EF0E73" w:rsidP="00EF0E73">
      <w:pPr>
        <w:spacing w:line="276" w:lineRule="auto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</w:pPr>
    </w:p>
    <w:p w14:paraId="65F5CE02" w14:textId="77777777" w:rsidR="00EF0E73" w:rsidRPr="00D52C08" w:rsidRDefault="00EF0E73" w:rsidP="00EF0E73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 xml:space="preserve">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ab/>
        <w:t xml:space="preserve"> 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14:paraId="21ED1E5C" w14:textId="77777777" w:rsidR="00EF0E73" w:rsidRPr="00D52C08" w:rsidRDefault="00EF0E73" w:rsidP="00EF0E73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D52C08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 xml:space="preserve">**      </w:t>
      </w:r>
      <w:r w:rsidRPr="00D52C08">
        <w:rPr>
          <w:rFonts w:ascii="Calibri" w:eastAsia="Calibri" w:hAnsi="Calibri" w:cs="Calibri"/>
          <w:b/>
          <w:i/>
          <w:sz w:val="14"/>
          <w:szCs w:val="14"/>
          <w:lang w:eastAsia="en-US"/>
        </w:rPr>
        <w:t>Wyjaśnienie:</w:t>
      </w:r>
      <w:r w:rsidRPr="00D52C08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skorzystanie z prawa do sprostowania nie może skutkować zmianą wyniku postępowania o udzielenie zamówienia publicznego ani zmianą postanowień umowy w zakresie niezgodnym z ustawą Pzp oraz nie może naruszać integralności protokołu oraz jego załączników.</w:t>
      </w:r>
    </w:p>
    <w:p w14:paraId="20B27E06" w14:textId="77777777" w:rsidR="00EF0E73" w:rsidRPr="00D52C08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7A997468" w14:textId="77777777" w:rsidR="00EF0E73" w:rsidRDefault="00EF0E73" w:rsidP="00EF0E73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14:paraId="70C0CFB5" w14:textId="77777777" w:rsidR="00EF0E73" w:rsidRPr="00EF0E73" w:rsidRDefault="00EF0E73" w:rsidP="00EF0E73">
      <w:pPr>
        <w:tabs>
          <w:tab w:val="left" w:pos="2880"/>
        </w:tabs>
      </w:pPr>
    </w:p>
    <w:sectPr w:rsidR="00EF0E73" w:rsidRPr="00EF0E73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4E64EF" w14:textId="77777777" w:rsidR="002B0989" w:rsidRDefault="002B0989" w:rsidP="00FC38C7">
      <w:r>
        <w:separator/>
      </w:r>
    </w:p>
  </w:endnote>
  <w:endnote w:type="continuationSeparator" w:id="0">
    <w:p w14:paraId="66C549C2" w14:textId="77777777" w:rsidR="002B0989" w:rsidRDefault="002B0989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97525" w14:textId="77777777"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14:paraId="7F4F738D" w14:textId="77777777" w:rsidR="000E4DB6" w:rsidRDefault="000E4DB6" w:rsidP="000E4DB6">
    <w:pPr>
      <w:tabs>
        <w:tab w:val="center" w:pos="4536"/>
        <w:tab w:val="right" w:pos="9072"/>
      </w:tabs>
      <w:spacing w:after="160" w:line="256" w:lineRule="auto"/>
      <w:jc w:val="center"/>
      <w:rPr>
        <w:rFonts w:ascii="Calibri" w:eastAsia="Calibri" w:hAnsi="Calibri"/>
        <w:bCs/>
        <w:sz w:val="16"/>
        <w:szCs w:val="16"/>
      </w:rPr>
    </w:pPr>
    <w:r>
      <w:rPr>
        <w:rFonts w:ascii="Calibri" w:eastAsia="Calibri" w:hAnsi="Calibri"/>
        <w:sz w:val="16"/>
        <w:szCs w:val="16"/>
      </w:rPr>
      <w:t xml:space="preserve">Projekt </w:t>
    </w:r>
    <w:r>
      <w:rPr>
        <w:rFonts w:ascii="Times" w:eastAsia="Calibri" w:hAnsi="Times"/>
        <w:b/>
        <w:sz w:val="16"/>
        <w:szCs w:val="16"/>
      </w:rPr>
      <w:t>„Autonomiczny system światłowodowego quasi rozłożonego czujnika temperatury służącego do pomiaru temperatury gruntu</w:t>
    </w:r>
    <w:r>
      <w:rPr>
        <w:rFonts w:ascii="Times" w:eastAsia="Calibri" w:hAnsi="Times" w:cs="Times"/>
        <w:b/>
        <w:sz w:val="16"/>
        <w:szCs w:val="16"/>
      </w:rPr>
      <w:t>”</w:t>
    </w:r>
    <w:r>
      <w:rPr>
        <w:rFonts w:ascii="Calibri" w:eastAsia="Calibri" w:hAnsi="Calibri"/>
        <w:sz w:val="16"/>
        <w:szCs w:val="16"/>
      </w:rPr>
      <w:t xml:space="preserve"> w ramach </w:t>
    </w:r>
    <w:r>
      <w:rPr>
        <w:rFonts w:ascii="Calibri" w:eastAsia="Calibri" w:hAnsi="Calibri"/>
        <w:bCs/>
        <w:sz w:val="16"/>
        <w:szCs w:val="16"/>
      </w:rPr>
      <w:t>Programu Operacyjnego Inteligentny Rozwój w ramach Priorytetu IV: „Zwiększenie potencjału naukowo-badawczego” Poddziałania 4.1.1 „Strategiczne programy badawcze dla gospodarki” Wspólne Przedsięwzięcie z Województwem Lubelskim w obszarze technologii fotonicznych. Umowa nr POIR.04.01.01-00-0031/19-00</w:t>
    </w:r>
  </w:p>
  <w:p w14:paraId="7D994D0D" w14:textId="77777777"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1922A" w14:textId="02C9FA83"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14:paraId="3E21922A" w14:textId="02C9FA83"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F0383" w14:textId="77777777" w:rsidR="002B0989" w:rsidRDefault="002B0989" w:rsidP="00FC38C7">
      <w:r>
        <w:separator/>
      </w:r>
    </w:p>
  </w:footnote>
  <w:footnote w:type="continuationSeparator" w:id="0">
    <w:p w14:paraId="33F72F3A" w14:textId="77777777" w:rsidR="002B0989" w:rsidRDefault="002B0989" w:rsidP="00FC38C7">
      <w:r>
        <w:continuationSeparator/>
      </w:r>
    </w:p>
  </w:footnote>
  <w:footnote w:id="1">
    <w:p w14:paraId="3516B699" w14:textId="77777777" w:rsidR="00EF0E73" w:rsidRDefault="00EF0E73" w:rsidP="00EF0E73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4367CD4B" w14:textId="77777777" w:rsidR="00EF0E73" w:rsidRPr="006C57B1" w:rsidRDefault="00EF0E73" w:rsidP="00EF0E73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14:paraId="003B9B8E" w14:textId="77777777" w:rsidR="00EF0E73" w:rsidRPr="006C57B1" w:rsidRDefault="00EF0E73" w:rsidP="00EF0E73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09CB39E1" w14:textId="77777777" w:rsidR="00EF0E73" w:rsidRDefault="00EF0E73" w:rsidP="00EF0E7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2556FA1E" w14:textId="77777777" w:rsidTr="00996D77">
      <w:trPr>
        <w:trHeight w:val="1131"/>
      </w:trPr>
      <w:tc>
        <w:tcPr>
          <w:tcW w:w="2166" w:type="dxa"/>
        </w:tcPr>
        <w:p w14:paraId="5B364AD9" w14:textId="77777777"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CCD4C2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5" name="Obraz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7" name="Obraz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8" name="Obraz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14:paraId="72CCD4C2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4CE246F7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1FC94D4C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08A70EBD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BED2FFF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4C61862" w14:textId="77777777"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1C0"/>
    <w:rsid w:val="000B26DC"/>
    <w:rsid w:val="000C1716"/>
    <w:rsid w:val="000E4DB6"/>
    <w:rsid w:val="001244B6"/>
    <w:rsid w:val="00140B9B"/>
    <w:rsid w:val="00142AB0"/>
    <w:rsid w:val="002A4705"/>
    <w:rsid w:val="002B0989"/>
    <w:rsid w:val="002D6F4E"/>
    <w:rsid w:val="0030617F"/>
    <w:rsid w:val="00317C53"/>
    <w:rsid w:val="00385CC5"/>
    <w:rsid w:val="003C3E69"/>
    <w:rsid w:val="003C5FA1"/>
    <w:rsid w:val="00412770"/>
    <w:rsid w:val="00413FFA"/>
    <w:rsid w:val="00433E0F"/>
    <w:rsid w:val="004921D8"/>
    <w:rsid w:val="00496866"/>
    <w:rsid w:val="004B1886"/>
    <w:rsid w:val="005A6A75"/>
    <w:rsid w:val="005C0377"/>
    <w:rsid w:val="005C748D"/>
    <w:rsid w:val="00614E34"/>
    <w:rsid w:val="00633253"/>
    <w:rsid w:val="00634DE2"/>
    <w:rsid w:val="006407B8"/>
    <w:rsid w:val="006653B3"/>
    <w:rsid w:val="006F7C6F"/>
    <w:rsid w:val="007006BE"/>
    <w:rsid w:val="00713948"/>
    <w:rsid w:val="0074055F"/>
    <w:rsid w:val="007821D2"/>
    <w:rsid w:val="007D2DF0"/>
    <w:rsid w:val="007D3527"/>
    <w:rsid w:val="007E17BD"/>
    <w:rsid w:val="00805B36"/>
    <w:rsid w:val="008430EA"/>
    <w:rsid w:val="0084489E"/>
    <w:rsid w:val="00885C62"/>
    <w:rsid w:val="009253C7"/>
    <w:rsid w:val="00996D77"/>
    <w:rsid w:val="009B7B12"/>
    <w:rsid w:val="009C1CC0"/>
    <w:rsid w:val="00A30024"/>
    <w:rsid w:val="00A46342"/>
    <w:rsid w:val="00A801FB"/>
    <w:rsid w:val="00AC76AC"/>
    <w:rsid w:val="00B10FC7"/>
    <w:rsid w:val="00B61B9F"/>
    <w:rsid w:val="00BA6081"/>
    <w:rsid w:val="00CA32C4"/>
    <w:rsid w:val="00CD5053"/>
    <w:rsid w:val="00D0627D"/>
    <w:rsid w:val="00D42F59"/>
    <w:rsid w:val="00E41479"/>
    <w:rsid w:val="00E42FC4"/>
    <w:rsid w:val="00E61E57"/>
    <w:rsid w:val="00E67422"/>
    <w:rsid w:val="00EC0A6A"/>
    <w:rsid w:val="00EF0E7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99C1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476B5-D0F3-42A5-905F-84E6ACA97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993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2021-10-08T09:41:00Z</dcterms:created>
  <dcterms:modified xsi:type="dcterms:W3CDTF">2021-10-08T09:58:00Z</dcterms:modified>
</cp:coreProperties>
</file>