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59" w:rsidRPr="00580465" w:rsidRDefault="00FA2A59" w:rsidP="00FA2A59">
      <w:pPr>
        <w:jc w:val="right"/>
        <w:rPr>
          <w:rFonts w:ascii="Cambria" w:hAnsi="Cambria" w:cs="Cambria"/>
          <w:sz w:val="24"/>
          <w:szCs w:val="24"/>
        </w:rPr>
      </w:pPr>
      <w:r w:rsidRPr="00580465">
        <w:rPr>
          <w:rFonts w:ascii="Cambria" w:hAnsi="Cambria" w:cs="Cambria"/>
          <w:sz w:val="24"/>
          <w:szCs w:val="24"/>
        </w:rPr>
        <w:t>Załącznik nr 2 Regulaminu</w:t>
      </w:r>
    </w:p>
    <w:p w:rsidR="00FA2A59" w:rsidRDefault="00FA2A59" w:rsidP="00FA2A59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 w:rsidRPr="00580465">
        <w:rPr>
          <w:rFonts w:ascii="Cambria" w:hAnsi="Cambria" w:cs="Cambria"/>
          <w:b/>
          <w:sz w:val="24"/>
          <w:szCs w:val="24"/>
        </w:rPr>
        <w:t>TEMATY PRAC KONKURSOWYCH</w:t>
      </w:r>
      <w:r>
        <w:rPr>
          <w:rFonts w:ascii="Cambria" w:hAnsi="Cambria" w:cs="Cambria"/>
          <w:b/>
          <w:sz w:val="24"/>
          <w:szCs w:val="24"/>
        </w:rPr>
        <w:t xml:space="preserve"> w roku 2021 - I edycja</w:t>
      </w:r>
    </w:p>
    <w:p w:rsidR="00FA2A59" w:rsidRPr="00580465" w:rsidRDefault="00FA2A59" w:rsidP="00FA2A59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  <w:r w:rsidRPr="00580465">
        <w:rPr>
          <w:rFonts w:ascii="Cambria" w:hAnsi="Cambria" w:cs="Cambria"/>
          <w:sz w:val="24"/>
          <w:szCs w:val="24"/>
        </w:rPr>
        <w:t xml:space="preserve">KATEGORIA I: PEDAGOGIKA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>Motto/cytat</w:t>
            </w:r>
          </w:p>
        </w:tc>
      </w:tr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580465">
              <w:rPr>
                <w:rFonts w:ascii="Cambria" w:eastAsia="Times New Roman" w:hAnsi="Cambria"/>
                <w:sz w:val="24"/>
                <w:szCs w:val="24"/>
                <w:lang w:eastAsia="pl-PL"/>
              </w:rPr>
              <w:t>„By wierzyć w siebie, muszę mieć kogoś, kto we mnie uwierzy” - S. Garczyński</w:t>
            </w:r>
          </w:p>
        </w:tc>
      </w:tr>
    </w:tbl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</w:p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  <w:r w:rsidRPr="00580465">
        <w:rPr>
          <w:rFonts w:ascii="Cambria" w:hAnsi="Cambria" w:cs="Cambria"/>
          <w:sz w:val="24"/>
          <w:szCs w:val="24"/>
        </w:rPr>
        <w:t>KATEGORIA II: PEDAGOGIKA SPECJALNA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>Motto/cytat</w:t>
            </w:r>
          </w:p>
        </w:tc>
      </w:tr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„A osobę</w:t>
            </w:r>
            <w:r w:rsidRPr="00580465">
              <w:rPr>
                <w:rFonts w:ascii="Cambria" w:hAnsi="Cambria" w:cs="Cambri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580465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niepełnosprawną trzeba przede wszystkim dostrzec, zbliżyć się do niej i wtedy dopiero można zobaczyć w niej zwyczajnego człowieka, który tak samo jak my, ma uczucia, talenty, ambicje, różne potrzeby i bardzo chce żeby go normalnie traktować” – Anna Dymna</w:t>
            </w:r>
          </w:p>
        </w:tc>
      </w:tr>
    </w:tbl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</w:p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  <w:r w:rsidRPr="00580465">
        <w:rPr>
          <w:rFonts w:ascii="Cambria" w:hAnsi="Cambria" w:cs="Cambria"/>
          <w:sz w:val="24"/>
          <w:szCs w:val="24"/>
        </w:rPr>
        <w:t>KATEGORIA III: PEDAGOGIKA RESOCJALIZACYJNA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>Motto/cytat</w:t>
            </w:r>
          </w:p>
        </w:tc>
      </w:tr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 xml:space="preserve">„Jedynym koniecznym warunkiem triumfu zła jest to, żeby dobrzy ludzie nie robili nic” – </w:t>
            </w:r>
            <w:proofErr w:type="spellStart"/>
            <w:r w:rsidRPr="00580465">
              <w:rPr>
                <w:rFonts w:ascii="Cambria" w:hAnsi="Cambria" w:cs="Cambria"/>
                <w:sz w:val="24"/>
                <w:szCs w:val="24"/>
              </w:rPr>
              <w:t>Eric</w:t>
            </w:r>
            <w:proofErr w:type="spellEnd"/>
            <w:r w:rsidRPr="00580465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580465">
              <w:rPr>
                <w:rFonts w:ascii="Cambria" w:hAnsi="Cambria" w:cs="Cambria"/>
                <w:sz w:val="24"/>
                <w:szCs w:val="24"/>
              </w:rPr>
              <w:t>Burke</w:t>
            </w:r>
            <w:proofErr w:type="spellEnd"/>
          </w:p>
        </w:tc>
      </w:tr>
    </w:tbl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</w:p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  <w:r w:rsidRPr="00580465">
        <w:rPr>
          <w:rFonts w:ascii="Cambria" w:hAnsi="Cambria" w:cs="Cambria"/>
          <w:sz w:val="24"/>
          <w:szCs w:val="24"/>
        </w:rPr>
        <w:t>KATEGORIA IV: ANIMACJA KULTURY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>Motto/cytat</w:t>
            </w:r>
          </w:p>
        </w:tc>
      </w:tr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lang w:eastAsia="pl-PL"/>
              </w:rPr>
            </w:pPr>
            <w:r w:rsidRPr="00580465">
              <w:rPr>
                <w:rFonts w:ascii="Cambria" w:eastAsia="Times New Roman" w:hAnsi="Cambria" w:cs="Courier New"/>
                <w:sz w:val="24"/>
                <w:szCs w:val="24"/>
                <w:lang w:eastAsia="pl-PL"/>
              </w:rPr>
              <w:t>„Słowo /</w:t>
            </w:r>
            <w:proofErr w:type="spellStart"/>
            <w:r w:rsidRPr="00580465">
              <w:rPr>
                <w:rFonts w:ascii="Cambria" w:eastAsia="Times New Roman" w:hAnsi="Cambria" w:cs="Courier New"/>
                <w:sz w:val="24"/>
                <w:szCs w:val="24"/>
                <w:lang w:eastAsia="pl-PL"/>
              </w:rPr>
              <w:t>anima</w:t>
            </w:r>
            <w:proofErr w:type="spellEnd"/>
            <w:r w:rsidRPr="00580465">
              <w:rPr>
                <w:rFonts w:ascii="Cambria" w:eastAsia="Times New Roman" w:hAnsi="Cambria" w:cs="Courier New"/>
                <w:sz w:val="24"/>
                <w:szCs w:val="24"/>
                <w:lang w:eastAsia="pl-PL"/>
              </w:rPr>
              <w:t>/ znaczy dusza. Wyraz /animator/ ma jedno znaczenie: ten, kto ożywia, dawca życia” – Barbara Jedlewska</w:t>
            </w:r>
          </w:p>
        </w:tc>
      </w:tr>
    </w:tbl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</w:p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  <w:r w:rsidRPr="00580465">
        <w:rPr>
          <w:rFonts w:ascii="Cambria" w:hAnsi="Cambria" w:cs="Cambria"/>
          <w:sz w:val="24"/>
          <w:szCs w:val="24"/>
        </w:rPr>
        <w:t>KATEGORIA V: PRACA SOCJALNA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>Motto/cytat</w:t>
            </w:r>
          </w:p>
        </w:tc>
      </w:tr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>„Lepiej dać komuś wędkę, niż rybę” – powiedzenie</w:t>
            </w:r>
          </w:p>
        </w:tc>
      </w:tr>
    </w:tbl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</w:p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  <w:r w:rsidRPr="00580465">
        <w:rPr>
          <w:rFonts w:ascii="Cambria" w:hAnsi="Cambria" w:cs="Cambria"/>
          <w:sz w:val="24"/>
          <w:szCs w:val="24"/>
        </w:rPr>
        <w:t>KATEGORIA VI: PEDAGOGIKA PRZEDSZKOLNA I WCZESNOSZKOLNA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>Motto/cytat</w:t>
            </w:r>
          </w:p>
        </w:tc>
      </w:tr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Courier New"/>
                <w:sz w:val="24"/>
                <w:szCs w:val="24"/>
                <w:lang w:eastAsia="pl-PL"/>
              </w:rPr>
            </w:pPr>
            <w:r w:rsidRPr="00580465">
              <w:rPr>
                <w:rFonts w:ascii="Cambria" w:hAnsi="Cambria"/>
                <w:sz w:val="24"/>
                <w:szCs w:val="24"/>
                <w:shd w:val="clear" w:color="auto" w:fill="FFFFFF"/>
              </w:rPr>
              <w:t> "(...) jeśli świat ma stać się lepszy, trzeba szukać pomocy u dzieci” - Maria Montessori</w:t>
            </w:r>
          </w:p>
        </w:tc>
      </w:tr>
    </w:tbl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</w:p>
    <w:p w:rsidR="00FA2A59" w:rsidRPr="00580465" w:rsidRDefault="00FA2A59" w:rsidP="00FA2A59">
      <w:pPr>
        <w:rPr>
          <w:rFonts w:ascii="Cambria" w:hAnsi="Cambria" w:cs="Cambria"/>
          <w:sz w:val="24"/>
          <w:szCs w:val="24"/>
        </w:rPr>
      </w:pPr>
      <w:r w:rsidRPr="00580465">
        <w:rPr>
          <w:rFonts w:ascii="Cambria" w:hAnsi="Cambria" w:cs="Cambria"/>
          <w:sz w:val="24"/>
          <w:szCs w:val="24"/>
        </w:rPr>
        <w:t>KATEGORIA VII: PSYCHOLOGIA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 w:cs="Cambria"/>
                <w:sz w:val="24"/>
                <w:szCs w:val="24"/>
              </w:rPr>
              <w:t>Motto/cytat</w:t>
            </w:r>
          </w:p>
        </w:tc>
      </w:tr>
      <w:tr w:rsidR="00FA2A59" w:rsidRPr="00580465" w:rsidTr="00862C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59" w:rsidRPr="00580465" w:rsidRDefault="00FA2A59" w:rsidP="00862C38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80465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"Kiedy nie jesteśmy już w stanie zmienić sytuacji, jesteśmy zmuszeni do zmiany siebie" - Viktor </w:t>
            </w:r>
            <w:proofErr w:type="spellStart"/>
            <w:r w:rsidRPr="00580465">
              <w:rPr>
                <w:rFonts w:ascii="Cambria" w:hAnsi="Cambria"/>
                <w:sz w:val="24"/>
                <w:szCs w:val="24"/>
                <w:shd w:val="clear" w:color="auto" w:fill="FFFFFF"/>
              </w:rPr>
              <w:t>Frankl</w:t>
            </w:r>
            <w:proofErr w:type="spellEnd"/>
          </w:p>
        </w:tc>
      </w:tr>
    </w:tbl>
    <w:p w:rsidR="0040631C" w:rsidRDefault="0040631C">
      <w:bookmarkStart w:id="0" w:name="_GoBack"/>
      <w:bookmarkEnd w:id="0"/>
    </w:p>
    <w:sectPr w:rsidR="0040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C"/>
    <w:rsid w:val="0005741C"/>
    <w:rsid w:val="00217966"/>
    <w:rsid w:val="0040631C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F76C"/>
  <w15:chartTrackingRefBased/>
  <w15:docId w15:val="{3CEAA617-069D-4D20-B62A-27EEEE85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A59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>ATC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2021-09-22T06:56:00Z</dcterms:created>
  <dcterms:modified xsi:type="dcterms:W3CDTF">2021-09-22T06:56:00Z</dcterms:modified>
</cp:coreProperties>
</file>