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1A" w:rsidRPr="00902D23" w:rsidRDefault="0086291A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i/>
          <w:sz w:val="20"/>
          <w:szCs w:val="20"/>
        </w:rPr>
        <w:t>Załącznik nr 4</w:t>
      </w:r>
    </w:p>
    <w:p w:rsidR="0086291A" w:rsidRPr="00902D23" w:rsidRDefault="006E34B3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>
        <w:rPr>
          <w:rFonts w:asciiTheme="minorHAnsi" w:eastAsia="Times New Roman" w:hAnsiTheme="minorHAnsi" w:cstheme="minorHAnsi"/>
          <w:i/>
          <w:sz w:val="20"/>
          <w:szCs w:val="20"/>
        </w:rPr>
        <w:t>Dotyczy 15</w:t>
      </w:r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/CTWiT/2021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UMOWA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–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PROJEKTOWANE POSTANOWIENIA UMOWY</w:t>
      </w:r>
      <w:r w:rsidR="004B4136"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zawarta dnia ……..…….....2021 r. w Lublinie pomiędzy: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Uniwersytetem Marii Curie-Skłodowskiej w Lublinie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, Plac Marii Curie-Skłodowskiej 5, 20-031 Lublin, NIP: 712-010-36-92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REGON: 000001353, zwanym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Zamawiającym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”, reprezentowanym przez:………………………………………………………………………………………………………………………………………..Rektora UMCS,  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a: </w:t>
      </w:r>
      <w:r w:rsidRPr="00902D23">
        <w:rPr>
          <w:rFonts w:asciiTheme="minorHAnsi" w:hAnsiTheme="minorHAnsi" w:cstheme="minorHAnsi"/>
          <w:bCs/>
          <w:iCs/>
          <w:sz w:val="20"/>
          <w:szCs w:val="20"/>
        </w:rPr>
        <w:t>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zwanym/ą dalej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Wykonawcą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”, reprezentowanym przez:   ………………………………….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a wspólnie zwanymi dalej „Stronami”.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3B6EF0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Niniejsza umowa została zawarta w rezultacie przeprowadzenia postępowania o dokonanie zamówienia publicznego na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Postępowanie jest prowadzone z wyłączeniem stosowania przepisów ustawy z dnia 11 września 2019 roku Prawo Zam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ówień Publicznych (Dz. U. z 2021, poz.1129 z późn.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zmianami), zwaną dalej ustawą, o wartości zamówienia nieprzekraczającej kwoty 130 000 złotych </w:t>
      </w:r>
      <w:r w:rsidR="009811ED" w:rsidRPr="00902D23">
        <w:rPr>
          <w:rFonts w:asciiTheme="minorHAnsi" w:eastAsia="Times New Roman" w:hAnsiTheme="minorHAnsi" w:cstheme="minorHAnsi"/>
          <w:sz w:val="20"/>
          <w:szCs w:val="20"/>
        </w:rPr>
        <w:t xml:space="preserve">netto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oraz zgodnie </w:t>
      </w:r>
      <w:r w:rsidR="00707DD1" w:rsidRPr="00902D23">
        <w:rPr>
          <w:rFonts w:asciiTheme="minorHAnsi" w:eastAsia="Times New Roman" w:hAnsiTheme="minorHAnsi" w:cstheme="minorHAnsi"/>
          <w:sz w:val="20"/>
          <w:szCs w:val="20"/>
        </w:rPr>
        <w:br/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z obowiązującym Regulaminem udzielania zamówień publicznych w Uniwersytecie Marii Curie-Skłodowskiej w Lublinie.</w:t>
      </w:r>
    </w:p>
    <w:p w:rsidR="0086291A" w:rsidRPr="00902D23" w:rsidRDefault="004E541F" w:rsidP="004E541F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Umowa 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realizowana </w:t>
      </w:r>
      <w:r w:rsidRPr="00902D23">
        <w:rPr>
          <w:rFonts w:asciiTheme="minorHAnsi" w:hAnsiTheme="minorHAnsi" w:cstheme="minorHAnsi"/>
          <w:sz w:val="20"/>
          <w:szCs w:val="20"/>
        </w:rPr>
        <w:t xml:space="preserve">jest </w:t>
      </w:r>
      <w:r w:rsidR="0086291A" w:rsidRPr="00902D23">
        <w:rPr>
          <w:rFonts w:asciiTheme="minorHAnsi" w:hAnsiTheme="minorHAnsi" w:cstheme="minorHAnsi"/>
          <w:sz w:val="20"/>
          <w:szCs w:val="20"/>
        </w:rPr>
        <w:t>w ramach projektu</w:t>
      </w:r>
      <w:r w:rsidRPr="00902D23">
        <w:rPr>
          <w:rFonts w:asciiTheme="minorHAnsi" w:hAnsiTheme="minorHAnsi" w:cstheme="minorHAnsi"/>
          <w:sz w:val="20"/>
          <w:szCs w:val="20"/>
        </w:rPr>
        <w:t xml:space="preserve"> „Inkubator Innowacyjności 4.0” realizowanym na podstawie umowy nr MNiSW/2020/330/DiR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Przedmiot umowy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Wykonawca zobowiązuje się do </w:t>
      </w:r>
      <w:r w:rsidR="006E34B3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, zgodnie z opisem przedmiotu zamówienia</w:t>
      </w:r>
      <w:r w:rsidR="006E34B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– Zadanie ………………..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, będącym załącznikiem nr 1 do zapytania nr</w:t>
      </w:r>
      <w:r w:rsidR="006E34B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15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/CTWiT/2021 </w:t>
      </w:r>
      <w:r w:rsidRPr="00902D23">
        <w:rPr>
          <w:rFonts w:asciiTheme="minorHAnsi" w:eastAsia="Times New Roman" w:hAnsiTheme="minorHAnsi" w:cstheme="minorHAnsi"/>
          <w:bCs/>
          <w:iCs/>
          <w:sz w:val="20"/>
          <w:szCs w:val="20"/>
        </w:rPr>
        <w:t>oraz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zgodnie z ofertą wykonawcy stanowiącą Załącznik Nr 1 do umowy.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2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Termin realizacji umowy</w:t>
      </w:r>
    </w:p>
    <w:p w:rsidR="0086291A" w:rsidRPr="00902D23" w:rsidRDefault="00AA18DD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AA18DD">
        <w:rPr>
          <w:rFonts w:asciiTheme="minorHAnsi" w:eastAsia="Times New Roman" w:hAnsiTheme="minorHAnsi" w:cstheme="minorHAnsi"/>
          <w:sz w:val="20"/>
          <w:szCs w:val="20"/>
        </w:rPr>
        <w:t>Wykonani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e umowy nastąpi w terminie do </w:t>
      </w:r>
      <w:r w:rsidR="006E34B3">
        <w:rPr>
          <w:rFonts w:asciiTheme="minorHAnsi" w:eastAsia="Times New Roman" w:hAnsiTheme="minorHAnsi" w:cstheme="minorHAnsi"/>
          <w:b/>
          <w:sz w:val="20"/>
          <w:szCs w:val="20"/>
        </w:rPr>
        <w:t>………………………………………</w:t>
      </w:r>
      <w:r w:rsidRPr="00AA18DD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>
        <w:rPr>
          <w:rFonts w:asciiTheme="minorHAnsi" w:eastAsia="Times New Roman" w:hAnsiTheme="minorHAnsi" w:cstheme="minorHAnsi"/>
          <w:sz w:val="20"/>
          <w:szCs w:val="20"/>
        </w:rPr>
        <w:t>od daty</w:t>
      </w:r>
      <w:r w:rsidRPr="00AA18DD">
        <w:rPr>
          <w:rFonts w:asciiTheme="minorHAnsi" w:eastAsia="Times New Roman" w:hAnsiTheme="minorHAnsi" w:cstheme="minorHAnsi"/>
          <w:sz w:val="20"/>
          <w:szCs w:val="20"/>
        </w:rPr>
        <w:t xml:space="preserve"> zawarcia umowy</w:t>
      </w:r>
      <w:r>
        <w:rPr>
          <w:rFonts w:asciiTheme="minorHAnsi" w:eastAsia="Times New Roman" w:hAnsiTheme="minorHAnsi" w:cstheme="minorHAnsi"/>
          <w:sz w:val="20"/>
          <w:szCs w:val="20"/>
        </w:rPr>
        <w:t>.</w:t>
      </w:r>
    </w:p>
    <w:p w:rsidR="00D24107" w:rsidRDefault="00D24107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3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Realizacja umowy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zobowiązuje się do wykonania przedmiotu umowy z należytą starannością oraz oświadcza, że posiada odpowiednie kwalifikacje do jego wykonania.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uprawniony jest do żądania od Zamawiającego informacji i dokumentów niezbędnych do realizacji niniejszej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lastRenderedPageBreak/>
        <w:t>Wykonawca oświadcza, że nie jest osobą zatrudnioną w instytucji uczestniczącej w realizacji Programu Operacyjnego Inteligentny Rozwój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braku możliwości wykonania zamówienia z przyczyn niezależnych od Wykonawcy, jest on zobowiązany do niezwłocznego powiadomienia o tym fakcie Zamawiającego.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Jeżeli Wykonawca z przyczyn niezależnych od niego zamierza powierzyć wykonanie części zamówienia podwykonawcy w trakcie realizacji </w:t>
      </w:r>
      <w:r w:rsidR="00EF4FC8">
        <w:rPr>
          <w:rFonts w:asciiTheme="minorHAnsi" w:eastAsia="Times New Roman" w:hAnsiTheme="minorHAnsi" w:cstheme="minorHAnsi"/>
          <w:sz w:val="20"/>
          <w:szCs w:val="20"/>
        </w:rPr>
        <w:t>dostawy,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nie zwalnia to Wykonawcy z odpowiedzialności za należyte wykonanie tego zamówienia.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4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Wartość umowy i warunki płatności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Całkowite wynagrodzenie Wykonawcy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z tytułu wykonania przedmiotu umowy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wynosi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brutto:   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</w:t>
      </w:r>
      <w:r w:rsidR="00E9732C">
        <w:rPr>
          <w:rFonts w:asciiTheme="minorHAnsi" w:eastAsia="Times New Roman" w:hAnsiTheme="minorHAnsi" w:cstheme="minorHAnsi"/>
          <w:b/>
          <w:sz w:val="20"/>
          <w:szCs w:val="20"/>
        </w:rPr>
        <w:t>……………………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……………..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zł (</w:t>
      </w:r>
      <w:r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 xml:space="preserve">słownie: </w:t>
      </w:r>
      <w:r w:rsidR="004E541F"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>…………………………………………………………………………………………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).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osoby fizycznej nie prowadzącej działalności gospodarczej, z należnego Wykonawcy wynagrodzenia Zamawiający potrąci zgodnie z obowiązującymi przepisami i na podstawie danych przedłożonych przez Wykonawcę: zaliczkę na podatek dochodowy od osób fizycznych, składkę na powszechne ubezpieczenie zdrowotne oraz składki na ubezpieczenie społeczne [w przypadku zwolnień Wykonawca zobowiązany jest do przedstawienia kserokopii dokumentów uprawniających do zwolnień np.: studenci – aktualnej legitymacji studenckiej – zgodnie z ustawą o systemie ubezpieczeń społecznych z dnia 13 pa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ździernika 1998r. (Dz. U. z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423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 z późn. Zm.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)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oraz ustawą z dnia 27 sierpnia 2004r. o świadczeniach opieki zdrowotnej finansowanych ze środków publicznych (Dz. U. z 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202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1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 xml:space="preserve"> r. poz. 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1285 z późn. zm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.).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Wynagrodzenie będzie wypłacone po zrealizowaniu pełnego zakresu czynności określonych w § 1 umowy w terminie do 30 dni od dnia przedłożenia przez Wykonawcę prawidłowo wystawionego/nej rachunku/faktury, po podpisaniu bez zastrzeżeń przez upoważnionych przedstawicieli obu stron protokołu zdawczo-odbiorczego.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 datę zapłaty przyjmuje się datę obciążenia rachunku bankowego Zamawiającego.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umowy.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na dzień zlecenia przelewu rachunek bankowy określony na fakturze, figuruje w wykazie podmiotów o którym mowa w art. 96 b ust. 1 Ustawy o podatku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 xml:space="preserve"> od towarów i usług (Dz. U.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>685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tekst jednolity) – nie dotyczy.</w:t>
      </w:r>
    </w:p>
    <w:p w:rsidR="0086291A" w:rsidRPr="00902D23" w:rsidRDefault="0086291A" w:rsidP="0086291A">
      <w:pPr>
        <w:spacing w:after="120" w:line="240" w:lineRule="auto"/>
        <w:ind w:left="720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5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Prawa autorskie</w:t>
      </w:r>
    </w:p>
    <w:p w:rsidR="0086291A" w:rsidRPr="00902D23" w:rsidRDefault="0086291A" w:rsidP="0086291A">
      <w:pPr>
        <w:spacing w:after="120" w:line="240" w:lineRule="auto"/>
        <w:ind w:firstLine="696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w ramach wynagrodzenia o którym mowa w § 4 ust. 1 umowy przenosi na Zamawiającego autorskie prawa majątkowe i prawa pokrewne, razem z wyłącznym prawem do udzielania zezwoleń na wykonywanie zależnego prawa autorskiego, do nieograniczonego w czasie korzystania i rozporządzania rezultatem realizacji przedmiotu zamówienia.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prawa autorskiego, o którym mowa w § 5 ust. 1 umowy obejmuje w szczególności następujące pola eksploatacji: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trwałe lub czasowe utrwalanie lub zwielokrotnianie w całości lub w części, jakimikolwiek środkami i w jakiejkolwiek formie, niezależnie od formatu, systemu lub standardu, w tym techniką drukarską, </w:t>
      </w:r>
      <w:r w:rsidRPr="00902D23">
        <w:rPr>
          <w:rFonts w:asciiTheme="minorHAnsi" w:hAnsiTheme="minorHAnsi" w:cstheme="minorHAnsi"/>
          <w:sz w:val="20"/>
          <w:szCs w:val="20"/>
        </w:rPr>
        <w:lastRenderedPageBreak/>
        <w:t>techniką zapisu magnetycznego, techniką cyfrową lub poprzez wprowadzanie do pamięci komputera oraz trwałe lub czasowe utrwalanie lub zwielokrotnianie takich zapisów, włączając w to sporządzanie ich kopii oraz dowolne korzystanie i rozporządzanie tymi kopiami,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wprowadzanie do obrotu, użyczanie lub najem oryginału albo egzemplarzy,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tworzenie nowych wersji i adaptacji (tłumaczenie, przystosowanie, zmianę  układu lub jakiekolwiek inne zmiany),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rozpowszechnianie w sieci Internet oraz w sieciach zamkniętych,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wykorzystywania rezultatów przedmiotu zamówienia do celów marketingowych lub promocji, w tym reklamy, sponsoringu, promocji sprzedaży, a także do oznaczania lub identyfikacji produktów i usług oraz innych przejawów działalności, a także przedmiotów jego własności, a także dla celów edukacyjnych lub szkoleniowych,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rozporządzania rezultatami przedmiotu zamówienia oraz prawo do ich udostępniania, w tym udzielania licencji na rzecz osób trzecich, na wszystkich wymienionych powyżej polach eksploatacji,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autorskich praw majątkowych następuje z dniem przyjęcia rezultatów przez Zamawiającego w formie protokołu zdawczo-odbiorczego.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oświadcza, że wykonany i dostarczony rezultat przedmiotu zamówienia jest wolny od wad fizycznych i prawnych, służy mu wyłączne majątkowe prawa autorskie do wykonanych elementów metodologii w zakresie koniecznym do przeniesienia tych praw na Zamawiającego oraz, że prawa te nie są w żaden sposób ograniczone. Nadto Wykonawca oświadcza, że rozporządzenie rezultatem przedmiotu zamówienia nie narusza żadnych praw własności przemysłowej i intelektualnej, w szczególności: praw patentowych, praw autorskich i praw do znaków towarowych.</w:t>
      </w:r>
    </w:p>
    <w:p w:rsidR="00D24107" w:rsidRDefault="00D24107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902D23" w:rsidRPr="00902D23" w:rsidRDefault="00902D23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§6</w:t>
      </w:r>
    </w:p>
    <w:p w:rsidR="00902D23" w:rsidRPr="00902D23" w:rsidRDefault="00902D23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Kary umowne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 przypadku niewykonania lub nienależytego wykonania umowy Wykonawca zapłaci Zamawiającemu karę umowną w wysokości 20%  wartości brutto u</w:t>
      </w:r>
      <w:r w:rsidR="0029109D">
        <w:rPr>
          <w:rFonts w:asciiTheme="minorHAnsi" w:hAnsiTheme="minorHAnsi" w:cstheme="minorHAnsi"/>
          <w:sz w:val="20"/>
          <w:szCs w:val="20"/>
        </w:rPr>
        <w:t>mowy, o której mowa w §4 ust. 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0,2% wartości brutto umowy określonej w §4 ust. 2 za przedmiot umowy za każdy dzień zwłoki w jego dostawie lub zwłoki w usunięciu wad, nie więcej niż 30%  wartości brutto</w:t>
      </w:r>
      <w:r w:rsidR="007234F3">
        <w:rPr>
          <w:rFonts w:asciiTheme="minorHAnsi" w:hAnsiTheme="minorHAnsi" w:cstheme="minorHAnsi"/>
          <w:sz w:val="20"/>
          <w:szCs w:val="20"/>
        </w:rPr>
        <w:t xml:space="preserve"> umowy o której mowa w §4 ust.1.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10% wartości brut</w:t>
      </w:r>
      <w:r w:rsidR="007234F3">
        <w:rPr>
          <w:rFonts w:asciiTheme="minorHAnsi" w:hAnsiTheme="minorHAnsi" w:cstheme="minorHAnsi"/>
          <w:sz w:val="20"/>
          <w:szCs w:val="20"/>
        </w:rPr>
        <w:t>to umowy określonej w §4 ust. 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z tytułu odstąpienia Zamawiającego od umowy z powodu okoliczności, za które odpowiada Wykonawca.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Zamawiający zastrzega sobie prawo do dochodzenia odszkodowania uzupełniającego do wysokości faktycznie poniesionej szkody, niezależnie od kar umownych.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Łączna wysokość kar umownych nie może przekroczyć 30% maksymalnej wartości um</w:t>
      </w:r>
      <w:r w:rsidR="007234F3">
        <w:rPr>
          <w:rFonts w:asciiTheme="minorHAnsi" w:hAnsiTheme="minorHAnsi" w:cstheme="minorHAnsi"/>
          <w:sz w:val="20"/>
          <w:szCs w:val="20"/>
        </w:rPr>
        <w:t>owy brutto określonej w §4 ust.1.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§7</w:t>
      </w:r>
    </w:p>
    <w:p w:rsidR="00902D23" w:rsidRPr="00902D23" w:rsidRDefault="00902D23" w:rsidP="0090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Odstąpienie od umowy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Oprócz przyczyn wynikających z obowiązujących przepisów, Zamawiającemu przysługuje prawo odstąpienia od umowy gdy Wykonawca wykonuje umowę niezgodnie z jej warunkami, w szczególności nie zachowuje właściwej jakości oraz terminów określonych w §2 oraz w §3 ust. 5 niniejszej </w:t>
      </w:r>
      <w:bookmarkStart w:id="0" w:name="_GoBack"/>
      <w:bookmarkEnd w:id="0"/>
      <w:r w:rsidRPr="00902D23">
        <w:rPr>
          <w:rFonts w:asciiTheme="minorHAnsi" w:hAnsiTheme="minorHAnsi" w:cstheme="minorHAnsi"/>
          <w:sz w:val="20"/>
          <w:szCs w:val="20"/>
        </w:rPr>
        <w:t>umowy.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lastRenderedPageBreak/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od umowy nie pozbawia Zamawiającego prawa do żądania kar umownych.</w:t>
      </w:r>
    </w:p>
    <w:p w:rsidR="009E7EEB" w:rsidRPr="00902D23" w:rsidRDefault="009E7EEB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0D55D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8</w:t>
      </w:r>
    </w:p>
    <w:p w:rsidR="000D55DA" w:rsidRPr="000D55DA" w:rsidRDefault="000D55DA" w:rsidP="000D55DA">
      <w:pPr>
        <w:spacing w:after="0"/>
        <w:ind w:left="3540"/>
        <w:rPr>
          <w:b/>
          <w:sz w:val="20"/>
          <w:szCs w:val="20"/>
        </w:rPr>
      </w:pPr>
      <w:r w:rsidRPr="000D55DA">
        <w:rPr>
          <w:b/>
          <w:sz w:val="20"/>
          <w:szCs w:val="20"/>
        </w:rPr>
        <w:t xml:space="preserve">    Zmiany umowy</w:t>
      </w:r>
    </w:p>
    <w:p w:rsidR="000D55DA" w:rsidRPr="000D55DA" w:rsidRDefault="000D55DA" w:rsidP="000D55DA">
      <w:pPr>
        <w:pStyle w:val="Tekstpodstawowywcity31"/>
        <w:numPr>
          <w:ilvl w:val="0"/>
          <w:numId w:val="33"/>
        </w:numPr>
        <w:tabs>
          <w:tab w:val="left" w:pos="284"/>
        </w:tabs>
        <w:spacing w:after="0"/>
        <w:ind w:left="284" w:hanging="284"/>
        <w:rPr>
          <w:rFonts w:ascii="Calibri" w:hAnsi="Calibri" w:cs="Arial"/>
          <w:sz w:val="20"/>
        </w:rPr>
      </w:pPr>
      <w:r w:rsidRPr="000D55DA">
        <w:rPr>
          <w:rFonts w:ascii="Calibri" w:hAnsi="Calibri" w:cs="Arial"/>
          <w:sz w:val="20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>Wszelkie zmiany umowy wymagają zachowania formy pisemnej - w formie aneksu – pod rygorem ich nieważności.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 xml:space="preserve">Inicjatorem zmian może być Zamawiający lub Wykonawca poprzez pisemne wystąpienie zawierające opis proponowanych zmian i ich uzasadnienie. </w:t>
      </w:r>
    </w:p>
    <w:p w:rsidR="000D55DA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9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Postanowienia końcowe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</w:tabs>
        <w:spacing w:after="0" w:line="240" w:lineRule="auto"/>
        <w:ind w:left="284" w:hanging="28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sprawach nieuregulowanych zastosowanie maja przepisy Ustawa z dnia 30 czerwca 2000 r. Prawo własności przemysłowej (Dz.U.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poz.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324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t.j.) oraz Ustawa z dnia 4 lutego 1994 r. o prawie autorskim i prawach (Dz.U. 2019 poz. 1231), przepisy Kodeksu Cywilnego oraz innych ustaw, jak również przepisy wykonawcze do ustaw.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Wszelkie spory wynikające z realizacji umowy Strony rozstrzygać będą w miarę możliwości w sposób polubowny.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niemożności osiągnięcia porozumienia w sposób określony ust. 2, sprawy sporne będą rozstrzygane przez Sąd właściwy miejscowo dla Zamawiającego.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Postanowienia umowy mają charakter rozłączny, a uznanie któregokolwiek z nich za nieważne, nie uchybia mocy wiążącej pozostałych.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Umowa została zawarta w trzech jednobrzmiących egzemplarzach, dwa egzemplarze dla Zamawiającego, jeden dla Wykonawcy.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Integralną częścią Umowy są załączniki:</w:t>
      </w:r>
    </w:p>
    <w:p w:rsidR="0086291A" w:rsidRPr="00902D23" w:rsidRDefault="0086291A" w:rsidP="0086291A">
      <w:pPr>
        <w:numPr>
          <w:ilvl w:val="0"/>
          <w:numId w:val="18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Załącznik nr 1 – Oferta Wykonawcy 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ZAMAWIAJĄCY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 xml:space="preserve">     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>WYKONAWCA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sectPr w:rsidR="0086291A" w:rsidRPr="00902D23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9D5" w:rsidRDefault="00D639D5" w:rsidP="00FC38C7">
      <w:pPr>
        <w:spacing w:after="0" w:line="240" w:lineRule="auto"/>
      </w:pPr>
      <w:r>
        <w:separator/>
      </w:r>
    </w:p>
  </w:endnote>
  <w:endnote w:type="continuationSeparator" w:id="0">
    <w:p w:rsidR="00D639D5" w:rsidRDefault="00D639D5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94322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9D5" w:rsidRDefault="00D639D5" w:rsidP="00FC38C7">
      <w:pPr>
        <w:spacing w:after="0" w:line="240" w:lineRule="auto"/>
      </w:pPr>
      <w:r>
        <w:separator/>
      </w:r>
    </w:p>
  </w:footnote>
  <w:footnote w:type="continuationSeparator" w:id="0">
    <w:p w:rsidR="00D639D5" w:rsidRDefault="00D639D5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94322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F25C12"/>
    <w:multiLevelType w:val="singleLevel"/>
    <w:tmpl w:val="9AF25C12"/>
    <w:lvl w:ilvl="0">
      <w:start w:val="2"/>
      <w:numFmt w:val="decimal"/>
      <w:lvlText w:val="%1."/>
      <w:lvlJc w:val="left"/>
      <w:pPr>
        <w:ind w:left="1080" w:hanging="360"/>
      </w:pPr>
      <w:rPr>
        <w:b w:val="0"/>
      </w:rPr>
    </w:lvl>
  </w:abstractNum>
  <w:abstractNum w:abstractNumId="1" w15:restartNumberingAfterBreak="0">
    <w:nsid w:val="AF5F1822"/>
    <w:multiLevelType w:val="multilevel"/>
    <w:tmpl w:val="AF5F182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 w:val="18"/>
        <w:szCs w:val="18"/>
      </w:rPr>
    </w:lvl>
  </w:abstractNum>
  <w:abstractNum w:abstractNumId="2" w15:restartNumberingAfterBreak="0">
    <w:nsid w:val="D7FD7176"/>
    <w:multiLevelType w:val="multilevel"/>
    <w:tmpl w:val="D7FD7176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" w15:restartNumberingAfterBreak="0">
    <w:nsid w:val="DFEF5ABF"/>
    <w:multiLevelType w:val="singleLevel"/>
    <w:tmpl w:val="DFEF5A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sz w:val="18"/>
        <w:szCs w:val="18"/>
      </w:rPr>
    </w:lvl>
  </w:abstractNum>
  <w:abstractNum w:abstractNumId="4" w15:restartNumberingAfterBreak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9" w15:restartNumberingAfterBreak="0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8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2" w15:restartNumberingAfterBreak="0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15"/>
  </w:num>
  <w:num w:numId="3">
    <w:abstractNumId w:val="17"/>
  </w:num>
  <w:num w:numId="4">
    <w:abstractNumId w:val="25"/>
  </w:num>
  <w:num w:numId="5">
    <w:abstractNumId w:val="27"/>
  </w:num>
  <w:num w:numId="6">
    <w:abstractNumId w:val="10"/>
  </w:num>
  <w:num w:numId="7">
    <w:abstractNumId w:val="31"/>
  </w:num>
  <w:num w:numId="8">
    <w:abstractNumId w:val="8"/>
  </w:num>
  <w:num w:numId="9">
    <w:abstractNumId w:val="30"/>
  </w:num>
  <w:num w:numId="10">
    <w:abstractNumId w:val="12"/>
  </w:num>
  <w:num w:numId="11">
    <w:abstractNumId w:val="18"/>
  </w:num>
  <w:num w:numId="12">
    <w:abstractNumId w:val="26"/>
  </w:num>
  <w:num w:numId="13">
    <w:abstractNumId w:val="23"/>
  </w:num>
  <w:num w:numId="14">
    <w:abstractNumId w:val="13"/>
  </w:num>
  <w:num w:numId="15">
    <w:abstractNumId w:val="19"/>
  </w:num>
  <w:num w:numId="16">
    <w:abstractNumId w:val="14"/>
  </w:num>
  <w:num w:numId="17">
    <w:abstractNumId w:val="21"/>
  </w:num>
  <w:num w:numId="18">
    <w:abstractNumId w:val="4"/>
  </w:num>
  <w:num w:numId="19">
    <w:abstractNumId w:val="5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7"/>
  </w:num>
  <w:num w:numId="26">
    <w:abstractNumId w:val="6"/>
  </w:num>
  <w:num w:numId="27">
    <w:abstractNumId w:val="22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9"/>
  </w:num>
  <w:num w:numId="31">
    <w:abstractNumId w:val="1"/>
  </w:num>
  <w:num w:numId="32">
    <w:abstractNumId w:val="3"/>
  </w:num>
  <w:num w:numId="33">
    <w:abstractNumId w:val="2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0D55DA"/>
    <w:rsid w:val="001244B6"/>
    <w:rsid w:val="00140B9B"/>
    <w:rsid w:val="0014175C"/>
    <w:rsid w:val="00142AB0"/>
    <w:rsid w:val="00171C6D"/>
    <w:rsid w:val="002010E9"/>
    <w:rsid w:val="0021273F"/>
    <w:rsid w:val="00223AD8"/>
    <w:rsid w:val="00273C8A"/>
    <w:rsid w:val="0029109D"/>
    <w:rsid w:val="00293FA5"/>
    <w:rsid w:val="002A4705"/>
    <w:rsid w:val="00301918"/>
    <w:rsid w:val="0030617F"/>
    <w:rsid w:val="003122FF"/>
    <w:rsid w:val="00347ED2"/>
    <w:rsid w:val="00355A52"/>
    <w:rsid w:val="003637FB"/>
    <w:rsid w:val="00396BF9"/>
    <w:rsid w:val="003A5410"/>
    <w:rsid w:val="003B6EF0"/>
    <w:rsid w:val="003C3E69"/>
    <w:rsid w:val="003C5FA1"/>
    <w:rsid w:val="003D1C1F"/>
    <w:rsid w:val="00412770"/>
    <w:rsid w:val="00413FFA"/>
    <w:rsid w:val="004635FB"/>
    <w:rsid w:val="00473D42"/>
    <w:rsid w:val="0048428D"/>
    <w:rsid w:val="004921D8"/>
    <w:rsid w:val="00494322"/>
    <w:rsid w:val="00496866"/>
    <w:rsid w:val="004B4136"/>
    <w:rsid w:val="004C6884"/>
    <w:rsid w:val="004E541F"/>
    <w:rsid w:val="0051540C"/>
    <w:rsid w:val="0058730E"/>
    <w:rsid w:val="005C0377"/>
    <w:rsid w:val="005C748D"/>
    <w:rsid w:val="0061044F"/>
    <w:rsid w:val="00633253"/>
    <w:rsid w:val="006407B8"/>
    <w:rsid w:val="006653B3"/>
    <w:rsid w:val="006E34B3"/>
    <w:rsid w:val="007006BE"/>
    <w:rsid w:val="00707DD1"/>
    <w:rsid w:val="00711985"/>
    <w:rsid w:val="007234F3"/>
    <w:rsid w:val="0074055F"/>
    <w:rsid w:val="00765131"/>
    <w:rsid w:val="007821D2"/>
    <w:rsid w:val="00786FBE"/>
    <w:rsid w:val="007D2DF0"/>
    <w:rsid w:val="00805B36"/>
    <w:rsid w:val="008430EA"/>
    <w:rsid w:val="0084489E"/>
    <w:rsid w:val="0086042E"/>
    <w:rsid w:val="0086291A"/>
    <w:rsid w:val="008C591B"/>
    <w:rsid w:val="00902D23"/>
    <w:rsid w:val="009811ED"/>
    <w:rsid w:val="009B19AA"/>
    <w:rsid w:val="009C1CC0"/>
    <w:rsid w:val="009E7EEB"/>
    <w:rsid w:val="00A46342"/>
    <w:rsid w:val="00A801FB"/>
    <w:rsid w:val="00AA18DD"/>
    <w:rsid w:val="00AB50A9"/>
    <w:rsid w:val="00AB6CE0"/>
    <w:rsid w:val="00AC0412"/>
    <w:rsid w:val="00AD0222"/>
    <w:rsid w:val="00B10FC7"/>
    <w:rsid w:val="00B479AA"/>
    <w:rsid w:val="00B61B9F"/>
    <w:rsid w:val="00B67713"/>
    <w:rsid w:val="00BF66C9"/>
    <w:rsid w:val="00C43759"/>
    <w:rsid w:val="00CA1F81"/>
    <w:rsid w:val="00CA32C4"/>
    <w:rsid w:val="00CE33C6"/>
    <w:rsid w:val="00CE6B86"/>
    <w:rsid w:val="00CF11FD"/>
    <w:rsid w:val="00D0627D"/>
    <w:rsid w:val="00D24107"/>
    <w:rsid w:val="00D35CF5"/>
    <w:rsid w:val="00D4012D"/>
    <w:rsid w:val="00D639D5"/>
    <w:rsid w:val="00D72A7D"/>
    <w:rsid w:val="00E41479"/>
    <w:rsid w:val="00E5214E"/>
    <w:rsid w:val="00E81FE1"/>
    <w:rsid w:val="00E86496"/>
    <w:rsid w:val="00E9732C"/>
    <w:rsid w:val="00EF4FC8"/>
    <w:rsid w:val="00F27ACE"/>
    <w:rsid w:val="00F31B32"/>
    <w:rsid w:val="00F44226"/>
    <w:rsid w:val="00F6322C"/>
    <w:rsid w:val="00F77D74"/>
    <w:rsid w:val="00FA02A5"/>
    <w:rsid w:val="00FA4ECF"/>
    <w:rsid w:val="00FB2918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5610FD"/>
  <w15:docId w15:val="{CC9AF9C1-24E1-4A52-80E1-D8E7A13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B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B32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B32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902D23"/>
    <w:pPr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02D2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qFormat/>
    <w:rsid w:val="000D55DA"/>
    <w:pPr>
      <w:ind w:firstLine="708"/>
      <w:jc w:val="both"/>
    </w:pPr>
    <w:rPr>
      <w:rFonts w:ascii="Arial Narrow" w:eastAsia="Times New Roman" w:hAnsi="Arial Narrow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F8CE3-2903-463F-88DB-82ED015F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1562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</cp:revision>
  <cp:lastPrinted>2019-02-06T09:14:00Z</cp:lastPrinted>
  <dcterms:created xsi:type="dcterms:W3CDTF">2021-09-03T09:35:00Z</dcterms:created>
  <dcterms:modified xsi:type="dcterms:W3CDTF">2021-09-03T09:35:00Z</dcterms:modified>
</cp:coreProperties>
</file>