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FCC4E" w14:textId="77777777" w:rsidR="0086042E" w:rsidRPr="0086042E" w:rsidRDefault="0086042E" w:rsidP="0086042E">
      <w:pPr>
        <w:spacing w:after="120" w:line="240" w:lineRule="auto"/>
        <w:rPr>
          <w:rFonts w:asciiTheme="minorHAnsi" w:hAnsiTheme="minorHAnsi" w:cstheme="minorHAnsi"/>
        </w:rPr>
      </w:pPr>
      <w:r w:rsidRPr="0086042E">
        <w:rPr>
          <w:rFonts w:asciiTheme="minorHAnsi" w:hAnsiTheme="minorHAnsi" w:cstheme="minorHAnsi"/>
        </w:rPr>
        <w:t>Załącznik nr 1</w:t>
      </w:r>
    </w:p>
    <w:p w14:paraId="4D9DC425" w14:textId="22FBCDE2" w:rsidR="0086042E" w:rsidRPr="0086042E" w:rsidRDefault="0086042E" w:rsidP="0086042E">
      <w:pPr>
        <w:spacing w:after="120" w:line="240" w:lineRule="auto"/>
        <w:rPr>
          <w:rFonts w:asciiTheme="minorHAnsi" w:hAnsiTheme="minorHAnsi" w:cstheme="minorHAnsi"/>
        </w:rPr>
      </w:pPr>
      <w:r w:rsidRPr="0086042E">
        <w:rPr>
          <w:rFonts w:asciiTheme="minorHAnsi" w:hAnsiTheme="minorHAnsi" w:cstheme="minorHAnsi"/>
        </w:rPr>
        <w:t xml:space="preserve">Dotyczy </w:t>
      </w:r>
      <w:r w:rsidR="00375820">
        <w:rPr>
          <w:rFonts w:asciiTheme="minorHAnsi" w:hAnsiTheme="minorHAnsi" w:cstheme="minorHAnsi"/>
        </w:rPr>
        <w:t>8</w:t>
      </w:r>
      <w:r w:rsidRPr="0086042E">
        <w:rPr>
          <w:rFonts w:asciiTheme="minorHAnsi" w:hAnsiTheme="minorHAnsi" w:cstheme="minorHAnsi"/>
        </w:rPr>
        <w:t>/CTWiT/2021</w:t>
      </w:r>
    </w:p>
    <w:p w14:paraId="387AAA4A" w14:textId="77777777" w:rsidR="0086042E" w:rsidRPr="0086042E" w:rsidRDefault="0086042E" w:rsidP="0086042E">
      <w:pPr>
        <w:spacing w:after="120" w:line="240" w:lineRule="auto"/>
        <w:rPr>
          <w:rFonts w:asciiTheme="minorHAnsi" w:hAnsiTheme="minorHAnsi" w:cstheme="minorHAnsi"/>
          <w:b/>
        </w:rPr>
      </w:pPr>
    </w:p>
    <w:p w14:paraId="54E3B378" w14:textId="77777777" w:rsidR="00CE33C6" w:rsidRPr="0086042E" w:rsidRDefault="0086042E" w:rsidP="0086042E">
      <w:pPr>
        <w:spacing w:after="120" w:line="240" w:lineRule="auto"/>
        <w:rPr>
          <w:rFonts w:ascii="Calibri Light" w:hAnsi="Calibri Light" w:cs="Calibri Light"/>
          <w:b/>
          <w:bCs/>
        </w:rPr>
      </w:pPr>
      <w:r w:rsidRPr="0086042E">
        <w:rPr>
          <w:rFonts w:asciiTheme="minorHAnsi" w:hAnsiTheme="minorHAnsi" w:cstheme="minorHAnsi"/>
          <w:b/>
        </w:rPr>
        <w:t>Opis Przedmiotu Zamówienia</w:t>
      </w:r>
    </w:p>
    <w:p w14:paraId="3E68F396" w14:textId="77777777" w:rsidR="00D72A7D" w:rsidRDefault="00D72A7D" w:rsidP="0086042E">
      <w:pPr>
        <w:rPr>
          <w:b/>
          <w:bCs/>
        </w:rPr>
      </w:pPr>
    </w:p>
    <w:p w14:paraId="5B559808" w14:textId="3C639358" w:rsidR="0086042E" w:rsidRPr="0099594E" w:rsidRDefault="00DD67BD" w:rsidP="0086042E">
      <w:pPr>
        <w:rPr>
          <w:b/>
          <w:bCs/>
        </w:rPr>
      </w:pPr>
      <w:r>
        <w:rPr>
          <w:b/>
          <w:bCs/>
        </w:rPr>
        <w:t xml:space="preserve">Dostawa </w:t>
      </w:r>
      <w:r w:rsidR="00A41CA8">
        <w:rPr>
          <w:b/>
          <w:bCs/>
        </w:rPr>
        <w:t>komory</w:t>
      </w:r>
      <w:r w:rsidR="0086042E" w:rsidRPr="0099594E">
        <w:rPr>
          <w:b/>
          <w:bCs/>
        </w:rPr>
        <w:t xml:space="preserve"> do sieciowania żywic </w:t>
      </w:r>
      <w:r w:rsidR="0086042E">
        <w:rPr>
          <w:b/>
          <w:bCs/>
        </w:rPr>
        <w:t>za pomocą promieniowania UV:</w:t>
      </w:r>
      <w:r w:rsidR="0086042E" w:rsidRPr="0099594E">
        <w:rPr>
          <w:b/>
          <w:bCs/>
        </w:rPr>
        <w:t xml:space="preserve"> </w:t>
      </w:r>
    </w:p>
    <w:p w14:paraId="7DB6633D" w14:textId="28ABB646" w:rsidR="0086042E" w:rsidRPr="00DC5D61" w:rsidRDefault="0086042E" w:rsidP="0086042E">
      <w:pPr>
        <w:pStyle w:val="Akapitzlist"/>
        <w:numPr>
          <w:ilvl w:val="0"/>
          <w:numId w:val="13"/>
        </w:numPr>
        <w:spacing w:after="160" w:line="259" w:lineRule="auto"/>
        <w:contextualSpacing/>
      </w:pPr>
      <w:r w:rsidRPr="00DC5D61">
        <w:t xml:space="preserve">Wymiary zewnętrzne: długość: 80cm, szerokość: 40cm, wysokość: 40cm  </w:t>
      </w:r>
      <w:r w:rsidRPr="00DC5D61">
        <w:rPr>
          <w:rFonts w:cstheme="minorHAnsi"/>
        </w:rPr>
        <w:t>±</w:t>
      </w:r>
      <w:r w:rsidRPr="00DC5D61">
        <w:t xml:space="preserve"> 5 cm, z blachy nierdzewnej</w:t>
      </w:r>
      <w:r w:rsidR="00575C3F" w:rsidRPr="00DC5D61">
        <w:t xml:space="preserve"> o grubości 1mm</w:t>
      </w:r>
      <w:r w:rsidRPr="00DC5D61">
        <w:t xml:space="preserve">. </w:t>
      </w:r>
    </w:p>
    <w:p w14:paraId="590A106C" w14:textId="7480E8C9" w:rsidR="0086042E" w:rsidRPr="00DC5D61" w:rsidRDefault="00E2075B" w:rsidP="0086042E">
      <w:pPr>
        <w:pStyle w:val="Akapitzlist"/>
        <w:numPr>
          <w:ilvl w:val="0"/>
          <w:numId w:val="13"/>
        </w:numPr>
        <w:spacing w:after="160" w:line="259" w:lineRule="auto"/>
        <w:contextualSpacing/>
      </w:pPr>
      <w:r w:rsidRPr="00DC5D61">
        <w:t>Komora z</w:t>
      </w:r>
      <w:r w:rsidR="0086042E" w:rsidRPr="00DC5D61">
        <w:t xml:space="preserve">amykana pokrywą od góry, szczelna na promieniowanie. Pokrywa z </w:t>
      </w:r>
      <w:r w:rsidR="00102152" w:rsidRPr="00DC5D61">
        <w:t xml:space="preserve">blaszanymi </w:t>
      </w:r>
      <w:r w:rsidR="0086042E" w:rsidRPr="00DC5D61">
        <w:t>uchwytami</w:t>
      </w:r>
      <w:r w:rsidR="00102152" w:rsidRPr="00DC5D61">
        <w:t>/uchwytem</w:t>
      </w:r>
      <w:r w:rsidR="0086042E" w:rsidRPr="00DC5D61">
        <w:t xml:space="preserve"> do zdejmowania. </w:t>
      </w:r>
    </w:p>
    <w:p w14:paraId="7224E369" w14:textId="18299DFA" w:rsidR="0086042E" w:rsidRPr="00DC5D61" w:rsidRDefault="0086042E" w:rsidP="0086042E">
      <w:pPr>
        <w:pStyle w:val="Akapitzlist"/>
        <w:numPr>
          <w:ilvl w:val="0"/>
          <w:numId w:val="13"/>
        </w:numPr>
        <w:spacing w:after="160" w:line="259" w:lineRule="auto"/>
        <w:contextualSpacing/>
      </w:pPr>
      <w:r w:rsidRPr="00DC5D61">
        <w:t>Świetlówki o mocy 40W, L-60 cm po 4</w:t>
      </w:r>
      <w:r w:rsidR="00E2075B" w:rsidRPr="00DC5D61">
        <w:t xml:space="preserve"> szt.</w:t>
      </w:r>
      <w:r w:rsidRPr="00DC5D61">
        <w:t xml:space="preserve"> na dłuższą ścianę, z wyłącznikiem klawiszowym na każdą belkę. Świetlówki zamocowane na belce świetlnej po 2 szt. – ilość belek 4</w:t>
      </w:r>
    </w:p>
    <w:p w14:paraId="0C352DBB" w14:textId="77777777" w:rsidR="0086042E" w:rsidRPr="00DC5D61" w:rsidRDefault="0086042E" w:rsidP="0086042E">
      <w:pPr>
        <w:pStyle w:val="Akapitzlist"/>
        <w:numPr>
          <w:ilvl w:val="0"/>
          <w:numId w:val="13"/>
        </w:numPr>
        <w:spacing w:after="160" w:line="259" w:lineRule="auto"/>
        <w:contextualSpacing/>
      </w:pPr>
      <w:r w:rsidRPr="00DC5D61">
        <w:t xml:space="preserve">Możliwość włączania/wyłączania każdej pary świetlówek </w:t>
      </w:r>
    </w:p>
    <w:p w14:paraId="34409386" w14:textId="632E7D71" w:rsidR="00575C3F" w:rsidRPr="00897A1E" w:rsidRDefault="00575C3F" w:rsidP="007B1DA5">
      <w:pPr>
        <w:pStyle w:val="Akapitzlist"/>
        <w:numPr>
          <w:ilvl w:val="0"/>
          <w:numId w:val="13"/>
        </w:numPr>
        <w:spacing w:after="160" w:line="259" w:lineRule="auto"/>
        <w:contextualSpacing/>
        <w:rPr>
          <w:rFonts w:eastAsia="Times New Roman" w:cstheme="minorHAnsi"/>
          <w:lang w:eastAsia="pl-PL"/>
        </w:rPr>
      </w:pPr>
      <w:r w:rsidRPr="00DC5D61">
        <w:t xml:space="preserve">Włącznik CZASOWY 230V PROGRAMATOR TIMER, </w:t>
      </w:r>
      <w:r w:rsidRPr="00897A1E">
        <w:rPr>
          <w:rFonts w:eastAsia="Times New Roman" w:cstheme="minorHAnsi"/>
          <w:lang w:eastAsia="pl-PL"/>
        </w:rPr>
        <w:t>Zasilanie 12V, Moc max 3</w:t>
      </w:r>
      <w:bookmarkStart w:id="0" w:name="_GoBack"/>
      <w:bookmarkEnd w:id="0"/>
      <w:r w:rsidRPr="00897A1E">
        <w:rPr>
          <w:rFonts w:eastAsia="Times New Roman" w:cstheme="minorHAnsi"/>
          <w:lang w:eastAsia="pl-PL"/>
        </w:rPr>
        <w:t xml:space="preserve">600VA </w:t>
      </w:r>
    </w:p>
    <w:p w14:paraId="792F04A7" w14:textId="262CDF50" w:rsidR="00575C3F" w:rsidRPr="00897A1E" w:rsidRDefault="0086042E">
      <w:pPr>
        <w:pStyle w:val="Akapitzlist"/>
        <w:numPr>
          <w:ilvl w:val="0"/>
          <w:numId w:val="13"/>
        </w:numPr>
        <w:spacing w:after="160" w:line="259" w:lineRule="auto"/>
        <w:contextualSpacing/>
      </w:pPr>
      <w:r w:rsidRPr="00DC5D61">
        <w:t xml:space="preserve">Wentylator do chłodzenia komory zamocowany na ściance prostopadłej do świetlówek </w:t>
      </w:r>
      <w:r w:rsidR="00575C3F" w:rsidRPr="00897A1E">
        <w:t>minimalne parametry: Wymiary zewnętrzne: 120x120x25mm, Zasilanie: 12V, pobór prądu: 0,2A, Moc: 2.4W, Prędkość obrotowa 1200 obr/min.</w:t>
      </w:r>
    </w:p>
    <w:p w14:paraId="70488CF3" w14:textId="5A98777D" w:rsidR="0086042E" w:rsidRDefault="0086042E" w:rsidP="007B1DA5">
      <w:pPr>
        <w:pStyle w:val="Akapitzlist"/>
        <w:spacing w:after="160" w:line="259" w:lineRule="auto"/>
        <w:contextualSpacing/>
      </w:pPr>
    </w:p>
    <w:p w14:paraId="2A544548" w14:textId="5B1CA629" w:rsidR="0086042E" w:rsidRPr="00DC5D61" w:rsidRDefault="0086042E" w:rsidP="00DC5D61">
      <w:pPr>
        <w:pStyle w:val="Akapitzlist"/>
        <w:spacing w:after="160" w:line="259" w:lineRule="auto"/>
        <w:contextualSpacing/>
      </w:pPr>
    </w:p>
    <w:p w14:paraId="7DF2B07F" w14:textId="77777777" w:rsidR="0086042E" w:rsidRDefault="0086042E" w:rsidP="0086042E">
      <w:pPr>
        <w:pStyle w:val="Akapitzlist"/>
        <w:ind w:left="765"/>
      </w:pPr>
    </w:p>
    <w:p w14:paraId="6269F411" w14:textId="77777777" w:rsidR="0086042E" w:rsidRDefault="0086042E" w:rsidP="0086042E">
      <w:r>
        <w:t>Ściana boczna (ze świetlówkami): Świetlówki umieszczone symetrycznie do wysokości około 30cm</w:t>
      </w:r>
    </w:p>
    <w:p w14:paraId="15C51ACD" w14:textId="77777777" w:rsidR="0086042E" w:rsidRDefault="0086042E" w:rsidP="0086042E">
      <w:pPr>
        <w:pStyle w:val="Akapitzlist"/>
        <w:ind w:left="0"/>
      </w:pPr>
      <w:r>
        <w:rPr>
          <w:noProof/>
          <w:lang w:eastAsia="pl-PL"/>
        </w:rPr>
        <w:drawing>
          <wp:inline distT="0" distB="0" distL="0" distR="0" wp14:anchorId="06EBBB1A" wp14:editId="1C758A9F">
            <wp:extent cx="5753100" cy="258127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F028" w14:textId="77777777" w:rsidR="0086042E" w:rsidRDefault="0086042E" w:rsidP="0086042E"/>
    <w:p w14:paraId="70870585" w14:textId="77777777" w:rsidR="00FC38C7" w:rsidRPr="00786FBE" w:rsidRDefault="00FC38C7" w:rsidP="00CE33C6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54F925" w16cex:dateUtc="2021-05-23T13:54:00Z"/>
  <w16cex:commentExtensible w16cex:durableId="2454F917" w16cex:dateUtc="2021-05-23T13:53:00Z"/>
  <w16cex:commentExtensible w16cex:durableId="2454F930" w16cex:dateUtc="2021-05-23T13:54:00Z"/>
  <w16cex:commentExtensible w16cex:durableId="2454F937" w16cex:dateUtc="2021-05-23T13:54:00Z"/>
  <w16cex:commentExtensible w16cex:durableId="2454F955" w16cex:dateUtc="2021-05-23T13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453B5C0" w16cid:durableId="24529EFE"/>
  <w16cid:commentId w16cid:paraId="7A70653B" w16cid:durableId="24529EFF"/>
  <w16cid:commentId w16cid:paraId="1A097A61" w16cid:durableId="2454F925"/>
  <w16cid:commentId w16cid:paraId="44E88A82" w16cid:durableId="24529F00"/>
  <w16cid:commentId w16cid:paraId="7E9C1821" w16cid:durableId="2454F917"/>
  <w16cid:commentId w16cid:paraId="281683A8" w16cid:durableId="24529F01"/>
  <w16cid:commentId w16cid:paraId="30C1F870" w16cid:durableId="2454F930"/>
  <w16cid:commentId w16cid:paraId="02C58320" w16cid:durableId="24529F02"/>
  <w16cid:commentId w16cid:paraId="6E4413DA" w16cid:durableId="24529F03"/>
  <w16cid:commentId w16cid:paraId="23FEA199" w16cid:durableId="2454F937"/>
  <w16cid:commentId w16cid:paraId="44BA7900" w16cid:durableId="24529F04"/>
  <w16cid:commentId w16cid:paraId="00019F17" w16cid:durableId="2454F955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1700D7" w14:textId="77777777" w:rsidR="00B865A3" w:rsidRDefault="00B865A3" w:rsidP="00FC38C7">
      <w:pPr>
        <w:spacing w:after="0" w:line="240" w:lineRule="auto"/>
      </w:pPr>
      <w:r>
        <w:separator/>
      </w:r>
    </w:p>
  </w:endnote>
  <w:endnote w:type="continuationSeparator" w:id="0">
    <w:p w14:paraId="54A67141" w14:textId="77777777" w:rsidR="00B865A3" w:rsidRDefault="00B865A3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AA55D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94BB37" w14:textId="583213A6" w:rsidR="009C1CC0" w:rsidRPr="009C1CC0" w:rsidRDefault="00B118C1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ED6A01" wp14:editId="07B57ABB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B6F5C4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2B8E8B" wp14:editId="5D08586A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434C655" wp14:editId="17A96CF8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ED6A01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21B6F5C4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72B8E8B" wp14:editId="5D08586A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434C655" wp14:editId="17A96CF8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31D6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A18F94" w14:textId="77777777" w:rsidR="00B865A3" w:rsidRDefault="00B865A3" w:rsidP="00FC38C7">
      <w:pPr>
        <w:spacing w:after="0" w:line="240" w:lineRule="auto"/>
      </w:pPr>
      <w:r>
        <w:separator/>
      </w:r>
    </w:p>
  </w:footnote>
  <w:footnote w:type="continuationSeparator" w:id="0">
    <w:p w14:paraId="37C93639" w14:textId="77777777" w:rsidR="00B865A3" w:rsidRDefault="00B865A3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44A73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4B766F8B" w14:textId="77777777" w:rsidTr="00E41479">
      <w:trPr>
        <w:trHeight w:val="1560"/>
      </w:trPr>
      <w:tc>
        <w:tcPr>
          <w:tcW w:w="2166" w:type="dxa"/>
        </w:tcPr>
        <w:p w14:paraId="390F0540" w14:textId="4A6620A9" w:rsidR="00FC38C7" w:rsidRDefault="00B118C1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78D61CB" wp14:editId="1683692A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4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08B096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4B824F8" wp14:editId="076F3BC1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153FFAD" wp14:editId="1E84824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C862C30" wp14:editId="225A2433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78D61C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" stroked="f" strokeweight=".5pt">
                    <v:textbox>
                      <w:txbxContent>
                        <w:p w14:paraId="3008B096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4B824F8" wp14:editId="076F3BC1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153FFAD" wp14:editId="1E84824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C862C30" wp14:editId="225A2433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10493654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3B5F254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561E7B1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6A654E36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19A1FFFD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8640F5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5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2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3"/>
  </w:num>
  <w:num w:numId="3">
    <w:abstractNumId w:val="4"/>
  </w:num>
  <w:num w:numId="4">
    <w:abstractNumId w:val="7"/>
  </w:num>
  <w:num w:numId="5">
    <w:abstractNumId w:val="9"/>
  </w:num>
  <w:num w:numId="6">
    <w:abstractNumId w:val="1"/>
  </w:num>
  <w:num w:numId="7">
    <w:abstractNumId w:val="11"/>
  </w:num>
  <w:num w:numId="8">
    <w:abstractNumId w:val="0"/>
  </w:num>
  <w:num w:numId="9">
    <w:abstractNumId w:val="10"/>
  </w:num>
  <w:num w:numId="10">
    <w:abstractNumId w:val="2"/>
  </w:num>
  <w:num w:numId="11">
    <w:abstractNumId w:val="5"/>
  </w:num>
  <w:num w:numId="12">
    <w:abstractNumId w:val="8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B01E5"/>
    <w:rsid w:val="000B26DC"/>
    <w:rsid w:val="000B729E"/>
    <w:rsid w:val="000C1716"/>
    <w:rsid w:val="00102152"/>
    <w:rsid w:val="001244B6"/>
    <w:rsid w:val="00140B9B"/>
    <w:rsid w:val="00142AB0"/>
    <w:rsid w:val="00171C6D"/>
    <w:rsid w:val="00200F5A"/>
    <w:rsid w:val="002010E9"/>
    <w:rsid w:val="0021273F"/>
    <w:rsid w:val="002A4705"/>
    <w:rsid w:val="002A738E"/>
    <w:rsid w:val="002C75A6"/>
    <w:rsid w:val="002E6DD4"/>
    <w:rsid w:val="0030617F"/>
    <w:rsid w:val="00346434"/>
    <w:rsid w:val="00375820"/>
    <w:rsid w:val="003A5410"/>
    <w:rsid w:val="003C3E69"/>
    <w:rsid w:val="003C5FA1"/>
    <w:rsid w:val="003D1C1F"/>
    <w:rsid w:val="003D2806"/>
    <w:rsid w:val="00412770"/>
    <w:rsid w:val="00413FFA"/>
    <w:rsid w:val="004161EC"/>
    <w:rsid w:val="004635FB"/>
    <w:rsid w:val="004921D8"/>
    <w:rsid w:val="00496866"/>
    <w:rsid w:val="004C6884"/>
    <w:rsid w:val="00575C3F"/>
    <w:rsid w:val="005C0377"/>
    <w:rsid w:val="005C748D"/>
    <w:rsid w:val="005F5C11"/>
    <w:rsid w:val="0061044F"/>
    <w:rsid w:val="00633253"/>
    <w:rsid w:val="006407B8"/>
    <w:rsid w:val="006653B3"/>
    <w:rsid w:val="007006BE"/>
    <w:rsid w:val="00711985"/>
    <w:rsid w:val="007210B3"/>
    <w:rsid w:val="00727FD5"/>
    <w:rsid w:val="0074055F"/>
    <w:rsid w:val="007821D2"/>
    <w:rsid w:val="00786FBE"/>
    <w:rsid w:val="007B1DA5"/>
    <w:rsid w:val="007D2DF0"/>
    <w:rsid w:val="00805B36"/>
    <w:rsid w:val="008430EA"/>
    <w:rsid w:val="0084489E"/>
    <w:rsid w:val="0086042E"/>
    <w:rsid w:val="00883F9F"/>
    <w:rsid w:val="00897A1E"/>
    <w:rsid w:val="008C591B"/>
    <w:rsid w:val="00912238"/>
    <w:rsid w:val="00940973"/>
    <w:rsid w:val="00955A67"/>
    <w:rsid w:val="009C1CC0"/>
    <w:rsid w:val="00A41CA8"/>
    <w:rsid w:val="00A46342"/>
    <w:rsid w:val="00A801FB"/>
    <w:rsid w:val="00AB50A9"/>
    <w:rsid w:val="00B10FC7"/>
    <w:rsid w:val="00B118C1"/>
    <w:rsid w:val="00B61B9F"/>
    <w:rsid w:val="00B865A3"/>
    <w:rsid w:val="00BF66C9"/>
    <w:rsid w:val="00CA32C4"/>
    <w:rsid w:val="00CB2E21"/>
    <w:rsid w:val="00CE33C6"/>
    <w:rsid w:val="00CF11FD"/>
    <w:rsid w:val="00D0627D"/>
    <w:rsid w:val="00D2496D"/>
    <w:rsid w:val="00D4012D"/>
    <w:rsid w:val="00D72A7D"/>
    <w:rsid w:val="00DC5D61"/>
    <w:rsid w:val="00DD67BD"/>
    <w:rsid w:val="00E2075B"/>
    <w:rsid w:val="00E41479"/>
    <w:rsid w:val="00E44A32"/>
    <w:rsid w:val="00F27ACE"/>
    <w:rsid w:val="00F36774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007A01"/>
  <w15:docId w15:val="{8919F974-E998-4E25-8E89-97C0EC9F0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097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09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0973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09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0973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40.png"/><Relationship Id="rId5" Type="http://schemas.openxmlformats.org/officeDocument/2006/relationships/image" Target="media/image30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3BD93-0E3C-4F68-AA53-6DDF32F1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139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 UMCS</cp:lastModifiedBy>
  <cp:revision>5</cp:revision>
  <cp:lastPrinted>2019-02-06T09:14:00Z</cp:lastPrinted>
  <dcterms:created xsi:type="dcterms:W3CDTF">2021-05-25T10:55:00Z</dcterms:created>
  <dcterms:modified xsi:type="dcterms:W3CDTF">2021-05-26T07:38:00Z</dcterms:modified>
</cp:coreProperties>
</file>