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813D9" w14:textId="77777777" w:rsidR="00CD1603" w:rsidRDefault="00CD1603" w:rsidP="00746B22">
      <w:pPr>
        <w:shd w:val="clear" w:color="auto" w:fill="FFFFFF"/>
        <w:spacing w:line="276" w:lineRule="auto"/>
        <w:jc w:val="center"/>
      </w:pPr>
      <w:r>
        <w:rPr>
          <w:rFonts w:eastAsia="Times New Roman"/>
          <w:b/>
          <w:bCs/>
          <w:color w:val="000000"/>
          <w:spacing w:val="-9"/>
          <w:sz w:val="26"/>
          <w:szCs w:val="26"/>
        </w:rPr>
        <w:t>O</w:t>
      </w:r>
      <w:r>
        <w:rPr>
          <w:rFonts w:eastAsia="Times New Roman" w:cs="Times New Roman"/>
          <w:b/>
          <w:bCs/>
          <w:color w:val="000000"/>
          <w:spacing w:val="-9"/>
          <w:sz w:val="26"/>
          <w:szCs w:val="26"/>
        </w:rPr>
        <w:t>ś</w:t>
      </w:r>
      <w:r>
        <w:rPr>
          <w:rFonts w:eastAsia="Times New Roman"/>
          <w:b/>
          <w:bCs/>
          <w:color w:val="000000"/>
          <w:spacing w:val="-9"/>
          <w:sz w:val="26"/>
          <w:szCs w:val="26"/>
        </w:rPr>
        <w:t>wiadczenie kandydata na promotora</w:t>
      </w:r>
    </w:p>
    <w:p w14:paraId="37FE67C4" w14:textId="77777777" w:rsidR="00CD1603" w:rsidRDefault="00CD1603" w:rsidP="00746B22">
      <w:pPr>
        <w:shd w:val="clear" w:color="auto" w:fill="FFFFFF"/>
        <w:spacing w:before="370" w:line="276" w:lineRule="auto"/>
        <w:jc w:val="right"/>
      </w:pPr>
      <w:r>
        <w:rPr>
          <w:color w:val="000000"/>
          <w:spacing w:val="-7"/>
          <w:sz w:val="22"/>
          <w:szCs w:val="22"/>
        </w:rPr>
        <w:t>Lublin, dnia</w:t>
      </w:r>
      <w:r w:rsidR="00B73E01">
        <w:rPr>
          <w:color w:val="000000"/>
          <w:spacing w:val="-7"/>
          <w:sz w:val="22"/>
          <w:szCs w:val="22"/>
        </w:rPr>
        <w:t xml:space="preserve"> …………………</w:t>
      </w:r>
    </w:p>
    <w:p w14:paraId="35DF8E77" w14:textId="77777777" w:rsidR="00CD1603" w:rsidRDefault="00CD1603" w:rsidP="00746B22">
      <w:pPr>
        <w:shd w:val="clear" w:color="auto" w:fill="FFFFFF"/>
        <w:spacing w:before="480" w:line="276" w:lineRule="auto"/>
        <w:ind w:right="3686"/>
      </w:pPr>
      <w:r>
        <w:rPr>
          <w:color w:val="000000"/>
          <w:spacing w:val="-6"/>
          <w:sz w:val="22"/>
          <w:szCs w:val="22"/>
        </w:rPr>
        <w:t>[Tytu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ł</w:t>
      </w:r>
      <w:r>
        <w:rPr>
          <w:rFonts w:eastAsia="Times New Roman"/>
          <w:color w:val="000000"/>
          <w:spacing w:val="-6"/>
          <w:sz w:val="22"/>
          <w:szCs w:val="22"/>
        </w:rPr>
        <w:t>/stopie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ń</w:t>
      </w:r>
      <w:r>
        <w:rPr>
          <w:rFonts w:eastAsia="Times New Roman"/>
          <w:color w:val="000000"/>
          <w:spacing w:val="-6"/>
          <w:sz w:val="22"/>
          <w:szCs w:val="22"/>
        </w:rPr>
        <w:t>, imi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ę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i nazwisko kandydata na promotora] </w:t>
      </w:r>
      <w:r>
        <w:rPr>
          <w:rFonts w:eastAsia="Times New Roman"/>
          <w:color w:val="000000"/>
          <w:spacing w:val="-8"/>
          <w:sz w:val="22"/>
          <w:szCs w:val="22"/>
        </w:rPr>
        <w:t>[Nazwa jednostki zatrudniaj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ą</w:t>
      </w:r>
      <w:r>
        <w:rPr>
          <w:rFonts w:eastAsia="Times New Roman"/>
          <w:color w:val="000000"/>
          <w:spacing w:val="-8"/>
          <w:sz w:val="22"/>
          <w:szCs w:val="22"/>
        </w:rPr>
        <w:t>cej kandydata na promotora]</w:t>
      </w:r>
    </w:p>
    <w:p w14:paraId="5C6930EA" w14:textId="77777777" w:rsidR="00B73E01" w:rsidRDefault="00CD1603" w:rsidP="00746B22">
      <w:pPr>
        <w:shd w:val="clear" w:color="auto" w:fill="FFFFFF"/>
        <w:spacing w:before="480" w:line="276" w:lineRule="auto"/>
        <w:ind w:left="4820" w:right="459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-13"/>
          <w:sz w:val="22"/>
          <w:szCs w:val="22"/>
        </w:rPr>
        <w:t>Rada naukowa Instytutu</w:t>
      </w:r>
      <w:r w:rsidR="00B73E01">
        <w:rPr>
          <w:b/>
          <w:bCs/>
          <w:color w:val="000000"/>
          <w:spacing w:val="-13"/>
          <w:sz w:val="22"/>
          <w:szCs w:val="22"/>
        </w:rPr>
        <w:t xml:space="preserve"> Nauk Chemicznych</w:t>
      </w:r>
    </w:p>
    <w:p w14:paraId="4A865800" w14:textId="77777777" w:rsidR="00CD1603" w:rsidRDefault="00CD1603" w:rsidP="00746B22">
      <w:pPr>
        <w:shd w:val="clear" w:color="auto" w:fill="FFFFFF"/>
        <w:spacing w:line="276" w:lineRule="auto"/>
        <w:ind w:left="4820" w:right="459"/>
      </w:pPr>
      <w:r>
        <w:rPr>
          <w:b/>
          <w:bCs/>
          <w:color w:val="000000"/>
          <w:spacing w:val="-14"/>
          <w:sz w:val="22"/>
          <w:szCs w:val="22"/>
        </w:rPr>
        <w:t>Uniwersytetu Marii Curie-Sk</w:t>
      </w:r>
      <w:r>
        <w:rPr>
          <w:rFonts w:eastAsia="Times New Roman" w:cs="Times New Roman"/>
          <w:b/>
          <w:bCs/>
          <w:color w:val="000000"/>
          <w:spacing w:val="-14"/>
          <w:sz w:val="22"/>
          <w:szCs w:val="22"/>
        </w:rPr>
        <w:t>ł</w:t>
      </w:r>
      <w:r>
        <w:rPr>
          <w:rFonts w:eastAsia="Times New Roman"/>
          <w:b/>
          <w:bCs/>
          <w:color w:val="000000"/>
          <w:spacing w:val="-14"/>
          <w:sz w:val="22"/>
          <w:szCs w:val="22"/>
        </w:rPr>
        <w:t xml:space="preserve">odowskiej </w:t>
      </w:r>
      <w:r>
        <w:rPr>
          <w:rFonts w:eastAsia="Times New Roman"/>
          <w:b/>
          <w:bCs/>
          <w:color w:val="000000"/>
          <w:sz w:val="22"/>
          <w:szCs w:val="22"/>
        </w:rPr>
        <w:t>w</w:t>
      </w:r>
      <w:r w:rsidR="00746B22">
        <w:rPr>
          <w:rFonts w:eastAsia="Times New Roman"/>
          <w:b/>
          <w:bCs/>
          <w:color w:val="000000"/>
          <w:sz w:val="22"/>
          <w:szCs w:val="22"/>
        </w:rPr>
        <w:t> </w:t>
      </w:r>
      <w:r>
        <w:rPr>
          <w:rFonts w:eastAsia="Times New Roman"/>
          <w:b/>
          <w:bCs/>
          <w:color w:val="000000"/>
          <w:sz w:val="22"/>
          <w:szCs w:val="22"/>
        </w:rPr>
        <w:t>Lublinie</w:t>
      </w:r>
    </w:p>
    <w:p w14:paraId="1EEACD6C" w14:textId="77777777" w:rsidR="00CD1603" w:rsidRDefault="00CD1603" w:rsidP="00746B22">
      <w:pPr>
        <w:shd w:val="clear" w:color="auto" w:fill="FFFFFF"/>
        <w:spacing w:before="480" w:line="276" w:lineRule="auto"/>
        <w:jc w:val="center"/>
      </w:pPr>
      <w:r>
        <w:rPr>
          <w:b/>
          <w:bCs/>
          <w:color w:val="000000"/>
          <w:spacing w:val="-15"/>
          <w:sz w:val="22"/>
          <w:szCs w:val="22"/>
        </w:rPr>
        <w:t>O</w:t>
      </w:r>
      <w:r>
        <w:rPr>
          <w:rFonts w:eastAsia="Times New Roman" w:cs="Times New Roman"/>
          <w:b/>
          <w:bCs/>
          <w:color w:val="000000"/>
          <w:spacing w:val="-15"/>
          <w:sz w:val="22"/>
          <w:szCs w:val="22"/>
        </w:rPr>
        <w:t>ś</w:t>
      </w:r>
      <w:r>
        <w:rPr>
          <w:rFonts w:eastAsia="Times New Roman"/>
          <w:b/>
          <w:bCs/>
          <w:color w:val="000000"/>
          <w:spacing w:val="-15"/>
          <w:sz w:val="22"/>
          <w:szCs w:val="22"/>
        </w:rPr>
        <w:t>wiadczenie kandydata na promotora</w:t>
      </w:r>
    </w:p>
    <w:p w14:paraId="30D75E69" w14:textId="77777777" w:rsidR="00CD1603" w:rsidRDefault="00CD1603" w:rsidP="00746B22">
      <w:pPr>
        <w:shd w:val="clear" w:color="auto" w:fill="FFFFFF"/>
        <w:spacing w:before="480" w:line="276" w:lineRule="auto"/>
        <w:jc w:val="both"/>
      </w:pPr>
      <w:r>
        <w:rPr>
          <w:color w:val="000000"/>
          <w:spacing w:val="-5"/>
          <w:sz w:val="22"/>
          <w:szCs w:val="22"/>
        </w:rPr>
        <w:t>Niniejszym o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ś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wiadczam,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ż</w:t>
      </w:r>
      <w:r>
        <w:rPr>
          <w:rFonts w:eastAsia="Times New Roman"/>
          <w:color w:val="000000"/>
          <w:spacing w:val="-5"/>
          <w:sz w:val="22"/>
          <w:szCs w:val="22"/>
        </w:rPr>
        <w:t>e spe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ł</w:t>
      </w:r>
      <w:r>
        <w:rPr>
          <w:rFonts w:eastAsia="Times New Roman"/>
          <w:color w:val="000000"/>
          <w:spacing w:val="-5"/>
          <w:sz w:val="22"/>
          <w:szCs w:val="22"/>
        </w:rPr>
        <w:t>niam wymogi do pe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ł</w:t>
      </w:r>
      <w:r>
        <w:rPr>
          <w:rFonts w:eastAsia="Times New Roman"/>
          <w:color w:val="000000"/>
          <w:spacing w:val="-5"/>
          <w:sz w:val="22"/>
          <w:szCs w:val="22"/>
        </w:rPr>
        <w:t>nienia funkcji promotora okre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ś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lone w art. 190 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ust. 4 lub 5 Ustawy z dnia 20 lipca 2018 roku 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–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 Prawo o szkolnictwie wy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ż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szym i nauce (Dz.U. z 2018 </w:t>
      </w:r>
      <w:r>
        <w:rPr>
          <w:rFonts w:eastAsia="Times New Roman"/>
          <w:color w:val="000000"/>
          <w:spacing w:val="-7"/>
          <w:sz w:val="22"/>
          <w:szCs w:val="22"/>
        </w:rPr>
        <w:t>roku poz. 1668 z p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óź</w:t>
      </w:r>
      <w:r>
        <w:rPr>
          <w:rFonts w:eastAsia="Times New Roman"/>
          <w:color w:val="000000"/>
          <w:spacing w:val="-7"/>
          <w:sz w:val="22"/>
          <w:szCs w:val="22"/>
        </w:rPr>
        <w:t>n. zm.) oraz w Regulaminie przeprowadzania post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ę</w:t>
      </w:r>
      <w:r>
        <w:rPr>
          <w:rFonts w:eastAsia="Times New Roman"/>
          <w:color w:val="000000"/>
          <w:spacing w:val="-7"/>
          <w:sz w:val="22"/>
          <w:szCs w:val="22"/>
        </w:rPr>
        <w:t>powa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ń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w sprawie nadania </w:t>
      </w:r>
      <w:r>
        <w:rPr>
          <w:rFonts w:eastAsia="Times New Roman"/>
          <w:color w:val="000000"/>
          <w:spacing w:val="-6"/>
          <w:sz w:val="22"/>
          <w:szCs w:val="22"/>
        </w:rPr>
        <w:t>stopnia doktora w Uniwersytecie Marii Curie-Sk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ł</w:t>
      </w:r>
      <w:r>
        <w:rPr>
          <w:rFonts w:eastAsia="Times New Roman"/>
          <w:color w:val="000000"/>
          <w:spacing w:val="-6"/>
          <w:sz w:val="22"/>
          <w:szCs w:val="22"/>
        </w:rPr>
        <w:t>odowskiej w Lublinie, a w szczeg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ó</w:t>
      </w:r>
      <w:r>
        <w:rPr>
          <w:rFonts w:eastAsia="Times New Roman"/>
          <w:color w:val="000000"/>
          <w:spacing w:val="-6"/>
          <w:sz w:val="22"/>
          <w:szCs w:val="22"/>
        </w:rPr>
        <w:t>lno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ś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ci w okresie </w:t>
      </w:r>
      <w:r>
        <w:rPr>
          <w:rFonts w:eastAsia="Times New Roman"/>
          <w:color w:val="000000"/>
          <w:sz w:val="22"/>
          <w:szCs w:val="22"/>
        </w:rPr>
        <w:t>ostatnich 5 lat:</w:t>
      </w:r>
    </w:p>
    <w:p w14:paraId="514DA222" w14:textId="77777777" w:rsidR="00CD1603" w:rsidRDefault="00CD1603" w:rsidP="00746B22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6" w:lineRule="auto"/>
        <w:ind w:left="710" w:right="5" w:hanging="350"/>
        <w:jc w:val="both"/>
        <w:rPr>
          <w:color w:val="000000"/>
          <w:spacing w:val="-10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nie by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ł</w:t>
      </w:r>
      <w:r>
        <w:rPr>
          <w:rFonts w:eastAsia="Times New Roman"/>
          <w:color w:val="000000"/>
          <w:spacing w:val="-6"/>
          <w:sz w:val="22"/>
          <w:szCs w:val="22"/>
        </w:rPr>
        <w:t>em promotorem 4 doktorant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ó</w:t>
      </w:r>
      <w:r>
        <w:rPr>
          <w:rFonts w:eastAsia="Times New Roman"/>
          <w:color w:val="000000"/>
          <w:spacing w:val="-6"/>
          <w:sz w:val="22"/>
          <w:szCs w:val="22"/>
        </w:rPr>
        <w:t>w, kt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ó</w:t>
      </w:r>
      <w:r>
        <w:rPr>
          <w:rFonts w:eastAsia="Times New Roman"/>
          <w:color w:val="000000"/>
          <w:spacing w:val="-6"/>
          <w:sz w:val="22"/>
          <w:szCs w:val="22"/>
        </w:rPr>
        <w:t>rzy zostali skre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ś</w:t>
      </w:r>
      <w:r>
        <w:rPr>
          <w:rFonts w:eastAsia="Times New Roman"/>
          <w:color w:val="000000"/>
          <w:spacing w:val="-6"/>
          <w:sz w:val="22"/>
          <w:szCs w:val="22"/>
        </w:rPr>
        <w:t>leni z listy doktorant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ó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w z powodu </w:t>
      </w:r>
      <w:r>
        <w:rPr>
          <w:rFonts w:eastAsia="Times New Roman"/>
          <w:color w:val="000000"/>
          <w:sz w:val="22"/>
          <w:szCs w:val="22"/>
        </w:rPr>
        <w:t xml:space="preserve">negatywnego wyniku oceny 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>r</w:t>
      </w:r>
      <w:r>
        <w:rPr>
          <w:rFonts w:eastAsia="Times New Roman" w:cs="Times New Roman"/>
          <w:color w:val="000000"/>
          <w:sz w:val="22"/>
          <w:szCs w:val="22"/>
        </w:rPr>
        <w:t>ó</w:t>
      </w:r>
      <w:r>
        <w:rPr>
          <w:rFonts w:eastAsia="Times New Roman"/>
          <w:color w:val="000000"/>
          <w:sz w:val="22"/>
          <w:szCs w:val="22"/>
        </w:rPr>
        <w:t>dokresowej;</w:t>
      </w:r>
    </w:p>
    <w:p w14:paraId="2A51D0D6" w14:textId="77777777" w:rsidR="00CD1603" w:rsidRDefault="00CD1603" w:rsidP="00746B22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6" w:lineRule="auto"/>
        <w:ind w:left="710" w:right="5" w:hanging="350"/>
        <w:jc w:val="both"/>
        <w:rPr>
          <w:color w:val="000000"/>
          <w:spacing w:val="-1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nie sprawowa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em opieki nad przygotowaniem rozprawy przez co najmniej 2 osoby </w:t>
      </w:r>
      <w:r>
        <w:rPr>
          <w:rFonts w:eastAsia="Times New Roman"/>
          <w:color w:val="000000"/>
          <w:spacing w:val="-9"/>
          <w:sz w:val="22"/>
          <w:szCs w:val="22"/>
        </w:rPr>
        <w:t>ubiegaj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ą</w:t>
      </w:r>
      <w:r>
        <w:rPr>
          <w:rFonts w:eastAsia="Times New Roman"/>
          <w:color w:val="000000"/>
          <w:spacing w:val="-9"/>
          <w:sz w:val="22"/>
          <w:szCs w:val="22"/>
        </w:rPr>
        <w:t>ce si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ę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 o stopie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ń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 doktora, kt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ó</w:t>
      </w:r>
      <w:r>
        <w:rPr>
          <w:rFonts w:eastAsia="Times New Roman"/>
          <w:color w:val="000000"/>
          <w:spacing w:val="-9"/>
          <w:sz w:val="22"/>
          <w:szCs w:val="22"/>
        </w:rPr>
        <w:t>re nie uzyska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ł</w:t>
      </w:r>
      <w:r>
        <w:rPr>
          <w:rFonts w:eastAsia="Times New Roman"/>
          <w:color w:val="000000"/>
          <w:spacing w:val="-9"/>
          <w:sz w:val="22"/>
          <w:szCs w:val="22"/>
        </w:rPr>
        <w:t>y pozytywnych recenzji, o kt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ó</w:t>
      </w:r>
      <w:r>
        <w:rPr>
          <w:rFonts w:eastAsia="Times New Roman"/>
          <w:color w:val="000000"/>
          <w:spacing w:val="-9"/>
          <w:sz w:val="22"/>
          <w:szCs w:val="22"/>
        </w:rPr>
        <w:t>rych mowa w</w:t>
      </w:r>
      <w:r w:rsidR="00B73E01">
        <w:rPr>
          <w:rFonts w:eastAsia="Times New Roman"/>
          <w:color w:val="000000"/>
          <w:spacing w:val="-9"/>
          <w:sz w:val="22"/>
          <w:szCs w:val="22"/>
        </w:rPr>
        <w:t> </w:t>
      </w:r>
      <w:r>
        <w:rPr>
          <w:rFonts w:eastAsia="Times New Roman"/>
          <w:color w:val="000000"/>
          <w:sz w:val="22"/>
          <w:szCs w:val="22"/>
        </w:rPr>
        <w:t>art. 191 ust. 1 ustawy.</w:t>
      </w:r>
    </w:p>
    <w:p w14:paraId="1FC57D75" w14:textId="77777777" w:rsidR="00CD1603" w:rsidRDefault="00CD1603" w:rsidP="00746B22">
      <w:pPr>
        <w:shd w:val="clear" w:color="auto" w:fill="FFFFFF"/>
        <w:spacing w:before="240" w:line="276" w:lineRule="auto"/>
        <w:ind w:right="6"/>
        <w:jc w:val="both"/>
      </w:pPr>
      <w:r>
        <w:rPr>
          <w:color w:val="000000"/>
          <w:spacing w:val="-3"/>
          <w:sz w:val="22"/>
          <w:szCs w:val="22"/>
        </w:rPr>
        <w:t>Ponadto o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ś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wiadczam,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ż</w:t>
      </w:r>
      <w:r>
        <w:rPr>
          <w:rFonts w:eastAsia="Times New Roman"/>
          <w:color w:val="000000"/>
          <w:spacing w:val="-3"/>
          <w:sz w:val="22"/>
          <w:szCs w:val="22"/>
        </w:rPr>
        <w:t>e nie zosta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ł</w:t>
      </w:r>
      <w:r>
        <w:rPr>
          <w:rFonts w:eastAsia="Times New Roman"/>
          <w:color w:val="000000"/>
          <w:spacing w:val="-3"/>
          <w:sz w:val="22"/>
          <w:szCs w:val="22"/>
        </w:rPr>
        <w:t>em ukarany kar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dyscyplinarn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pozbawienia prawa do</w:t>
      </w:r>
      <w:r w:rsidR="00B73E01">
        <w:rPr>
          <w:rFonts w:eastAsia="Times New Roman"/>
          <w:color w:val="000000"/>
          <w:spacing w:val="-3"/>
          <w:sz w:val="22"/>
          <w:szCs w:val="22"/>
        </w:rPr>
        <w:t> </w:t>
      </w:r>
      <w:r>
        <w:rPr>
          <w:rFonts w:eastAsia="Times New Roman"/>
          <w:color w:val="000000"/>
          <w:spacing w:val="-6"/>
          <w:sz w:val="22"/>
          <w:szCs w:val="22"/>
        </w:rPr>
        <w:t>wykonywania zada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ń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promotora, o kt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ó</w:t>
      </w:r>
      <w:r>
        <w:rPr>
          <w:rFonts w:eastAsia="Times New Roman"/>
          <w:color w:val="000000"/>
          <w:spacing w:val="-6"/>
          <w:sz w:val="22"/>
          <w:szCs w:val="22"/>
        </w:rPr>
        <w:t>rej mowa w art. 276 ust. 1 pkt 4 ustawy / by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ł</w:t>
      </w:r>
      <w:r>
        <w:rPr>
          <w:rFonts w:eastAsia="Times New Roman"/>
          <w:color w:val="000000"/>
          <w:spacing w:val="-6"/>
          <w:sz w:val="22"/>
          <w:szCs w:val="22"/>
        </w:rPr>
        <w:t>em ukarany kar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 xml:space="preserve">ą </w:t>
      </w:r>
      <w:r>
        <w:rPr>
          <w:rFonts w:eastAsia="Times New Roman"/>
          <w:color w:val="000000"/>
          <w:spacing w:val="-7"/>
          <w:sz w:val="22"/>
          <w:szCs w:val="22"/>
        </w:rPr>
        <w:t>dyscyplinarn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ą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pozbawienia prawa do wykonywania zada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ń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promotora, o kt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ó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rej mowa w art. 276 ust. </w:t>
      </w:r>
      <w:r>
        <w:rPr>
          <w:rFonts w:eastAsia="Times New Roman"/>
          <w:color w:val="000000"/>
          <w:spacing w:val="-9"/>
          <w:sz w:val="22"/>
          <w:szCs w:val="22"/>
        </w:rPr>
        <w:t>1 pkt 4 ustawy, ale okres jej trwania zako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ń</w:t>
      </w:r>
      <w:r>
        <w:rPr>
          <w:rFonts w:eastAsia="Times New Roman"/>
          <w:color w:val="000000"/>
          <w:spacing w:val="-9"/>
          <w:sz w:val="22"/>
          <w:szCs w:val="22"/>
        </w:rPr>
        <w:t>czy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ł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 si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ę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 z dniem </w:t>
      </w:r>
      <w:r w:rsidR="00B73E01">
        <w:rPr>
          <w:rFonts w:eastAsia="Times New Roman"/>
          <w:color w:val="000000"/>
          <w:spacing w:val="-9"/>
          <w:sz w:val="22"/>
          <w:szCs w:val="22"/>
        </w:rPr>
        <w:t>…………………………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  <w:vertAlign w:val="superscript"/>
        </w:rPr>
        <w:t>(niepotrzebne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6"/>
          <w:sz w:val="22"/>
          <w:szCs w:val="22"/>
          <w:vertAlign w:val="superscript"/>
        </w:rPr>
        <w:t>skre</w:t>
      </w:r>
      <w:r>
        <w:rPr>
          <w:rFonts w:eastAsia="Times New Roman" w:cs="Times New Roman"/>
          <w:color w:val="000000"/>
          <w:spacing w:val="-6"/>
          <w:sz w:val="22"/>
          <w:szCs w:val="22"/>
          <w:vertAlign w:val="superscript"/>
        </w:rPr>
        <w:t>ś</w:t>
      </w:r>
      <w:r>
        <w:rPr>
          <w:rFonts w:eastAsia="Times New Roman"/>
          <w:color w:val="000000"/>
          <w:spacing w:val="-6"/>
          <w:sz w:val="22"/>
          <w:szCs w:val="22"/>
          <w:vertAlign w:val="superscript"/>
        </w:rPr>
        <w:t>li</w:t>
      </w:r>
      <w:r>
        <w:rPr>
          <w:rFonts w:eastAsia="Times New Roman" w:cs="Times New Roman"/>
          <w:color w:val="000000"/>
          <w:spacing w:val="-6"/>
          <w:sz w:val="22"/>
          <w:szCs w:val="22"/>
          <w:vertAlign w:val="superscript"/>
        </w:rPr>
        <w:t>ć</w:t>
      </w:r>
      <w:r>
        <w:rPr>
          <w:rFonts w:eastAsia="Times New Roman"/>
          <w:color w:val="000000"/>
          <w:spacing w:val="-6"/>
          <w:sz w:val="22"/>
          <w:szCs w:val="22"/>
          <w:vertAlign w:val="superscript"/>
        </w:rPr>
        <w:t>)</w:t>
      </w:r>
    </w:p>
    <w:p w14:paraId="766AB191" w14:textId="77777777" w:rsidR="00CD1603" w:rsidRDefault="00CD1603" w:rsidP="00746B22">
      <w:pPr>
        <w:shd w:val="clear" w:color="auto" w:fill="FFFFFF"/>
        <w:spacing w:line="276" w:lineRule="auto"/>
        <w:ind w:left="6888"/>
      </w:pPr>
    </w:p>
    <w:p w14:paraId="762AED20" w14:textId="77777777" w:rsidR="00B73E01" w:rsidRDefault="00B73E01" w:rsidP="00746B22">
      <w:pPr>
        <w:shd w:val="clear" w:color="auto" w:fill="FFFFFF"/>
        <w:spacing w:before="240" w:line="276" w:lineRule="auto"/>
        <w:ind w:left="694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……….…………………………</w:t>
      </w:r>
    </w:p>
    <w:p w14:paraId="67D7E2BA" w14:textId="77777777" w:rsidR="00CD1603" w:rsidRDefault="00CD1603" w:rsidP="00746B22">
      <w:pPr>
        <w:shd w:val="clear" w:color="auto" w:fill="FFFFFF"/>
        <w:spacing w:line="276" w:lineRule="auto"/>
        <w:ind w:left="6946"/>
        <w:jc w:val="center"/>
      </w:pPr>
      <w:r>
        <w:rPr>
          <w:color w:val="000000"/>
          <w:spacing w:val="-14"/>
          <w:sz w:val="22"/>
          <w:szCs w:val="22"/>
        </w:rPr>
        <w:t>Podpis</w:t>
      </w:r>
    </w:p>
    <w:sectPr w:rsidR="00CD1603">
      <w:type w:val="continuous"/>
      <w:pgSz w:w="11899" w:h="16838"/>
      <w:pgMar w:top="1786" w:right="1411" w:bottom="715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23053"/>
    <w:multiLevelType w:val="singleLevel"/>
    <w:tmpl w:val="95208F1E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01"/>
    <w:rsid w:val="00746B22"/>
    <w:rsid w:val="007E2C7A"/>
    <w:rsid w:val="00B73E01"/>
    <w:rsid w:val="00C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30643"/>
  <w14:defaultImageDpi w14:val="0"/>
  <w15:docId w15:val="{E3F883C7-7777-4563-BDFF-61B492CD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Niewęgłowska Paulina</dc:creator>
  <cp:keywords/>
  <dc:description/>
  <cp:lastModifiedBy>Niewęgłowska Paulina</cp:lastModifiedBy>
  <cp:revision>2</cp:revision>
  <dcterms:created xsi:type="dcterms:W3CDTF">2021-02-15T12:19:00Z</dcterms:created>
  <dcterms:modified xsi:type="dcterms:W3CDTF">2021-02-15T12:19:00Z</dcterms:modified>
</cp:coreProperties>
</file>