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Mocnewyrnione"/>
          <w:rFonts w:cs="Times New Roman" w:ascii="Times New Roman" w:hAnsi="Times New Roman"/>
          <w:i w:val="false"/>
          <w:iCs w:val="false"/>
          <w:sz w:val="28"/>
          <w:szCs w:val="28"/>
        </w:rPr>
        <w:t>Arabska Wiosna jako czynnik zmiany na Bliskim Wschodzie i w Afryce Północnej. Bilans po dekadzie</w:t>
      </w:r>
    </w:p>
    <w:p>
      <w:pPr>
        <w:pStyle w:val="Normal"/>
        <w:jc w:val="center"/>
        <w:rPr/>
      </w:pPr>
      <w:r>
        <w:rPr>
          <w:rStyle w:val="Mocnewyrnione"/>
          <w:rFonts w:cs="Times New Roman" w:ascii="Times New Roman" w:hAnsi="Times New Roman"/>
          <w:i w:val="false"/>
          <w:iCs w:val="false"/>
          <w:sz w:val="28"/>
          <w:szCs w:val="28"/>
        </w:rPr>
        <w:t>(</w:t>
      </w:r>
      <w:r>
        <w:rPr>
          <w:rStyle w:val="Mocnewyrnione"/>
          <w:rFonts w:cs="Times New Roman" w:ascii="Times New Roman" w:hAnsi="Times New Roman"/>
          <w:i w:val="false"/>
          <w:iCs w:val="false"/>
          <w:sz w:val="24"/>
          <w:szCs w:val="24"/>
        </w:rPr>
        <w:t>seminarium online</w:t>
      </w:r>
      <w:r>
        <w:rPr>
          <w:rStyle w:val="Mocnewyrnione"/>
          <w:rFonts w:cs="Times New Roman" w:ascii="Times New Roman" w:hAnsi="Times New Roman"/>
          <w:i w:val="false"/>
          <w:iCs w:val="false"/>
          <w:sz w:val="28"/>
          <w:szCs w:val="28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</w:rPr>
      </w:pPr>
      <w:r>
        <w:rPr>
          <w:rFonts w:cs="Times New Roman" w:ascii="Times New Roman" w:hAnsi="Times New Roman"/>
          <w:b/>
          <w:smallCaps/>
        </w:rPr>
        <w:t xml:space="preserve">5 MAJA 2021 </w:t>
      </w:r>
      <w:r>
        <w:rPr>
          <w:rFonts w:cs="Times New Roman" w:ascii="Times New Roman" w:hAnsi="Times New Roman"/>
          <w:b/>
          <w:smallCaps/>
        </w:rPr>
        <w:t>r</w:t>
      </w:r>
    </w:p>
    <w:p>
      <w:pPr>
        <w:pStyle w:val="Normal"/>
        <w:jc w:val="center"/>
        <w:rPr>
          <w:rFonts w:ascii="Times New Roman" w:hAnsi="Times New Roman" w:cs="Times New Roman"/>
          <w:smallCaps/>
          <w:color w:val="333399"/>
        </w:rPr>
      </w:pPr>
      <w:r>
        <w:rPr>
          <w:rFonts w:cs="Times New Roman" w:ascii="Times New Roman" w:hAnsi="Times New Roman"/>
          <w:smallCaps/>
          <w:color w:val="333399"/>
        </w:rPr>
      </w:r>
    </w:p>
    <w:p>
      <w:pPr>
        <w:pStyle w:val="Normal"/>
        <w:tabs>
          <w:tab w:val="clear" w:pos="708"/>
          <w:tab w:val="right" w:pos="9072" w:leader="dot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FORMULARZ ZGŁOSZENIOWY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</w:rPr>
        <w:t xml:space="preserve">Formularz należy przesłać do dnia </w:t>
      </w:r>
      <w:r>
        <w:rPr>
          <w:rFonts w:cs="Times New Roman" w:ascii="Times New Roman" w:hAnsi="Times New Roman"/>
          <w:b/>
          <w:bCs/>
        </w:rPr>
        <w:t>25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</w:rPr>
        <w:t>KWIETNIA 2021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r.</w:t>
      </w:r>
      <w:r>
        <w:rPr>
          <w:rFonts w:cs="Times New Roman" w:ascii="Times New Roman" w:hAnsi="Times New Roman"/>
        </w:rPr>
        <w:t xml:space="preserve"> pocztą elektroniczną na e-mail: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Czeinternetowe"/>
          <w:rFonts w:eastAsia="Times New Roman" w:cs="Times New Roman" w:ascii="Times New Roman" w:hAnsi="Times New Roman"/>
          <w:sz w:val="24"/>
          <w:szCs w:val="24"/>
          <w:lang w:eastAsia="pl-PL"/>
        </w:rPr>
        <w:t>arabskawiosna@onet.pl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Tytuł lub stopień naukowy, Imię i Nazwisko: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Afiliacja: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 kontaktowy: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e - mail: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do korespondencji: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Tytuł wystąpienia</w:t>
      </w:r>
      <w:r>
        <w:rPr>
          <w:rFonts w:cs="Times New Roman" w:ascii="Times New Roman" w:hAnsi="Times New Roman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Streszczenie</w:t>
      </w:r>
      <w:r>
        <w:rPr>
          <w:rFonts w:cs="Times New Roman" w:ascii="Times New Roman" w:hAnsi="Times New Roman"/>
        </w:rPr>
        <w:t xml:space="preserve"> wystąpienia: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747b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6747b"/>
    <w:rPr>
      <w:color w:val="0563C1" w:themeColor="hyperlink"/>
      <w:u w:val="single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LibreOffice/7.0.3.1$Windows_X86_64 LibreOffice_project/d7547858d014d4cf69878db179d326fc3483e082</Application>
  <Pages>2</Pages>
  <Words>58</Words>
  <Characters>365</Characters>
  <CharactersWithSpaces>413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2021-03-15T13:38:00Z</dcterms:created>
  <dc:creator>Ewa Pogorzała</dc:creator>
  <dc:description/>
  <dc:language>pl-PL</dc:language>
  <cp:lastModifiedBy/>
  <dcterms:modified xsi:type="dcterms:W3CDTF">2021-03-28T19:32:15Z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