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F" w:rsidRDefault="002C5FEF" w:rsidP="002C5FEF">
      <w:pPr>
        <w:jc w:val="both"/>
      </w:pPr>
      <w:bookmarkStart w:id="0" w:name="_GoBack"/>
      <w:bookmarkEnd w:id="0"/>
      <w:r w:rsidRPr="002C5FEF">
        <w:rPr>
          <w:b/>
        </w:rPr>
        <w:t>T</w:t>
      </w:r>
      <w:r w:rsidR="00E77E4A">
        <w:rPr>
          <w:b/>
        </w:rPr>
        <w:t>ermin zgłaszania wniosków w kolejnej</w:t>
      </w:r>
      <w:r w:rsidRPr="002C5FEF">
        <w:rPr>
          <w:b/>
        </w:rPr>
        <w:t xml:space="preserve">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E77E4A" w:rsidP="007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upływa z dniem 30 kwietnia 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 xml:space="preserve">Zespół ds. Nagród </w:t>
      </w:r>
      <w:r w:rsidRPr="00CE6EAF">
        <w:rPr>
          <w:u w:val="single"/>
        </w:rPr>
        <w:t>do 3</w:t>
      </w:r>
      <w:r w:rsidR="00E77E4A">
        <w:rPr>
          <w:u w:val="single"/>
        </w:rPr>
        <w:t>0 września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p w:rsidR="00CE6EAF" w:rsidRPr="00CE6EAF" w:rsidRDefault="00CE6EAF" w:rsidP="002C5FEF">
      <w:pPr>
        <w:jc w:val="both"/>
        <w:rPr>
          <w:b/>
        </w:rPr>
      </w:pPr>
      <w:r w:rsidRPr="00CE6EAF">
        <w:rPr>
          <w:b/>
        </w:rPr>
        <w:t>Kryteria oceny wniosków:</w:t>
      </w:r>
    </w:p>
    <w:p w:rsidR="00CE6EAF" w:rsidRDefault="00CE6EAF" w:rsidP="00CE6EAF">
      <w:pPr>
        <w:jc w:val="both"/>
      </w:pPr>
      <w:r>
        <w:t>1)</w:t>
      </w:r>
      <w:r>
        <w:tab/>
        <w:t xml:space="preserve">w przypadku nagrody za wyróżniające się </w:t>
      </w:r>
      <w:r w:rsidRPr="00CE6EAF">
        <w:rPr>
          <w:b/>
        </w:rPr>
        <w:t>rozprawy doktorskie</w:t>
      </w:r>
      <w:r>
        <w:t>: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znaczenie przedmiotu rozprawy doktorskiej dla rozwoju nauki, kultury, społeczeństwa lub gospodarki, w skali międzynarodowej, kraju lub regionu,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innowacyjności i nowatorstwa rozwiązania stanowiącego przedmiot rozprawy doktorskiej,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wiedzy teoretycznej autora rozprawy doktorskiej w dyscyplinie naukowej lub artystycznej albo dyscyplinach naukowych lub artystycznych,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umiejętności autora rozprawy doktorskiej w zakresie samodzielnego prowadzenia pracy naukowej lub artystycznej;</w:t>
      </w:r>
    </w:p>
    <w:p w:rsidR="00CE6EAF" w:rsidRDefault="00CE6EAF" w:rsidP="00CE6EAF">
      <w:pPr>
        <w:jc w:val="both"/>
      </w:pPr>
      <w:r>
        <w:t>2)</w:t>
      </w:r>
      <w:r>
        <w:tab/>
        <w:t xml:space="preserve">w przypadku nagrody za </w:t>
      </w:r>
      <w:r w:rsidRPr="00CE6EAF">
        <w:rPr>
          <w:b/>
        </w:rPr>
        <w:t>wysoko ocenione osiągnięcia będące podstawą nadania stopnia doktora habilitowanego</w:t>
      </w:r>
      <w:r>
        <w:t>: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 xml:space="preserve">znaczenie osiągnięć będących podstawą nadania stopnia doktora habilitowanego dla rozwoju nauki, kultury, społeczeństwa lub gospodarki, w skali międzynarodowej, kraju lub regionu, </w:t>
      </w:r>
      <w:r w:rsidR="00CC3709">
        <w:br/>
      </w:r>
      <w:r>
        <w:t>a także dla rozwoju kadry dydaktycznej lub naukowej,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poziom aktywności naukowej albo artystycznej realizowanej w krajowych oraz zagranicznych uczelniach, instytucjach naukowych lub instytucjach kultury;</w:t>
      </w:r>
    </w:p>
    <w:p w:rsidR="00CE6EAF" w:rsidRDefault="00CE6EAF" w:rsidP="00CE6EAF">
      <w:pPr>
        <w:jc w:val="both"/>
      </w:pPr>
      <w:r>
        <w:t>3)</w:t>
      </w:r>
      <w:r>
        <w:tab/>
        <w:t xml:space="preserve">w przypadku nagrody za </w:t>
      </w:r>
      <w:r w:rsidRPr="00CE6EAF">
        <w:rPr>
          <w:b/>
        </w:rPr>
        <w:t>osiągnięcia w zakresie działalności naukowej</w:t>
      </w:r>
      <w:r>
        <w:t>, w tym twórczości artystycznej, lub działalności wdrożeniowej: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naukowej, w tym twórczości artystycznej: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poziom innowacyjności i nowatorstwa uzyskanego osiągnięcia,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rozwoju gospodarki lub kultury w skali międzynarodowej, kraju lub regionu,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dziedziny nauki lub w dziedzinie sztuki, w której zostało ono uzyskane,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znaczący wkład w rozwój dziedziny nauki lub dziedziny sztuki,</w:t>
      </w:r>
    </w:p>
    <w:p w:rsidR="00CE6EAF" w:rsidRDefault="00CE6EAF" w:rsidP="00CE6EAF">
      <w:pPr>
        <w:pStyle w:val="Akapitzlist"/>
        <w:numPr>
          <w:ilvl w:val="0"/>
          <w:numId w:val="9"/>
        </w:numPr>
        <w:ind w:left="1134"/>
        <w:jc w:val="both"/>
      </w:pPr>
      <w:r>
        <w:lastRenderedPageBreak/>
        <w:t xml:space="preserve">aktywność lub zaangażowanie w zakresie kierowania zespołem badawczym lub artystycznym realizującym projekty finansowane w drodze konkursów krajowych </w:t>
      </w:r>
      <w:r w:rsidR="00CC3709">
        <w:br/>
      </w:r>
      <w:r>
        <w:t>i zagranicznych lub inicjowanie działalności takich zespołów,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wdrożeniowej: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nowatorstwo lub użyteczność wykorzystanych wyników badań naukowych lub prac rozwojowych,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znaczenie wykorzystanych wyników badań naukowych lub prac rozwojowych dla działalności przemysłowej, naukowej lub handlowej w skali międzynarodowej, kraju lub regionu,</w:t>
      </w:r>
    </w:p>
    <w:p w:rsidR="00CE6EAF" w:rsidRPr="002C5FE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aktywność w zakresie komercjalizowania wyników działalności naukowej oraz know-how związanego z tymi wynikami.</w:t>
      </w:r>
    </w:p>
    <w:sectPr w:rsidR="00CE6EA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630"/>
    <w:multiLevelType w:val="hybridMultilevel"/>
    <w:tmpl w:val="08E488CE"/>
    <w:lvl w:ilvl="0" w:tplc="4D9E1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650"/>
    <w:multiLevelType w:val="hybridMultilevel"/>
    <w:tmpl w:val="1018E0E8"/>
    <w:lvl w:ilvl="0" w:tplc="B6A8E9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5D09"/>
    <w:multiLevelType w:val="hybridMultilevel"/>
    <w:tmpl w:val="FF1EC4E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790E"/>
    <w:multiLevelType w:val="hybridMultilevel"/>
    <w:tmpl w:val="38F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36DD5"/>
    <w:multiLevelType w:val="hybridMultilevel"/>
    <w:tmpl w:val="41F8226C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1E3"/>
    <w:multiLevelType w:val="hybridMultilevel"/>
    <w:tmpl w:val="3C94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69FD"/>
    <w:multiLevelType w:val="hybridMultilevel"/>
    <w:tmpl w:val="249CC236"/>
    <w:lvl w:ilvl="0" w:tplc="872889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7483"/>
    <w:multiLevelType w:val="hybridMultilevel"/>
    <w:tmpl w:val="0AC6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31F13"/>
    <w:multiLevelType w:val="hybridMultilevel"/>
    <w:tmpl w:val="C7689AB2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F"/>
    <w:rsid w:val="00212298"/>
    <w:rsid w:val="002C5FEF"/>
    <w:rsid w:val="00372F34"/>
    <w:rsid w:val="007E33A2"/>
    <w:rsid w:val="0082032C"/>
    <w:rsid w:val="00BC5FB5"/>
    <w:rsid w:val="00C4452A"/>
    <w:rsid w:val="00CC3709"/>
    <w:rsid w:val="00CE6EAF"/>
    <w:rsid w:val="00DB55B6"/>
    <w:rsid w:val="00E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Agnieszka Ł.</cp:lastModifiedBy>
  <cp:revision>2</cp:revision>
  <dcterms:created xsi:type="dcterms:W3CDTF">2021-04-16T05:31:00Z</dcterms:created>
  <dcterms:modified xsi:type="dcterms:W3CDTF">2021-04-16T05:31:00Z</dcterms:modified>
</cp:coreProperties>
</file>