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BDB20" w14:textId="51454CA2" w:rsidR="00E92750" w:rsidRPr="00D70E85" w:rsidRDefault="00E92750" w:rsidP="00D70E85">
      <w:p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Dr </w:t>
      </w:r>
      <w:r w:rsidR="00DC0F1F">
        <w:rPr>
          <w:rFonts w:ascii="Times New Roman" w:hAnsi="Times New Roman" w:cs="Times New Roman"/>
        </w:rPr>
        <w:t xml:space="preserve">hab. </w:t>
      </w:r>
      <w:r w:rsidRPr="00D70E85">
        <w:rPr>
          <w:rFonts w:ascii="Times New Roman" w:hAnsi="Times New Roman" w:cs="Times New Roman"/>
        </w:rPr>
        <w:t>Katarzyna Stachurska-Szczesiak</w:t>
      </w:r>
      <w:r w:rsidR="00DC0F1F">
        <w:rPr>
          <w:rFonts w:ascii="Times New Roman" w:hAnsi="Times New Roman" w:cs="Times New Roman"/>
        </w:rPr>
        <w:t xml:space="preserve"> (CA </w:t>
      </w:r>
      <w:r w:rsidRPr="00D70E85">
        <w:rPr>
          <w:rFonts w:ascii="Times New Roman" w:hAnsi="Times New Roman" w:cs="Times New Roman"/>
        </w:rPr>
        <w:t>15h</w:t>
      </w:r>
      <w:r w:rsidR="00DC0F1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44C0E718" w14:textId="1C4D0139" w:rsidR="00E92750" w:rsidRDefault="00E92750" w:rsidP="00D70E8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rok</w:t>
      </w:r>
      <w:r w:rsidRPr="00D70E8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BN, </w:t>
      </w:r>
      <w:proofErr w:type="spellStart"/>
      <w:r>
        <w:rPr>
          <w:rFonts w:ascii="Times New Roman" w:hAnsi="Times New Roman" w:cs="Times New Roman"/>
        </w:rPr>
        <w:t>specj</w:t>
      </w:r>
      <w:proofErr w:type="spellEnd"/>
      <w:r>
        <w:rPr>
          <w:rFonts w:ascii="Times New Roman" w:hAnsi="Times New Roman" w:cs="Times New Roman"/>
        </w:rPr>
        <w:t>.: Zarządzanie bezp. wewnętrznym i zarządzanie bezp. międzynarodowym, I stopnia</w:t>
      </w:r>
      <w:r w:rsidR="00DC0F1F">
        <w:rPr>
          <w:rFonts w:ascii="Times New Roman" w:hAnsi="Times New Roman" w:cs="Times New Roman"/>
        </w:rPr>
        <w:t xml:space="preserve"> </w:t>
      </w:r>
    </w:p>
    <w:p w14:paraId="513498DC" w14:textId="0B8ADC21" w:rsidR="00D160D3" w:rsidRDefault="00D160D3" w:rsidP="00D70E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160D3">
        <w:rPr>
          <w:rFonts w:ascii="Times New Roman" w:hAnsi="Times New Roman" w:cs="Times New Roman"/>
          <w:b/>
          <w:bCs/>
        </w:rPr>
        <w:t>Zajęcia zdalne (platforma Wirtualny Kampus</w:t>
      </w:r>
      <w:r>
        <w:rPr>
          <w:rFonts w:ascii="Times New Roman" w:hAnsi="Times New Roman" w:cs="Times New Roman"/>
          <w:b/>
          <w:bCs/>
        </w:rPr>
        <w:t xml:space="preserve"> UMCS</w:t>
      </w:r>
      <w:r w:rsidRPr="00D160D3">
        <w:rPr>
          <w:rFonts w:ascii="Times New Roman" w:hAnsi="Times New Roman" w:cs="Times New Roman"/>
          <w:b/>
          <w:bCs/>
        </w:rPr>
        <w:t>)</w:t>
      </w:r>
    </w:p>
    <w:p w14:paraId="0D169F1E" w14:textId="77777777" w:rsidR="00D160D3" w:rsidRPr="00D160D3" w:rsidRDefault="00D160D3" w:rsidP="00D70E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376E6D25" w14:textId="77777777" w:rsidR="00E92750" w:rsidRPr="00D70E85" w:rsidRDefault="00E92750" w:rsidP="00D70E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70E85">
        <w:rPr>
          <w:rFonts w:ascii="Times New Roman" w:hAnsi="Times New Roman" w:cs="Times New Roman"/>
          <w:b/>
          <w:bCs/>
        </w:rPr>
        <w:t>POLITYKA BEZPIECZEŃSTWA RZECZYPOSPOLITEJ POLSKIEJ (RP)</w:t>
      </w:r>
    </w:p>
    <w:p w14:paraId="225DEDB9" w14:textId="77777777" w:rsidR="00E92750" w:rsidRPr="00D70E85" w:rsidRDefault="00E92750" w:rsidP="00D70E8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70E85">
        <w:rPr>
          <w:rFonts w:ascii="Times New Roman" w:hAnsi="Times New Roman" w:cs="Times New Roman"/>
          <w:b/>
          <w:bCs/>
          <w:u w:val="single"/>
        </w:rPr>
        <w:t>– Strategia bezpieczeństwa narodowego RP i jej ewolucja</w:t>
      </w:r>
    </w:p>
    <w:p w14:paraId="08759E6A" w14:textId="77777777" w:rsidR="00E92750" w:rsidRPr="00D70E85" w:rsidRDefault="00E92750" w:rsidP="00D70E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70E85">
        <w:rPr>
          <w:rFonts w:ascii="Times New Roman" w:hAnsi="Times New Roman" w:cs="Times New Roman"/>
          <w:b/>
          <w:bCs/>
        </w:rPr>
        <w:t>Literatura:</w:t>
      </w:r>
    </w:p>
    <w:p w14:paraId="234AF192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>S. Koziej, Ewolucja bezpieczeństwa narodowego Rzeczypospolitej Polskiej w latach dziewięćdziesiątych XX wieku, Warszawa/Ursynów 2008, s. 1-22 (skrypt internetowy).</w:t>
      </w:r>
    </w:p>
    <w:p w14:paraId="0D223633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>S. Koziej, A. Brzozowski, Strategie bezpieczeństwa narodowego RP 1990-2014. Refleksja na ćwierćwiecze, [w:] Strategia bezpieczeństwa narodowego Rzeczpospolitej Polskiej. Pierwsze 25 lat, red. Naukowa R. Kupiecki, Warszawa 2015, s. 17-54 (dostęp: online);</w:t>
      </w:r>
    </w:p>
    <w:p w14:paraId="7485F2EE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S. Koziej, </w:t>
      </w:r>
      <w:r w:rsidRPr="00D70E85">
        <w:rPr>
          <w:rFonts w:ascii="Times New Roman" w:hAnsi="Times New Roman" w:cs="Times New Roman"/>
          <w:i/>
          <w:iCs/>
        </w:rPr>
        <w:t>Ewolucja polskiej strategii obronności</w:t>
      </w:r>
      <w:r w:rsidRPr="00D70E85">
        <w:rPr>
          <w:rFonts w:ascii="Times New Roman" w:hAnsi="Times New Roman" w:cs="Times New Roman"/>
        </w:rPr>
        <w:t xml:space="preserve">, [w:] </w:t>
      </w:r>
      <w:r w:rsidRPr="00D70E85">
        <w:rPr>
          <w:rFonts w:ascii="Times New Roman" w:hAnsi="Times New Roman" w:cs="Times New Roman"/>
          <w:i/>
          <w:iCs/>
        </w:rPr>
        <w:t>Polska polityka bezpieczeństwa 1989-2000</w:t>
      </w:r>
      <w:r w:rsidRPr="00D70E85">
        <w:rPr>
          <w:rFonts w:ascii="Times New Roman" w:hAnsi="Times New Roman" w:cs="Times New Roman"/>
        </w:rPr>
        <w:t>, red. R. Kuźniar, Warszawa 2001;</w:t>
      </w:r>
    </w:p>
    <w:p w14:paraId="51C57B56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S. Koziej, </w:t>
      </w:r>
      <w:r w:rsidRPr="00D70E85">
        <w:rPr>
          <w:rFonts w:ascii="Times New Roman" w:hAnsi="Times New Roman" w:cs="Times New Roman"/>
          <w:i/>
          <w:iCs/>
        </w:rPr>
        <w:t>Strategie bezpieczeństwa RP z 2003 i 2007 roku</w:t>
      </w:r>
      <w:r w:rsidRPr="00D70E85">
        <w:rPr>
          <w:rFonts w:ascii="Times New Roman" w:hAnsi="Times New Roman" w:cs="Times New Roman"/>
        </w:rPr>
        <w:t>, Warszawa/Ursynów 2008, s. 2-31 (skrypt internetowy);</w:t>
      </w:r>
    </w:p>
    <w:p w14:paraId="20197B38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  <w:i/>
          <w:iCs/>
        </w:rPr>
        <w:t xml:space="preserve">Strategia bezpieczeństwa narodowego Rzeczypospolitej Polskiej, </w:t>
      </w:r>
      <w:r w:rsidRPr="00D70E85">
        <w:rPr>
          <w:rFonts w:ascii="Times New Roman" w:hAnsi="Times New Roman" w:cs="Times New Roman"/>
        </w:rPr>
        <w:t>Warszawa 2014, s. 7-57</w:t>
      </w:r>
      <w:r w:rsidRPr="00D70E85">
        <w:rPr>
          <w:rFonts w:ascii="Times New Roman" w:hAnsi="Times New Roman" w:cs="Times New Roman"/>
          <w:i/>
          <w:iCs/>
        </w:rPr>
        <w:t xml:space="preserve"> </w:t>
      </w:r>
      <w:r w:rsidRPr="00D70E85">
        <w:rPr>
          <w:rFonts w:ascii="Times New Roman" w:hAnsi="Times New Roman" w:cs="Times New Roman"/>
        </w:rPr>
        <w:t>(dostęp: online)</w:t>
      </w:r>
    </w:p>
    <w:p w14:paraId="0C98D92E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R. Kuźniar, </w:t>
      </w:r>
      <w:r w:rsidRPr="00D70E85">
        <w:rPr>
          <w:rFonts w:ascii="Times New Roman" w:hAnsi="Times New Roman" w:cs="Times New Roman"/>
          <w:i/>
          <w:iCs/>
        </w:rPr>
        <w:t>Siła i polityka. Studia strategiczne. Zarys problematyki</w:t>
      </w:r>
      <w:r w:rsidRPr="00D70E85">
        <w:rPr>
          <w:rFonts w:ascii="Times New Roman" w:hAnsi="Times New Roman" w:cs="Times New Roman"/>
        </w:rPr>
        <w:t xml:space="preserve">, Warszawa 2005. </w:t>
      </w:r>
    </w:p>
    <w:p w14:paraId="5ED07846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M. Pietraś, </w:t>
      </w:r>
      <w:r w:rsidRPr="00D70E85">
        <w:rPr>
          <w:rFonts w:ascii="Times New Roman" w:hAnsi="Times New Roman" w:cs="Times New Roman"/>
          <w:i/>
          <w:iCs/>
        </w:rPr>
        <w:t>Ewolucja strategii bezpieczeństwa Polski po 1989 roku</w:t>
      </w:r>
      <w:r w:rsidRPr="00D70E85">
        <w:rPr>
          <w:rFonts w:ascii="Times New Roman" w:hAnsi="Times New Roman" w:cs="Times New Roman"/>
        </w:rPr>
        <w:t xml:space="preserve">, [w:] </w:t>
      </w:r>
      <w:r w:rsidRPr="00D70E85">
        <w:rPr>
          <w:rFonts w:ascii="Times New Roman" w:hAnsi="Times New Roman" w:cs="Times New Roman"/>
          <w:i/>
          <w:iCs/>
        </w:rPr>
        <w:t>Rzeczpospolita Polska 1989-2009. Problemy wybrane</w:t>
      </w:r>
      <w:r w:rsidRPr="00D70E85">
        <w:rPr>
          <w:rFonts w:ascii="Times New Roman" w:hAnsi="Times New Roman" w:cs="Times New Roman"/>
        </w:rPr>
        <w:t xml:space="preserve">, red. K. Leszczyńska, Toruń 2010, s. 174-193. </w:t>
      </w:r>
    </w:p>
    <w:p w14:paraId="7EA308F7" w14:textId="7CFFA852" w:rsidR="00E92750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  <w:i/>
          <w:iCs/>
        </w:rPr>
        <w:t>Biała księga bezpieczeństwa narodowego Rzeczypospolitej Polskiej</w:t>
      </w:r>
      <w:r w:rsidRPr="00D70E85">
        <w:rPr>
          <w:rFonts w:ascii="Times New Roman" w:hAnsi="Times New Roman" w:cs="Times New Roman"/>
        </w:rPr>
        <w:t xml:space="preserve"> z 24 maja 2013 r. – analiza dokumentu (dostęp: online).</w:t>
      </w:r>
    </w:p>
    <w:p w14:paraId="2F51796E" w14:textId="6A49BF89" w:rsidR="00DC0F1F" w:rsidRDefault="00DC0F1F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Strategia bezpieczeństwa narodowego Rzeczypospolitej Polskiej (maj 2020); źródło: </w:t>
      </w:r>
    </w:p>
    <w:p w14:paraId="76E94B52" w14:textId="2A45DACA" w:rsidR="00DC0F1F" w:rsidRDefault="00DC0F1F" w:rsidP="00DC0F1F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DC0F1F">
        <w:rPr>
          <w:rFonts w:ascii="Times New Roman" w:hAnsi="Times New Roman" w:cs="Times New Roman"/>
        </w:rPr>
        <w:t>https://www.bbn.gov.pl/ftp/dokumenty/Strategia_Bezpieczenstwa_Narodowego_RP_2020.pdf</w:t>
      </w:r>
    </w:p>
    <w:p w14:paraId="54E74010" w14:textId="77777777" w:rsidR="00DC0F1F" w:rsidRPr="00D70E85" w:rsidRDefault="00DC0F1F" w:rsidP="00DC0F1F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14:paraId="4F9BEF61" w14:textId="77777777" w:rsidR="00E92750" w:rsidRPr="00D70E85" w:rsidRDefault="00E92750" w:rsidP="00D70E8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70E85">
        <w:rPr>
          <w:rFonts w:ascii="Times New Roman" w:hAnsi="Times New Roman" w:cs="Times New Roman"/>
          <w:b/>
          <w:bCs/>
          <w:u w:val="single"/>
        </w:rPr>
        <w:t xml:space="preserve"> – NATO w polityce bezpieczeństwa RP</w:t>
      </w:r>
    </w:p>
    <w:p w14:paraId="2C3B3BA0" w14:textId="77777777" w:rsidR="00E92750" w:rsidRPr="00D70E85" w:rsidRDefault="00E92750" w:rsidP="00D70E85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70E85">
        <w:rPr>
          <w:rFonts w:ascii="Times New Roman" w:hAnsi="Times New Roman" w:cs="Times New Roman"/>
          <w:b/>
          <w:bCs/>
          <w:u w:val="single"/>
        </w:rPr>
        <w:t>Literatura:</w:t>
      </w:r>
    </w:p>
    <w:p w14:paraId="776B255D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R. Kupiecki, </w:t>
      </w:r>
      <w:r w:rsidRPr="00D70E85">
        <w:rPr>
          <w:rFonts w:ascii="Times New Roman" w:hAnsi="Times New Roman" w:cs="Times New Roman"/>
          <w:i/>
          <w:iCs/>
        </w:rPr>
        <w:t>Kierunek atlantycki w polskiej polityce zagranicznej po 1989</w:t>
      </w:r>
      <w:r w:rsidRPr="00D70E85">
        <w:rPr>
          <w:rFonts w:ascii="Times New Roman" w:hAnsi="Times New Roman" w:cs="Times New Roman"/>
        </w:rPr>
        <w:t xml:space="preserve">, [w:] </w:t>
      </w:r>
      <w:r w:rsidRPr="00D70E85">
        <w:rPr>
          <w:rFonts w:ascii="Times New Roman" w:hAnsi="Times New Roman" w:cs="Times New Roman"/>
          <w:i/>
          <w:iCs/>
        </w:rPr>
        <w:t>Polska polityka bezpieczeństwa 1989-2000</w:t>
      </w:r>
      <w:r w:rsidRPr="00D70E85">
        <w:rPr>
          <w:rFonts w:ascii="Times New Roman" w:hAnsi="Times New Roman" w:cs="Times New Roman"/>
        </w:rPr>
        <w:t>, red. R. Kuźniar, Warszawa 2001.</w:t>
      </w:r>
    </w:p>
    <w:p w14:paraId="6485627C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R. Kupiecki, </w:t>
      </w:r>
      <w:r w:rsidRPr="00D70E85">
        <w:rPr>
          <w:rFonts w:ascii="Times New Roman" w:hAnsi="Times New Roman" w:cs="Times New Roman"/>
          <w:i/>
          <w:iCs/>
        </w:rPr>
        <w:t>NATO 1949-2002. Zarys problematyki</w:t>
      </w:r>
      <w:r w:rsidRPr="00D70E85">
        <w:rPr>
          <w:rFonts w:ascii="Times New Roman" w:hAnsi="Times New Roman" w:cs="Times New Roman"/>
        </w:rPr>
        <w:t xml:space="preserve">, [w:] </w:t>
      </w:r>
      <w:r w:rsidRPr="00D70E85">
        <w:rPr>
          <w:rFonts w:ascii="Times New Roman" w:hAnsi="Times New Roman" w:cs="Times New Roman"/>
          <w:i/>
          <w:iCs/>
        </w:rPr>
        <w:t>Polska w NATO</w:t>
      </w:r>
      <w:r w:rsidRPr="00D70E85">
        <w:rPr>
          <w:rFonts w:ascii="Times New Roman" w:hAnsi="Times New Roman" w:cs="Times New Roman"/>
        </w:rPr>
        <w:t xml:space="preserve">, red. R. Kupiecki, M. </w:t>
      </w:r>
      <w:proofErr w:type="spellStart"/>
      <w:r w:rsidRPr="00D70E85">
        <w:rPr>
          <w:rFonts w:ascii="Times New Roman" w:hAnsi="Times New Roman" w:cs="Times New Roman"/>
        </w:rPr>
        <w:t>Sielatycki</w:t>
      </w:r>
      <w:proofErr w:type="spellEnd"/>
      <w:r w:rsidRPr="00D70E85">
        <w:rPr>
          <w:rFonts w:ascii="Times New Roman" w:hAnsi="Times New Roman" w:cs="Times New Roman"/>
        </w:rPr>
        <w:t>, Warszawa 2002, s. 9-36 (dostęp: online);</w:t>
      </w:r>
    </w:p>
    <w:p w14:paraId="6C201911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R. Kupiecki, </w:t>
      </w:r>
      <w:r w:rsidRPr="00D70E85">
        <w:rPr>
          <w:rFonts w:ascii="Times New Roman" w:hAnsi="Times New Roman" w:cs="Times New Roman"/>
          <w:i/>
          <w:iCs/>
        </w:rPr>
        <w:t>Stosunki Polska-NATO</w:t>
      </w:r>
      <w:r w:rsidRPr="00D70E85">
        <w:rPr>
          <w:rFonts w:ascii="Times New Roman" w:hAnsi="Times New Roman" w:cs="Times New Roman"/>
        </w:rPr>
        <w:t xml:space="preserve">, [w:] </w:t>
      </w:r>
      <w:r w:rsidRPr="00D70E85">
        <w:rPr>
          <w:rFonts w:ascii="Times New Roman" w:hAnsi="Times New Roman" w:cs="Times New Roman"/>
          <w:i/>
          <w:iCs/>
        </w:rPr>
        <w:t>Polska w NATO</w:t>
      </w:r>
      <w:r w:rsidRPr="00D70E85">
        <w:rPr>
          <w:rFonts w:ascii="Times New Roman" w:hAnsi="Times New Roman" w:cs="Times New Roman"/>
        </w:rPr>
        <w:t xml:space="preserve">, </w:t>
      </w:r>
      <w:proofErr w:type="spellStart"/>
      <w:r w:rsidRPr="00D70E85">
        <w:rPr>
          <w:rFonts w:ascii="Times New Roman" w:hAnsi="Times New Roman" w:cs="Times New Roman"/>
        </w:rPr>
        <w:t>op</w:t>
      </w:r>
      <w:proofErr w:type="spellEnd"/>
      <w:r w:rsidRPr="00D70E85">
        <w:rPr>
          <w:rFonts w:ascii="Times New Roman" w:hAnsi="Times New Roman" w:cs="Times New Roman"/>
        </w:rPr>
        <w:t xml:space="preserve"> cit., s. 37-52; (dostęp : online);</w:t>
      </w:r>
    </w:p>
    <w:p w14:paraId="266EA234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S. Koziej, </w:t>
      </w:r>
      <w:r w:rsidRPr="00D70E85">
        <w:rPr>
          <w:rFonts w:ascii="Times New Roman" w:hAnsi="Times New Roman" w:cs="Times New Roman"/>
          <w:i/>
          <w:iCs/>
        </w:rPr>
        <w:t>Obronność Rzeczypospolitej Polskiej w latach 1989-2009</w:t>
      </w:r>
      <w:r w:rsidRPr="00D70E85">
        <w:rPr>
          <w:rFonts w:ascii="Times New Roman" w:hAnsi="Times New Roman" w:cs="Times New Roman"/>
        </w:rPr>
        <w:t>, Warszawa/Ursynów 2010, s. 2-49 (skrypt internetowy);</w:t>
      </w:r>
    </w:p>
    <w:p w14:paraId="7D5176A2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lastRenderedPageBreak/>
        <w:t xml:space="preserve">M. Madej, </w:t>
      </w:r>
      <w:r w:rsidRPr="00D70E85">
        <w:rPr>
          <w:rFonts w:ascii="Times New Roman" w:hAnsi="Times New Roman" w:cs="Times New Roman"/>
          <w:i/>
          <w:iCs/>
        </w:rPr>
        <w:t>Konflikt rosyjsko-gruziński – główne implikacje dla NATO</w:t>
      </w:r>
      <w:r w:rsidRPr="00D70E85">
        <w:rPr>
          <w:rFonts w:ascii="Times New Roman" w:hAnsi="Times New Roman" w:cs="Times New Roman"/>
        </w:rPr>
        <w:t>, „Biuletyn PISM”, 2008, nr 42 (510) , s. 1921-1922 (dostęp online);</w:t>
      </w:r>
    </w:p>
    <w:p w14:paraId="39412B93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S. Koziej, </w:t>
      </w:r>
      <w:r w:rsidRPr="00D70E85">
        <w:rPr>
          <w:rFonts w:ascii="Times New Roman" w:hAnsi="Times New Roman" w:cs="Times New Roman"/>
          <w:i/>
          <w:iCs/>
        </w:rPr>
        <w:t>Strategia bezpieczeństwa i obronności RP po wstąpieniu do NATO</w:t>
      </w:r>
      <w:r w:rsidRPr="00D70E85">
        <w:rPr>
          <w:rFonts w:ascii="Times New Roman" w:hAnsi="Times New Roman" w:cs="Times New Roman"/>
        </w:rPr>
        <w:t>, s. 1-33, (skrypt internetowy);</w:t>
      </w:r>
    </w:p>
    <w:p w14:paraId="143170A9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S. Koziej, </w:t>
      </w:r>
      <w:r w:rsidRPr="00D70E85">
        <w:rPr>
          <w:rFonts w:ascii="Times New Roman" w:hAnsi="Times New Roman" w:cs="Times New Roman"/>
          <w:i/>
          <w:iCs/>
        </w:rPr>
        <w:t>Strategie bezpieczeństwa NATO i UE</w:t>
      </w:r>
      <w:r w:rsidRPr="00D70E85">
        <w:rPr>
          <w:rFonts w:ascii="Times New Roman" w:hAnsi="Times New Roman" w:cs="Times New Roman"/>
        </w:rPr>
        <w:t>, (skrypt internetowy)</w:t>
      </w:r>
    </w:p>
    <w:p w14:paraId="47BBB718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  <w:i/>
          <w:iCs/>
        </w:rPr>
        <w:t>Stanowiska państw członkowskich NATO w pracach nad nową koncepcją strategiczną</w:t>
      </w:r>
      <w:r w:rsidRPr="00D70E85">
        <w:rPr>
          <w:rFonts w:ascii="Times New Roman" w:hAnsi="Times New Roman" w:cs="Times New Roman"/>
        </w:rPr>
        <w:t>, red. B. Górka-Winter, PISM, Warszawa 2010, URL: &lt;</w:t>
      </w:r>
      <w:hyperlink r:id="rId5" w:history="1">
        <w:r w:rsidRPr="00D70E85">
          <w:rPr>
            <w:rStyle w:val="Hipercze"/>
            <w:rFonts w:ascii="Times New Roman" w:hAnsi="Times New Roman" w:cs="Times New Roman"/>
          </w:rPr>
          <w:t>http://www.pism.pl/zalaczniki/Raport_NATO_pl.pdf</w:t>
        </w:r>
      </w:hyperlink>
      <w:r w:rsidRPr="00D70E85">
        <w:rPr>
          <w:rFonts w:ascii="Times New Roman" w:hAnsi="Times New Roman" w:cs="Times New Roman"/>
        </w:rPr>
        <w:t>&gt;.</w:t>
      </w:r>
    </w:p>
    <w:p w14:paraId="076BFA4D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>R. Kuźniar</w:t>
      </w:r>
      <w:r w:rsidRPr="00D70E85">
        <w:rPr>
          <w:rFonts w:ascii="Times New Roman" w:hAnsi="Times New Roman" w:cs="Times New Roman"/>
          <w:i/>
          <w:iCs/>
        </w:rPr>
        <w:t>, Szczyt w Lizbonie i przyszłość NATO</w:t>
      </w:r>
      <w:r w:rsidRPr="00D70E85">
        <w:rPr>
          <w:rFonts w:ascii="Times New Roman" w:hAnsi="Times New Roman" w:cs="Times New Roman"/>
        </w:rPr>
        <w:t xml:space="preserve">, „Polski Przegląd Dyplomatyczny”2010, t. 10 nr 3 (55). </w:t>
      </w:r>
    </w:p>
    <w:p w14:paraId="546E02A2" w14:textId="77777777" w:rsidR="00E92750" w:rsidRPr="00D70E85" w:rsidRDefault="00E92750" w:rsidP="00D70E85">
      <w:pPr>
        <w:spacing w:line="240" w:lineRule="auto"/>
        <w:jc w:val="both"/>
        <w:rPr>
          <w:rFonts w:ascii="Times New Roman" w:hAnsi="Times New Roman" w:cs="Times New Roman"/>
        </w:rPr>
      </w:pPr>
    </w:p>
    <w:p w14:paraId="1B67F691" w14:textId="77777777" w:rsidR="00E92750" w:rsidRPr="00D70E85" w:rsidRDefault="00E92750" w:rsidP="00D70E8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70E85">
        <w:rPr>
          <w:rFonts w:ascii="Times New Roman" w:hAnsi="Times New Roman" w:cs="Times New Roman"/>
          <w:b/>
          <w:bCs/>
          <w:u w:val="single"/>
        </w:rPr>
        <w:t xml:space="preserve"> – Sojusz z USA w polityce bezpieczeństwa RP</w:t>
      </w:r>
    </w:p>
    <w:p w14:paraId="7E6AD9DC" w14:textId="77777777" w:rsidR="00E92750" w:rsidRPr="00D70E85" w:rsidRDefault="00E92750" w:rsidP="00D70E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70E85">
        <w:rPr>
          <w:rFonts w:ascii="Times New Roman" w:hAnsi="Times New Roman" w:cs="Times New Roman"/>
          <w:b/>
          <w:bCs/>
        </w:rPr>
        <w:t>Literatura:</w:t>
      </w:r>
    </w:p>
    <w:p w14:paraId="6434CE2C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B. Górka-Winter, </w:t>
      </w:r>
      <w:r w:rsidRPr="00D70E85">
        <w:rPr>
          <w:rFonts w:ascii="Times New Roman" w:hAnsi="Times New Roman" w:cs="Times New Roman"/>
          <w:i/>
          <w:iCs/>
        </w:rPr>
        <w:t>Program obrony przeciwrakietowej – nowa założenia administracji Baracka Obamy</w:t>
      </w:r>
      <w:r w:rsidRPr="00D70E85">
        <w:rPr>
          <w:rFonts w:ascii="Times New Roman" w:hAnsi="Times New Roman" w:cs="Times New Roman"/>
        </w:rPr>
        <w:t xml:space="preserve">, „Biuletyn PISM” 2009, nr 52(584); źródło: URL&lt; https://www.euractiv.pl/section/polityka-zagraniczna/press_release/program-obrony-przeciwrakietowej-nowe-zalozenia-administracji-baracka-obamy/&gt; </w:t>
      </w:r>
    </w:p>
    <w:p w14:paraId="58D6548F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S. Koziej, </w:t>
      </w:r>
      <w:r w:rsidRPr="00D70E85">
        <w:rPr>
          <w:rFonts w:ascii="Times New Roman" w:hAnsi="Times New Roman" w:cs="Times New Roman"/>
          <w:i/>
          <w:iCs/>
        </w:rPr>
        <w:t>Obronność Rzeczypospolitej Polskiej w latach 1989-2009</w:t>
      </w:r>
      <w:r w:rsidRPr="00D70E85">
        <w:rPr>
          <w:rFonts w:ascii="Times New Roman" w:hAnsi="Times New Roman" w:cs="Times New Roman"/>
        </w:rPr>
        <w:t>, (skrypt internetowy);</w:t>
      </w:r>
    </w:p>
    <w:p w14:paraId="3176E557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  <w:i/>
          <w:iCs/>
        </w:rPr>
        <w:t>Konferencja Stany Zjednoczone a Europa Środkowa</w:t>
      </w:r>
      <w:r w:rsidRPr="00D70E85">
        <w:rPr>
          <w:rFonts w:ascii="Times New Roman" w:hAnsi="Times New Roman" w:cs="Times New Roman"/>
        </w:rPr>
        <w:t>, „Polski Przegląd Dyplomatyczny”, 2009, nr 6 (52).</w:t>
      </w:r>
    </w:p>
    <w:p w14:paraId="394909F5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B. Górka-Winter, B. Wiśniewski, </w:t>
      </w:r>
      <w:r w:rsidRPr="00D70E85">
        <w:rPr>
          <w:rFonts w:ascii="Times New Roman" w:hAnsi="Times New Roman" w:cs="Times New Roman"/>
          <w:i/>
          <w:iCs/>
        </w:rPr>
        <w:t>Wybory prezydenckie w USA – implikacje dla polsko amerykańskiej współpracy w dziedzinie bezpieczeństwa</w:t>
      </w:r>
      <w:r w:rsidRPr="00D70E85">
        <w:rPr>
          <w:rFonts w:ascii="Times New Roman" w:hAnsi="Times New Roman" w:cs="Times New Roman"/>
        </w:rPr>
        <w:t>, „Biuletyn PISM” 2008, nr 58 (526), (dostęp: online);</w:t>
      </w:r>
    </w:p>
    <w:p w14:paraId="420FBD31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Kuźniar R., </w:t>
      </w:r>
      <w:r w:rsidRPr="00D70E85">
        <w:rPr>
          <w:rFonts w:ascii="Times New Roman" w:hAnsi="Times New Roman" w:cs="Times New Roman"/>
          <w:i/>
          <w:iCs/>
        </w:rPr>
        <w:t>Droga do wolności. Polityka zagraniczna III RP</w:t>
      </w:r>
      <w:r w:rsidRPr="00D70E85">
        <w:rPr>
          <w:rFonts w:ascii="Times New Roman" w:hAnsi="Times New Roman" w:cs="Times New Roman"/>
        </w:rPr>
        <w:t>, Warszawa 2008.</w:t>
      </w:r>
    </w:p>
    <w:p w14:paraId="70D9DBB0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M. </w:t>
      </w:r>
      <w:proofErr w:type="spellStart"/>
      <w:r w:rsidRPr="00D70E85">
        <w:rPr>
          <w:rFonts w:ascii="Times New Roman" w:hAnsi="Times New Roman" w:cs="Times New Roman"/>
        </w:rPr>
        <w:t>Habowski</w:t>
      </w:r>
      <w:proofErr w:type="spellEnd"/>
      <w:r w:rsidRPr="00D70E85">
        <w:rPr>
          <w:rFonts w:ascii="Times New Roman" w:hAnsi="Times New Roman" w:cs="Times New Roman"/>
        </w:rPr>
        <w:t xml:space="preserve">, </w:t>
      </w:r>
      <w:r w:rsidRPr="00D70E85">
        <w:rPr>
          <w:rFonts w:ascii="Times New Roman" w:hAnsi="Times New Roman" w:cs="Times New Roman"/>
          <w:i/>
          <w:iCs/>
        </w:rPr>
        <w:t>Stosunki polsko-amerykańskie po uzyskaniu przez Polskę członkostwa w Unii Europejskiej</w:t>
      </w:r>
      <w:r w:rsidRPr="00D70E85">
        <w:rPr>
          <w:rFonts w:ascii="Times New Roman" w:hAnsi="Times New Roman" w:cs="Times New Roman"/>
        </w:rPr>
        <w:t>, „Dyplomacja i bezpieczeństwo” 2014, nr 1 (2), s. 135-152 (dostęp: online);</w:t>
      </w:r>
    </w:p>
    <w:p w14:paraId="70CDD570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K. </w:t>
      </w:r>
      <w:proofErr w:type="spellStart"/>
      <w:r w:rsidRPr="00D70E85">
        <w:rPr>
          <w:rFonts w:ascii="Times New Roman" w:hAnsi="Times New Roman" w:cs="Times New Roman"/>
        </w:rPr>
        <w:t>Czornik</w:t>
      </w:r>
      <w:proofErr w:type="spellEnd"/>
      <w:r w:rsidRPr="00D70E85">
        <w:rPr>
          <w:rFonts w:ascii="Times New Roman" w:hAnsi="Times New Roman" w:cs="Times New Roman"/>
        </w:rPr>
        <w:t xml:space="preserve">, </w:t>
      </w:r>
      <w:r w:rsidRPr="00D70E85">
        <w:rPr>
          <w:rFonts w:ascii="Times New Roman" w:hAnsi="Times New Roman" w:cs="Times New Roman"/>
          <w:i/>
          <w:iCs/>
        </w:rPr>
        <w:t>Nowe akcenty w stosunkach amerykańsko-rosyjskich w okresie administracji Baracka Obamy a bezpieczeństwo Polski</w:t>
      </w:r>
      <w:r w:rsidRPr="00D70E85">
        <w:rPr>
          <w:rFonts w:ascii="Times New Roman" w:hAnsi="Times New Roman" w:cs="Times New Roman"/>
        </w:rPr>
        <w:t>,  „</w:t>
      </w:r>
      <w:r w:rsidRPr="00D70E85">
        <w:rPr>
          <w:rFonts w:ascii="Times New Roman" w:hAnsi="Times New Roman" w:cs="Times New Roman"/>
          <w:lang w:eastAsia="pl-PL"/>
        </w:rPr>
        <w:t xml:space="preserve">Studia </w:t>
      </w:r>
      <w:proofErr w:type="spellStart"/>
      <w:r w:rsidRPr="00D70E85">
        <w:rPr>
          <w:rFonts w:ascii="Times New Roman" w:hAnsi="Times New Roman" w:cs="Times New Roman"/>
          <w:lang w:eastAsia="pl-PL"/>
        </w:rPr>
        <w:t>Politicae</w:t>
      </w:r>
      <w:proofErr w:type="spellEnd"/>
      <w:r w:rsidRPr="00D70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D70E85">
        <w:rPr>
          <w:rFonts w:ascii="Times New Roman" w:hAnsi="Times New Roman" w:cs="Times New Roman"/>
          <w:lang w:eastAsia="pl-PL"/>
        </w:rPr>
        <w:t>Universitatis</w:t>
      </w:r>
      <w:proofErr w:type="spellEnd"/>
      <w:r w:rsidRPr="00D70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D70E85">
        <w:rPr>
          <w:rFonts w:ascii="Times New Roman" w:hAnsi="Times New Roman" w:cs="Times New Roman"/>
          <w:lang w:eastAsia="pl-PL"/>
        </w:rPr>
        <w:t>Silesiensis</w:t>
      </w:r>
      <w:proofErr w:type="spellEnd"/>
      <w:r w:rsidRPr="00D70E85">
        <w:rPr>
          <w:rFonts w:ascii="Times New Roman" w:hAnsi="Times New Roman" w:cs="Times New Roman"/>
          <w:lang w:eastAsia="pl-PL"/>
        </w:rPr>
        <w:t xml:space="preserve">” 2013, nr 11, s. 156-193. </w:t>
      </w:r>
      <w:r w:rsidRPr="00D70E85">
        <w:rPr>
          <w:rFonts w:ascii="Times New Roman" w:hAnsi="Times New Roman" w:cs="Times New Roman"/>
        </w:rPr>
        <w:t>(dostęp: online)</w:t>
      </w:r>
    </w:p>
    <w:p w14:paraId="2382161C" w14:textId="0D5BC4F3" w:rsidR="00E92750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J. </w:t>
      </w:r>
      <w:proofErr w:type="spellStart"/>
      <w:r w:rsidRPr="00D70E85">
        <w:rPr>
          <w:rFonts w:ascii="Times New Roman" w:hAnsi="Times New Roman" w:cs="Times New Roman"/>
        </w:rPr>
        <w:t>Durkalec</w:t>
      </w:r>
      <w:proofErr w:type="spellEnd"/>
      <w:r w:rsidRPr="00D70E85">
        <w:rPr>
          <w:rFonts w:ascii="Times New Roman" w:hAnsi="Times New Roman" w:cs="Times New Roman"/>
        </w:rPr>
        <w:t xml:space="preserve">, </w:t>
      </w:r>
      <w:r w:rsidRPr="00D70E85">
        <w:rPr>
          <w:rFonts w:ascii="Times New Roman" w:hAnsi="Times New Roman" w:cs="Times New Roman"/>
          <w:i/>
          <w:iCs/>
        </w:rPr>
        <w:t>Wpływ tarczy antyrakietowej na bezpieczeństwo Polski z perspektywy amerykańskiej doktryny nuklearnej</w:t>
      </w:r>
      <w:r w:rsidRPr="00D70E85">
        <w:rPr>
          <w:rFonts w:ascii="Times New Roman" w:hAnsi="Times New Roman" w:cs="Times New Roman"/>
        </w:rPr>
        <w:t xml:space="preserve">, [w:] </w:t>
      </w:r>
      <w:r w:rsidRPr="00D70E85">
        <w:rPr>
          <w:rFonts w:ascii="Times New Roman" w:hAnsi="Times New Roman" w:cs="Times New Roman"/>
          <w:i/>
          <w:iCs/>
        </w:rPr>
        <w:t>Wpływ tarczy antyrakietowej na pozycję międzynarodową Polski. Konsekwencje umieszczenia elementów systemu obrony przeciwrakietowej Stanów Zjednoczonych na terytorium RP</w:t>
      </w:r>
      <w:r w:rsidRPr="00D70E85">
        <w:rPr>
          <w:rFonts w:ascii="Times New Roman" w:hAnsi="Times New Roman" w:cs="Times New Roman"/>
        </w:rPr>
        <w:t xml:space="preserve">, red. M. </w:t>
      </w:r>
      <w:proofErr w:type="spellStart"/>
      <w:r w:rsidRPr="00D70E85">
        <w:rPr>
          <w:rFonts w:ascii="Times New Roman" w:hAnsi="Times New Roman" w:cs="Times New Roman"/>
        </w:rPr>
        <w:t>Chorościński</w:t>
      </w:r>
      <w:proofErr w:type="spellEnd"/>
      <w:r w:rsidRPr="00D70E85">
        <w:rPr>
          <w:rFonts w:ascii="Times New Roman" w:hAnsi="Times New Roman" w:cs="Times New Roman"/>
        </w:rPr>
        <w:t>, A. Gruszczyk, Kraków 2008, s. 99-150.</w:t>
      </w:r>
    </w:p>
    <w:p w14:paraId="149F52F4" w14:textId="77777777" w:rsidR="00DC0F1F" w:rsidRPr="00D70E85" w:rsidRDefault="00DC0F1F" w:rsidP="00DC0F1F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14:paraId="509703B7" w14:textId="77777777" w:rsidR="00E92750" w:rsidRPr="00D70E85" w:rsidRDefault="00E92750" w:rsidP="00D70E8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70E85">
        <w:rPr>
          <w:rFonts w:ascii="Times New Roman" w:hAnsi="Times New Roman" w:cs="Times New Roman"/>
          <w:b/>
          <w:bCs/>
          <w:u w:val="single"/>
        </w:rPr>
        <w:t xml:space="preserve"> –UE w polityce bezpieczeństwa RP</w:t>
      </w:r>
    </w:p>
    <w:p w14:paraId="4C7671A0" w14:textId="77777777" w:rsidR="00E92750" w:rsidRPr="00D70E85" w:rsidRDefault="00E92750" w:rsidP="00D70E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70E85">
        <w:rPr>
          <w:rFonts w:ascii="Times New Roman" w:hAnsi="Times New Roman" w:cs="Times New Roman"/>
          <w:b/>
          <w:bCs/>
        </w:rPr>
        <w:t>Literatura:</w:t>
      </w:r>
    </w:p>
    <w:p w14:paraId="76F1E169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S. </w:t>
      </w:r>
      <w:proofErr w:type="spellStart"/>
      <w:r w:rsidRPr="00D70E85">
        <w:rPr>
          <w:rFonts w:ascii="Times New Roman" w:hAnsi="Times New Roman" w:cs="Times New Roman"/>
        </w:rPr>
        <w:t>Parzymies</w:t>
      </w:r>
      <w:proofErr w:type="spellEnd"/>
      <w:r w:rsidRPr="00D70E85">
        <w:rPr>
          <w:rFonts w:ascii="Times New Roman" w:hAnsi="Times New Roman" w:cs="Times New Roman"/>
        </w:rPr>
        <w:t xml:space="preserve">, </w:t>
      </w:r>
      <w:r w:rsidRPr="00D70E85">
        <w:rPr>
          <w:rFonts w:ascii="Times New Roman" w:hAnsi="Times New Roman" w:cs="Times New Roman"/>
          <w:i/>
          <w:iCs/>
        </w:rPr>
        <w:t>Orientacja europejska w polskiej polityce bezpieczeństwa</w:t>
      </w:r>
      <w:r w:rsidRPr="00D70E85">
        <w:rPr>
          <w:rFonts w:ascii="Times New Roman" w:hAnsi="Times New Roman" w:cs="Times New Roman"/>
        </w:rPr>
        <w:t xml:space="preserve">, [w:] </w:t>
      </w:r>
      <w:r w:rsidRPr="00D70E85">
        <w:rPr>
          <w:rFonts w:ascii="Times New Roman" w:hAnsi="Times New Roman" w:cs="Times New Roman"/>
          <w:i/>
          <w:iCs/>
        </w:rPr>
        <w:t>Polska polityka bezpieczeństwa 1989-2000</w:t>
      </w:r>
      <w:r w:rsidRPr="00D70E85">
        <w:rPr>
          <w:rFonts w:ascii="Times New Roman" w:hAnsi="Times New Roman" w:cs="Times New Roman"/>
        </w:rPr>
        <w:t>, red. R. Kuźniar, Warszawa 2001.</w:t>
      </w:r>
    </w:p>
    <w:p w14:paraId="386174A1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lastRenderedPageBreak/>
        <w:t>RPPZ, 2004 - s. 40-47; 2005 – s. 59-73.; 2006 – s. 68-78.; 2007 – 71-80; 2008 – s. 53-78; 2009 – s. 43-67.</w:t>
      </w:r>
    </w:p>
    <w:p w14:paraId="0DC40528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S. Koziej, </w:t>
      </w:r>
      <w:r w:rsidRPr="00D70E85">
        <w:rPr>
          <w:rFonts w:ascii="Times New Roman" w:hAnsi="Times New Roman" w:cs="Times New Roman"/>
          <w:i/>
          <w:iCs/>
        </w:rPr>
        <w:t>Strategie bezpieczeństwa NATO i UE</w:t>
      </w:r>
      <w:r w:rsidRPr="00D70E85">
        <w:rPr>
          <w:rFonts w:ascii="Times New Roman" w:hAnsi="Times New Roman" w:cs="Times New Roman"/>
        </w:rPr>
        <w:t xml:space="preserve">, skrypt internetowy, URL: </w:t>
      </w:r>
      <w:hyperlink r:id="rId6" w:history="1">
        <w:r w:rsidRPr="00D70E85">
          <w:rPr>
            <w:rStyle w:val="Hipercze"/>
            <w:rFonts w:ascii="Times New Roman" w:hAnsi="Times New Roman" w:cs="Times New Roman"/>
            <w:u w:val="none"/>
          </w:rPr>
          <w:t>http://www.koziej.pl/index.php?pid=5</w:t>
        </w:r>
      </w:hyperlink>
      <w:r w:rsidRPr="00D70E85">
        <w:rPr>
          <w:rFonts w:ascii="Times New Roman" w:hAnsi="Times New Roman" w:cs="Times New Roman"/>
        </w:rPr>
        <w:t>&gt;.</w:t>
      </w:r>
    </w:p>
    <w:p w14:paraId="340679A4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K. Miszczak , </w:t>
      </w:r>
      <w:r w:rsidRPr="00D70E85">
        <w:rPr>
          <w:rFonts w:ascii="Times New Roman" w:hAnsi="Times New Roman" w:cs="Times New Roman"/>
          <w:i/>
          <w:iCs/>
        </w:rPr>
        <w:t>Polska a rozwój Europejskiej Polityki Bezpieczeństwa i Obrony</w:t>
      </w:r>
      <w:r w:rsidRPr="00D70E85">
        <w:rPr>
          <w:rFonts w:ascii="Times New Roman" w:hAnsi="Times New Roman" w:cs="Times New Roman"/>
        </w:rPr>
        <w:t xml:space="preserve">, „Sprawy Międzynarodowe” 2007, nr 3. </w:t>
      </w:r>
    </w:p>
    <w:p w14:paraId="77756590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J. </w:t>
      </w:r>
      <w:proofErr w:type="spellStart"/>
      <w:r w:rsidRPr="00D70E85">
        <w:rPr>
          <w:rFonts w:ascii="Times New Roman" w:hAnsi="Times New Roman" w:cs="Times New Roman"/>
        </w:rPr>
        <w:t>Czaputowicz</w:t>
      </w:r>
      <w:proofErr w:type="spellEnd"/>
      <w:r w:rsidRPr="00D70E85">
        <w:rPr>
          <w:rFonts w:ascii="Times New Roman" w:hAnsi="Times New Roman" w:cs="Times New Roman"/>
        </w:rPr>
        <w:t xml:space="preserve"> , </w:t>
      </w:r>
      <w:r w:rsidRPr="00D70E85">
        <w:rPr>
          <w:rFonts w:ascii="Times New Roman" w:hAnsi="Times New Roman" w:cs="Times New Roman"/>
          <w:i/>
          <w:iCs/>
        </w:rPr>
        <w:t>Polityka bezpieczeństwa Polski – między samodzielnością a europeizacją</w:t>
      </w:r>
      <w:r w:rsidRPr="00D70E85">
        <w:rPr>
          <w:rFonts w:ascii="Times New Roman" w:hAnsi="Times New Roman" w:cs="Times New Roman"/>
        </w:rPr>
        <w:t xml:space="preserve">, „Kwartalnik Naukowy OAP UW” </w:t>
      </w:r>
      <w:proofErr w:type="spellStart"/>
      <w:r w:rsidRPr="00D70E85">
        <w:rPr>
          <w:rFonts w:ascii="Times New Roman" w:hAnsi="Times New Roman" w:cs="Times New Roman"/>
        </w:rPr>
        <w:t>ePolitikon</w:t>
      </w:r>
      <w:proofErr w:type="spellEnd"/>
      <w:r w:rsidRPr="00D70E85">
        <w:rPr>
          <w:rFonts w:ascii="Times New Roman" w:hAnsi="Times New Roman" w:cs="Times New Roman"/>
        </w:rPr>
        <w:t>” 2013, nr 6, s. 24-41, źródło: URL&lt; http://oapuw.pl/wp-content/uploads/2013/11/J.Czaputowicz-mi%C4%99dzy-samodzielno%C5%9Bci%C4%85-a-europeizacj%C4%85.pdf&gt;;</w:t>
      </w:r>
    </w:p>
    <w:p w14:paraId="6DC62F1C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D70E85">
        <w:rPr>
          <w:rFonts w:ascii="Times New Roman" w:hAnsi="Times New Roman" w:cs="Times New Roman"/>
          <w:i/>
          <w:iCs/>
        </w:rPr>
        <w:t>Analiza: Polityka Bezpieczeństwa i Obrony Unii Europejskiej: od Strategii Globalnej do PESCO</w:t>
      </w:r>
      <w:r w:rsidRPr="00D70E85">
        <w:rPr>
          <w:rFonts w:ascii="Times New Roman" w:hAnsi="Times New Roman" w:cs="Times New Roman"/>
        </w:rPr>
        <w:t>, „</w:t>
      </w:r>
      <w:proofErr w:type="spellStart"/>
      <w:r w:rsidRPr="00D70E85">
        <w:rPr>
          <w:rStyle w:val="Pogrubienie"/>
          <w:rFonts w:ascii="Times New Roman" w:hAnsi="Times New Roman" w:cs="Times New Roman"/>
          <w:b w:val="0"/>
          <w:bCs w:val="0"/>
        </w:rPr>
        <w:t>Pulaski</w:t>
      </w:r>
      <w:proofErr w:type="spellEnd"/>
      <w:r w:rsidRPr="00D70E85">
        <w:rPr>
          <w:rStyle w:val="Pogrubienie"/>
          <w:rFonts w:ascii="Times New Roman" w:hAnsi="Times New Roman" w:cs="Times New Roman"/>
          <w:b w:val="0"/>
          <w:bCs w:val="0"/>
        </w:rPr>
        <w:t xml:space="preserve"> Policy Paper” 05 stycznia 2018,  nr 1, źródło: URL&lt;</w:t>
      </w:r>
      <w:r w:rsidRPr="00D70E85">
        <w:rPr>
          <w:rFonts w:ascii="Times New Roman" w:hAnsi="Times New Roman" w:cs="Times New Roman"/>
        </w:rPr>
        <w:t>https://pulaski.pl/polityka-bezpieczenstwa-obrony-unii-europejskiej-strategii-globalnej-pesco/&gt;.</w:t>
      </w:r>
    </w:p>
    <w:p w14:paraId="670A314B" w14:textId="77777777" w:rsidR="00E92750" w:rsidRPr="00D70E85" w:rsidRDefault="00E92750" w:rsidP="00D70E85">
      <w:pPr>
        <w:spacing w:line="240" w:lineRule="auto"/>
        <w:jc w:val="both"/>
        <w:rPr>
          <w:rFonts w:ascii="Times New Roman" w:hAnsi="Times New Roman" w:cs="Times New Roman"/>
        </w:rPr>
      </w:pPr>
    </w:p>
    <w:p w14:paraId="0D11E849" w14:textId="77777777" w:rsidR="00E92750" w:rsidRPr="00D70E85" w:rsidRDefault="00E92750" w:rsidP="00D70E8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70E85">
        <w:rPr>
          <w:rFonts w:ascii="Times New Roman" w:hAnsi="Times New Roman" w:cs="Times New Roman"/>
          <w:b/>
          <w:bCs/>
          <w:u w:val="single"/>
        </w:rPr>
        <w:t xml:space="preserve"> – Siły zbrojne w polityce bezpieczeństwa RP</w:t>
      </w:r>
    </w:p>
    <w:p w14:paraId="0308EA6D" w14:textId="77777777" w:rsidR="00E92750" w:rsidRPr="00D70E85" w:rsidRDefault="00E92750" w:rsidP="00D70E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70E85">
        <w:rPr>
          <w:rFonts w:ascii="Times New Roman" w:hAnsi="Times New Roman" w:cs="Times New Roman"/>
          <w:b/>
          <w:bCs/>
        </w:rPr>
        <w:t>Literatura:</w:t>
      </w:r>
    </w:p>
    <w:p w14:paraId="08160A07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B. Balcerowicz, </w:t>
      </w:r>
      <w:r w:rsidRPr="00D70E85">
        <w:rPr>
          <w:rFonts w:ascii="Times New Roman" w:hAnsi="Times New Roman" w:cs="Times New Roman"/>
          <w:i/>
          <w:iCs/>
        </w:rPr>
        <w:t>Siły zbrojne w polskiej polityce bezpieczeństwa</w:t>
      </w:r>
      <w:r w:rsidRPr="00D70E85">
        <w:rPr>
          <w:rFonts w:ascii="Times New Roman" w:hAnsi="Times New Roman" w:cs="Times New Roman"/>
        </w:rPr>
        <w:t xml:space="preserve">, [w:] </w:t>
      </w:r>
      <w:r w:rsidRPr="00D70E85">
        <w:rPr>
          <w:rFonts w:ascii="Times New Roman" w:hAnsi="Times New Roman" w:cs="Times New Roman"/>
          <w:i/>
          <w:iCs/>
        </w:rPr>
        <w:t>Polska polityka bezpieczeństwa 1989-2000</w:t>
      </w:r>
      <w:r w:rsidRPr="00D70E85">
        <w:rPr>
          <w:rFonts w:ascii="Times New Roman" w:hAnsi="Times New Roman" w:cs="Times New Roman"/>
        </w:rPr>
        <w:t>, red. R. Kuźniar, Warszawa 2001.</w:t>
      </w:r>
    </w:p>
    <w:p w14:paraId="508B6B63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  <w:i/>
          <w:iCs/>
        </w:rPr>
        <w:t>Bezpieczeństwo narodowe Polski w XXI wieku</w:t>
      </w:r>
      <w:r w:rsidRPr="00D70E85">
        <w:rPr>
          <w:rFonts w:ascii="Times New Roman" w:hAnsi="Times New Roman" w:cs="Times New Roman"/>
        </w:rPr>
        <w:t>, red. R. Jakubczak, J. Flis, Warszawa 2006, rozdział IX.</w:t>
      </w:r>
    </w:p>
    <w:p w14:paraId="0FA39252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  <w:i/>
          <w:iCs/>
        </w:rPr>
        <w:t xml:space="preserve">R. </w:t>
      </w:r>
      <w:proofErr w:type="spellStart"/>
      <w:r w:rsidRPr="00D70E85">
        <w:rPr>
          <w:rFonts w:ascii="Times New Roman" w:hAnsi="Times New Roman" w:cs="Times New Roman"/>
          <w:i/>
          <w:iCs/>
        </w:rPr>
        <w:t>Smith</w:t>
      </w:r>
      <w:proofErr w:type="spellEnd"/>
      <w:r w:rsidRPr="00D70E85">
        <w:rPr>
          <w:rFonts w:ascii="Times New Roman" w:hAnsi="Times New Roman" w:cs="Times New Roman"/>
          <w:i/>
          <w:iCs/>
        </w:rPr>
        <w:t>, Przydatność siły militarnej. Sztuka wojenna we współczesnym świcie</w:t>
      </w:r>
      <w:r w:rsidRPr="00D70E85">
        <w:rPr>
          <w:rFonts w:ascii="Times New Roman" w:hAnsi="Times New Roman" w:cs="Times New Roman"/>
        </w:rPr>
        <w:t>, Warszawa 2010;</w:t>
      </w:r>
    </w:p>
    <w:p w14:paraId="1131046C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>P. Tomaszewski</w:t>
      </w:r>
      <w:r w:rsidRPr="00D70E85">
        <w:rPr>
          <w:rFonts w:ascii="Times New Roman" w:hAnsi="Times New Roman" w:cs="Times New Roman"/>
          <w:i/>
          <w:iCs/>
        </w:rPr>
        <w:t xml:space="preserve">,  </w:t>
      </w:r>
      <w:r w:rsidRPr="00D70E85">
        <w:rPr>
          <w:rFonts w:ascii="Times New Roman" w:hAnsi="Times New Roman" w:cs="Times New Roman"/>
          <w:i/>
          <w:iCs/>
          <w:lang w:eastAsia="pl-PL"/>
        </w:rPr>
        <w:t>Siły zbrojne w polskiej myśli politycznej od roku 1989 do wyborów parlamentarnych w 2011 r</w:t>
      </w:r>
      <w:r w:rsidRPr="00D70E85">
        <w:rPr>
          <w:rFonts w:ascii="Times New Roman" w:hAnsi="Times New Roman" w:cs="Times New Roman"/>
          <w:lang w:eastAsia="pl-PL"/>
        </w:rPr>
        <w:t>., „Historia i Polityka” 2013, nr 9(16), s. 45-57 (dostęp: online);</w:t>
      </w:r>
    </w:p>
    <w:p w14:paraId="2083524B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  <w:i/>
          <w:iCs/>
        </w:rPr>
        <w:t>Możliwości militarne Wojska Polskiego. Jak wyglądamy na tle Europy?,</w:t>
      </w:r>
      <w:r w:rsidRPr="00D70E85">
        <w:rPr>
          <w:rFonts w:ascii="Times New Roman" w:hAnsi="Times New Roman" w:cs="Times New Roman"/>
        </w:rPr>
        <w:t xml:space="preserve"> źródło: URL&lt; https://wiadomosci.onet.pl/tylko-w-onecie/wojsko-polskie-liczebnosc-i-uzbrojenie-infografika/e77zjgr&gt;;</w:t>
      </w:r>
    </w:p>
    <w:p w14:paraId="68F8BD6B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  <w:i/>
          <w:iCs/>
        </w:rPr>
        <w:t>Siły Zbrojne RP</w:t>
      </w:r>
      <w:r w:rsidRPr="00D70E85">
        <w:rPr>
          <w:rFonts w:ascii="Times New Roman" w:hAnsi="Times New Roman" w:cs="Times New Roman"/>
        </w:rPr>
        <w:t>, źródło: URL&lt; http://www.mon.gov.pl/sily-zbrojne/&gt;.</w:t>
      </w:r>
    </w:p>
    <w:p w14:paraId="2987983A" w14:textId="77777777" w:rsidR="00E92750" w:rsidRPr="00D70E85" w:rsidRDefault="00E92750" w:rsidP="00D70E85">
      <w:pPr>
        <w:spacing w:line="240" w:lineRule="auto"/>
        <w:jc w:val="both"/>
        <w:rPr>
          <w:rFonts w:ascii="Times New Roman" w:hAnsi="Times New Roman" w:cs="Times New Roman"/>
        </w:rPr>
      </w:pPr>
    </w:p>
    <w:p w14:paraId="51E7A131" w14:textId="77777777" w:rsidR="00E92750" w:rsidRPr="00D70E85" w:rsidRDefault="00E92750" w:rsidP="00D70E8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70E85">
        <w:rPr>
          <w:rFonts w:ascii="Times New Roman" w:hAnsi="Times New Roman" w:cs="Times New Roman"/>
          <w:b/>
          <w:bCs/>
          <w:u w:val="single"/>
        </w:rPr>
        <w:t xml:space="preserve"> – Przemysł obronny w polityce bezpieczeństwa RP</w:t>
      </w:r>
    </w:p>
    <w:p w14:paraId="3E1FB083" w14:textId="77777777" w:rsidR="00E92750" w:rsidRPr="00D70E85" w:rsidRDefault="00E92750" w:rsidP="00D70E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70E85">
        <w:rPr>
          <w:rFonts w:ascii="Times New Roman" w:hAnsi="Times New Roman" w:cs="Times New Roman"/>
          <w:b/>
          <w:bCs/>
        </w:rPr>
        <w:t>Literatura:</w:t>
      </w:r>
    </w:p>
    <w:p w14:paraId="60C37804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 P. Wieczorek, </w:t>
      </w:r>
      <w:r w:rsidRPr="00D70E85">
        <w:rPr>
          <w:rFonts w:ascii="Times New Roman" w:hAnsi="Times New Roman" w:cs="Times New Roman"/>
          <w:i/>
          <w:iCs/>
        </w:rPr>
        <w:t>Przemysł obronny w polskiej polityce bezpieczeństwa</w:t>
      </w:r>
      <w:r w:rsidRPr="00D70E85">
        <w:rPr>
          <w:rFonts w:ascii="Times New Roman" w:hAnsi="Times New Roman" w:cs="Times New Roman"/>
        </w:rPr>
        <w:t xml:space="preserve">, [w:] </w:t>
      </w:r>
      <w:r w:rsidRPr="00D70E85">
        <w:rPr>
          <w:rFonts w:ascii="Times New Roman" w:hAnsi="Times New Roman" w:cs="Times New Roman"/>
          <w:i/>
          <w:iCs/>
        </w:rPr>
        <w:t>Polska polityka bezpieczeństwa 1989-2000</w:t>
      </w:r>
      <w:r w:rsidRPr="00D70E85">
        <w:rPr>
          <w:rFonts w:ascii="Times New Roman" w:hAnsi="Times New Roman" w:cs="Times New Roman"/>
        </w:rPr>
        <w:t>, red. R. Kuźniar, Warszawa 2001;</w:t>
      </w:r>
    </w:p>
    <w:p w14:paraId="45E016E8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D70E85">
        <w:rPr>
          <w:rFonts w:ascii="Times New Roman" w:hAnsi="Times New Roman" w:cs="Times New Roman"/>
          <w:i/>
          <w:iCs/>
        </w:rPr>
        <w:t xml:space="preserve">Polski przemysł obronny – element bezpieczeństwa państwa, </w:t>
      </w:r>
      <w:proofErr w:type="spellStart"/>
      <w:r w:rsidRPr="00D70E85">
        <w:rPr>
          <w:rFonts w:ascii="Times New Roman" w:hAnsi="Times New Roman" w:cs="Times New Roman"/>
        </w:rPr>
        <w:t>źródło:URL</w:t>
      </w:r>
      <w:proofErr w:type="spellEnd"/>
      <w:r w:rsidRPr="00D70E85">
        <w:rPr>
          <w:rFonts w:ascii="Times New Roman" w:hAnsi="Times New Roman" w:cs="Times New Roman"/>
        </w:rPr>
        <w:t>&lt; http://www.magazynvip.pl/polski-przemysl-obronny-element-bezpieczenstwa-panstwa/&gt;;</w:t>
      </w:r>
    </w:p>
    <w:p w14:paraId="40DB99DF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D70E85">
        <w:rPr>
          <w:rFonts w:ascii="Times New Roman" w:hAnsi="Times New Roman" w:cs="Times New Roman"/>
        </w:rPr>
        <w:t>żródło</w:t>
      </w:r>
      <w:proofErr w:type="spellEnd"/>
      <w:r w:rsidRPr="00D70E85">
        <w:rPr>
          <w:rFonts w:ascii="Times New Roman" w:hAnsi="Times New Roman" w:cs="Times New Roman"/>
        </w:rPr>
        <w:t>: URL&lt;http://www.wnp.pl/przemysl-obronny/&gt;;</w:t>
      </w:r>
    </w:p>
    <w:p w14:paraId="43AAE6D0" w14:textId="77777777" w:rsidR="00E92750" w:rsidRPr="00D70E85" w:rsidRDefault="00E92750" w:rsidP="00D70E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0E659B7F" w14:textId="77777777" w:rsidR="00E92750" w:rsidRPr="00D70E85" w:rsidRDefault="00E92750" w:rsidP="00D70E8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70E85">
        <w:rPr>
          <w:rFonts w:ascii="Times New Roman" w:hAnsi="Times New Roman" w:cs="Times New Roman"/>
          <w:b/>
          <w:bCs/>
          <w:u w:val="single"/>
        </w:rPr>
        <w:lastRenderedPageBreak/>
        <w:t xml:space="preserve"> – Zaliczenie -ustne</w:t>
      </w:r>
    </w:p>
    <w:p w14:paraId="6B0B1A1F" w14:textId="77777777" w:rsidR="00E92750" w:rsidRPr="00A53EE4" w:rsidRDefault="00E92750" w:rsidP="00BD7A18">
      <w:pPr>
        <w:spacing w:line="240" w:lineRule="auto"/>
      </w:pPr>
    </w:p>
    <w:p w14:paraId="23F5FFF0" w14:textId="77777777" w:rsidR="00E92750" w:rsidRPr="00A53EE4" w:rsidRDefault="00E92750" w:rsidP="00BD7A18">
      <w:pPr>
        <w:spacing w:line="240" w:lineRule="auto"/>
        <w:rPr>
          <w:b/>
          <w:bCs/>
        </w:rPr>
      </w:pPr>
    </w:p>
    <w:p w14:paraId="2F686A96" w14:textId="77777777" w:rsidR="00E92750" w:rsidRPr="00A53EE4" w:rsidRDefault="00E92750" w:rsidP="00BD7A18">
      <w:pPr>
        <w:spacing w:line="240" w:lineRule="auto"/>
      </w:pPr>
    </w:p>
    <w:sectPr w:rsidR="00E92750" w:rsidRPr="00A53EE4" w:rsidSect="003C0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D7BC5"/>
    <w:multiLevelType w:val="hybridMultilevel"/>
    <w:tmpl w:val="2FB0D39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490792"/>
    <w:multiLevelType w:val="hybridMultilevel"/>
    <w:tmpl w:val="C68EE3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601895"/>
    <w:multiLevelType w:val="hybridMultilevel"/>
    <w:tmpl w:val="59546C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11E"/>
    <w:rsid w:val="00017347"/>
    <w:rsid w:val="00017466"/>
    <w:rsid w:val="00096278"/>
    <w:rsid w:val="000E5BE1"/>
    <w:rsid w:val="00174993"/>
    <w:rsid w:val="0024111E"/>
    <w:rsid w:val="00242D51"/>
    <w:rsid w:val="00255C30"/>
    <w:rsid w:val="002E7709"/>
    <w:rsid w:val="00324024"/>
    <w:rsid w:val="003C07C8"/>
    <w:rsid w:val="00412DA8"/>
    <w:rsid w:val="00434533"/>
    <w:rsid w:val="004373B6"/>
    <w:rsid w:val="005900E9"/>
    <w:rsid w:val="005C0AAB"/>
    <w:rsid w:val="005C2075"/>
    <w:rsid w:val="00887504"/>
    <w:rsid w:val="00911BBB"/>
    <w:rsid w:val="00A35111"/>
    <w:rsid w:val="00A53EE4"/>
    <w:rsid w:val="00AF771E"/>
    <w:rsid w:val="00B71398"/>
    <w:rsid w:val="00B80D8D"/>
    <w:rsid w:val="00B9073A"/>
    <w:rsid w:val="00BD7A18"/>
    <w:rsid w:val="00CF279E"/>
    <w:rsid w:val="00D160D3"/>
    <w:rsid w:val="00D70E85"/>
    <w:rsid w:val="00D93F71"/>
    <w:rsid w:val="00DC0F1F"/>
    <w:rsid w:val="00E73B69"/>
    <w:rsid w:val="00E92750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1B326"/>
  <w15:docId w15:val="{A6116126-6707-4D74-A189-717C561B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7C8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962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5C207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5C2075"/>
    <w:pPr>
      <w:spacing w:before="100" w:beforeAutospacing="1" w:after="100" w:afterAutospacing="1" w:line="240" w:lineRule="auto"/>
      <w:outlineLvl w:val="4"/>
    </w:pPr>
    <w:rPr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24111E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4111E"/>
    <w:pPr>
      <w:ind w:left="720"/>
    </w:pPr>
  </w:style>
  <w:style w:type="character" w:styleId="UyteHipercze">
    <w:name w:val="FollowedHyperlink"/>
    <w:basedOn w:val="Domylnaczcionkaakapitu"/>
    <w:uiPriority w:val="99"/>
    <w:rsid w:val="000E5BE1"/>
    <w:rPr>
      <w:color w:val="800080"/>
      <w:u w:val="single"/>
    </w:rPr>
  </w:style>
  <w:style w:type="character" w:styleId="Pogrubienie">
    <w:name w:val="Strong"/>
    <w:basedOn w:val="Domylnaczcionkaakapitu"/>
    <w:uiPriority w:val="99"/>
    <w:qFormat/>
    <w:locked/>
    <w:rsid w:val="005C207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0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4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iej.pl/index.php?pid=5" TargetMode="External"/><Relationship Id="rId5" Type="http://schemas.openxmlformats.org/officeDocument/2006/relationships/hyperlink" Target="http://www.pism.pl/zalaczniki/Raport_NATO_p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966</Words>
  <Characters>5796</Characters>
  <Application>Microsoft Office Word</Application>
  <DocSecurity>0</DocSecurity>
  <Lines>48</Lines>
  <Paragraphs>13</Paragraphs>
  <ScaleCrop>false</ScaleCrop>
  <Company>HP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Katarzyna Stachurska-Szczesiak</dc:title>
  <dc:subject/>
  <dc:creator>Kasia</dc:creator>
  <cp:keywords/>
  <dc:description/>
  <cp:lastModifiedBy>Katarzyna Stachurska-Szczesiak</cp:lastModifiedBy>
  <cp:revision>4</cp:revision>
  <cp:lastPrinted>2018-02-22T07:52:00Z</cp:lastPrinted>
  <dcterms:created xsi:type="dcterms:W3CDTF">2021-02-26T11:24:00Z</dcterms:created>
  <dcterms:modified xsi:type="dcterms:W3CDTF">2021-02-26T11:40:00Z</dcterms:modified>
</cp:coreProperties>
</file>