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C56EB7" w:rsidRDefault="00D05F51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C56EB7">
        <w:rPr>
          <w:rFonts w:ascii="Book Antiqua" w:hAnsi="Book Antiqua"/>
          <w:b/>
          <w:sz w:val="28"/>
        </w:rPr>
        <w:t>TEMATYKA SEMINARIÓW</w:t>
      </w:r>
    </w:p>
    <w:p w:rsidR="00D05F51" w:rsidRPr="00C56EB7" w:rsidRDefault="00D05F51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C56EB7">
        <w:rPr>
          <w:rFonts w:ascii="Book Antiqua" w:hAnsi="Book Antiqua"/>
          <w:b/>
          <w:sz w:val="28"/>
        </w:rPr>
        <w:t xml:space="preserve">Analityka gospodarcza </w:t>
      </w:r>
      <w:r w:rsidR="00F46142" w:rsidRPr="00C56EB7">
        <w:rPr>
          <w:rFonts w:ascii="Book Antiqua" w:hAnsi="Book Antiqua"/>
          <w:b/>
          <w:sz w:val="28"/>
        </w:rPr>
        <w:t>I</w:t>
      </w:r>
      <w:r w:rsidRPr="00C56EB7">
        <w:rPr>
          <w:rFonts w:ascii="Book Antiqua" w:hAnsi="Book Antiqua"/>
          <w:b/>
          <w:sz w:val="28"/>
        </w:rPr>
        <w:t>I°</w:t>
      </w:r>
      <w:r w:rsidR="008949C5" w:rsidRPr="00C56EB7">
        <w:rPr>
          <w:rFonts w:ascii="Book Antiqua" w:hAnsi="Book Antiqua"/>
          <w:b/>
          <w:sz w:val="28"/>
        </w:rPr>
        <w:t xml:space="preserve"> stacjonarne</w:t>
      </w:r>
    </w:p>
    <w:p w:rsidR="00D05F51" w:rsidRPr="00C56EB7" w:rsidRDefault="00D05F51" w:rsidP="009C1482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C56EB7" w:rsidRDefault="00747511" w:rsidP="009C1482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</w:rPr>
            <w:t>Spis treści</w:t>
          </w:r>
          <w:bookmarkStart w:id="0" w:name="_GoBack"/>
          <w:bookmarkEnd w:id="0"/>
        </w:p>
        <w:p w:rsidR="00F9240E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C56EB7">
            <w:rPr>
              <w:rFonts w:ascii="Book Antiqua" w:hAnsi="Book Antiqua"/>
            </w:rPr>
            <w:fldChar w:fldCharType="begin"/>
          </w:r>
          <w:r w:rsidRPr="00C56EB7">
            <w:rPr>
              <w:rFonts w:ascii="Book Antiqua" w:hAnsi="Book Antiqua"/>
            </w:rPr>
            <w:instrText xml:space="preserve"> TOC \o "1-3" \h \z \u </w:instrText>
          </w:r>
          <w:r w:rsidRPr="00C56EB7">
            <w:rPr>
              <w:rFonts w:ascii="Book Antiqua" w:hAnsi="Book Antiqua"/>
            </w:rPr>
            <w:fldChar w:fldCharType="separate"/>
          </w:r>
          <w:hyperlink w:anchor="_Toc64971963" w:history="1">
            <w:r w:rsidR="00F9240E" w:rsidRPr="006D26CA">
              <w:rPr>
                <w:rStyle w:val="Hipercze"/>
                <w:rFonts w:ascii="Book Antiqua" w:hAnsi="Book Antiqua"/>
                <w:noProof/>
              </w:rPr>
              <w:t>dr hab. Arkadiusz Kijek, prof. UMCS</w:t>
            </w:r>
            <w:r w:rsidR="00F9240E">
              <w:rPr>
                <w:noProof/>
                <w:webHidden/>
              </w:rPr>
              <w:tab/>
            </w:r>
            <w:r w:rsidR="00F9240E">
              <w:rPr>
                <w:noProof/>
                <w:webHidden/>
              </w:rPr>
              <w:fldChar w:fldCharType="begin"/>
            </w:r>
            <w:r w:rsidR="00F9240E">
              <w:rPr>
                <w:noProof/>
                <w:webHidden/>
              </w:rPr>
              <w:instrText xml:space="preserve"> PAGEREF _Toc64971963 \h </w:instrText>
            </w:r>
            <w:r w:rsidR="00F9240E">
              <w:rPr>
                <w:noProof/>
                <w:webHidden/>
              </w:rPr>
            </w:r>
            <w:r w:rsidR="00F9240E">
              <w:rPr>
                <w:noProof/>
                <w:webHidden/>
              </w:rPr>
              <w:fldChar w:fldCharType="separate"/>
            </w:r>
            <w:r w:rsidR="00F9240E">
              <w:rPr>
                <w:noProof/>
                <w:webHidden/>
              </w:rPr>
              <w:t>1</w:t>
            </w:r>
            <w:r w:rsidR="00F9240E">
              <w:rPr>
                <w:noProof/>
                <w:webHidden/>
              </w:rPr>
              <w:fldChar w:fldCharType="end"/>
            </w:r>
          </w:hyperlink>
        </w:p>
        <w:p w:rsidR="00F9240E" w:rsidRDefault="00F9240E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1964" w:history="1">
            <w:r w:rsidRPr="006D26CA">
              <w:rPr>
                <w:rStyle w:val="Hipercze"/>
                <w:rFonts w:ascii="Book Antiqua" w:hAnsi="Book Antiqua"/>
                <w:noProof/>
              </w:rPr>
              <w:t>dr hab. Tomasz Kijek,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40E" w:rsidRDefault="00F9240E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1965" w:history="1">
            <w:r w:rsidRPr="006D26CA">
              <w:rPr>
                <w:rStyle w:val="Hipercze"/>
                <w:rFonts w:ascii="Book Antiqua" w:hAnsi="Book Antiqua"/>
                <w:noProof/>
              </w:rPr>
              <w:t>dr hab. Radosław Mącik,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40E" w:rsidRDefault="00F9240E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1966" w:history="1">
            <w:r w:rsidRPr="006D26CA">
              <w:rPr>
                <w:rStyle w:val="Hipercze"/>
                <w:rFonts w:ascii="Book Antiqua" w:hAnsi="Book Antiqua"/>
                <w:noProof/>
              </w:rPr>
              <w:t>dr hab. Anna Szymańska, prof. UŁ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40E" w:rsidRDefault="00F9240E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1967" w:history="1">
            <w:r w:rsidRPr="006D26CA">
              <w:rPr>
                <w:rStyle w:val="Hipercze"/>
                <w:rFonts w:ascii="Book Antiqua" w:hAnsi="Book Antiqua"/>
                <w:noProof/>
              </w:rPr>
              <w:t>dr hab. Katarzyna Wójtowicz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40E" w:rsidRDefault="00F9240E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71968" w:history="1">
            <w:r w:rsidRPr="006D26CA">
              <w:rPr>
                <w:rStyle w:val="Hipercze"/>
                <w:rFonts w:ascii="Book Antiqua" w:hAnsi="Book Antiqua"/>
                <w:noProof/>
              </w:rPr>
              <w:t>dr Anna Tatarczak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_Toc64971968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C56EB7" w:rsidRDefault="00747511" w:rsidP="009C1482">
          <w:pPr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8949C5" w:rsidRPr="00C56EB7" w:rsidRDefault="008949C5" w:rsidP="009C1482">
      <w:pPr>
        <w:pStyle w:val="Nagwek2"/>
        <w:spacing w:line="240" w:lineRule="auto"/>
        <w:rPr>
          <w:rFonts w:ascii="Book Antiqua" w:hAnsi="Book Antiqua"/>
        </w:rPr>
      </w:pPr>
      <w:bookmarkStart w:id="1" w:name="_Toc64971963"/>
      <w:r w:rsidRPr="00C56EB7">
        <w:rPr>
          <w:rFonts w:ascii="Book Antiqua" w:hAnsi="Book Antiqua"/>
        </w:rPr>
        <w:t xml:space="preserve">dr </w:t>
      </w:r>
      <w:r w:rsidR="00F46142" w:rsidRPr="00C56EB7">
        <w:rPr>
          <w:rFonts w:ascii="Book Antiqua" w:hAnsi="Book Antiqua"/>
        </w:rPr>
        <w:t>hab. Arkadiusz Kijek, prof. UMCS</w:t>
      </w:r>
      <w:bookmarkEnd w:id="1"/>
    </w:p>
    <w:p w:rsidR="00D05F51" w:rsidRPr="00C56EB7" w:rsidRDefault="00D05F51" w:rsidP="009C14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F46142" w:rsidRPr="00C56EB7" w:rsidRDefault="00F46142" w:rsidP="009C14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Metody ilościowe w badaniu zjawisk gospodarczych: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sytuacji ekonomiczno-finansowej przedsiębiorstw,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kondycji sektorów gospodarczych,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ryzyka działalności gospodarczej,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zdolności kredytowej firm,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poziomu życia ludności.</w:t>
      </w:r>
    </w:p>
    <w:p w:rsidR="00F46142" w:rsidRPr="00C56EB7" w:rsidRDefault="00F46142" w:rsidP="009C14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Statystyczna analiza rynków: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rynku pracy (aktywność zawodowa, bezrobocie, wynagrodzenia),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rynku nieruchomości (zasoby, ceny),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rynku finansowego (ceny instrumentów finansowych, kursy walut, fundusze inwestycyjne)</w:t>
      </w:r>
    </w:p>
    <w:p w:rsidR="00F46142" w:rsidRPr="00C56EB7" w:rsidRDefault="00F46142" w:rsidP="009C14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Badanie zjawisk ludnościowych przy użyciu metod analizy demograficznej</w:t>
      </w:r>
    </w:p>
    <w:p w:rsidR="00F46142" w:rsidRPr="00C56EB7" w:rsidRDefault="00F46142" w:rsidP="009C1482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Ekonometryczne modelowanie i prognozowanie zmiennych ekonomicznych i finansowych (kursów akcji, kursów walutowych, cen nieruchomości, inflacji, PKB)</w:t>
      </w:r>
    </w:p>
    <w:p w:rsidR="00F46142" w:rsidRPr="00C56EB7" w:rsidRDefault="00F46142" w:rsidP="009C1482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Analiza cykli koniunkturalnych w gospodarce, synchronizacja cykli koniunkturalnych</w:t>
      </w:r>
    </w:p>
    <w:p w:rsidR="00F46142" w:rsidRDefault="00F46142" w:rsidP="009C1482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Analiza procesów konwergencji gospodarczej</w:t>
      </w:r>
    </w:p>
    <w:p w:rsidR="000D4C3C" w:rsidRDefault="000D4C3C" w:rsidP="000D4C3C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0C63BB" w:rsidRPr="00C56EB7" w:rsidRDefault="000C63BB" w:rsidP="000C63BB">
      <w:pPr>
        <w:pStyle w:val="Nagwek2"/>
        <w:spacing w:line="240" w:lineRule="auto"/>
        <w:rPr>
          <w:rFonts w:ascii="Book Antiqua" w:hAnsi="Book Antiqua"/>
        </w:rPr>
      </w:pPr>
      <w:bookmarkStart w:id="2" w:name="_Toc64971964"/>
      <w:r w:rsidRPr="00C56EB7">
        <w:rPr>
          <w:rFonts w:ascii="Book Antiqua" w:hAnsi="Book Antiqua"/>
        </w:rPr>
        <w:lastRenderedPageBreak/>
        <w:t xml:space="preserve">dr hab. </w:t>
      </w:r>
      <w:r>
        <w:rPr>
          <w:rFonts w:ascii="Book Antiqua" w:hAnsi="Book Antiqua"/>
        </w:rPr>
        <w:t>Tomasz</w:t>
      </w:r>
      <w:r w:rsidRPr="00C56EB7">
        <w:rPr>
          <w:rFonts w:ascii="Book Antiqua" w:hAnsi="Book Antiqua"/>
        </w:rPr>
        <w:t xml:space="preserve"> Kijek, prof. UMCS</w:t>
      </w:r>
      <w:bookmarkEnd w:id="2"/>
    </w:p>
    <w:p w:rsidR="000C63BB" w:rsidRPr="00C56EB7" w:rsidRDefault="000C63BB" w:rsidP="000C63BB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F9240E" w:rsidRPr="00F9240E" w:rsidRDefault="00F9240E" w:rsidP="00F9240E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9240E">
        <w:rPr>
          <w:rFonts w:ascii="Book Antiqua" w:hAnsi="Book Antiqua" w:cstheme="minorHAnsi"/>
          <w:sz w:val="24"/>
          <w:szCs w:val="24"/>
        </w:rPr>
        <w:t>Pomiar i ocena efektywności (efektywność ekonomiczna, efektywność techniczna oraz efektywność alokacyjna) i produktywności podmiotów gospodarczych</w:t>
      </w:r>
    </w:p>
    <w:p w:rsidR="00F9240E" w:rsidRPr="00F9240E" w:rsidRDefault="00F9240E" w:rsidP="00F9240E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9240E">
        <w:rPr>
          <w:rFonts w:ascii="Book Antiqua" w:hAnsi="Book Antiqua" w:cstheme="minorHAnsi"/>
          <w:sz w:val="24"/>
          <w:szCs w:val="24"/>
        </w:rPr>
        <w:t>Problemy optymalizacji decyzji gospodarczych (m.in. optymalizacja decyzji produkcyjnych i logistycznych, analiza sieci społecznych)</w:t>
      </w:r>
    </w:p>
    <w:p w:rsidR="00F9240E" w:rsidRPr="00F9240E" w:rsidRDefault="00F9240E" w:rsidP="00F9240E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9240E">
        <w:rPr>
          <w:rFonts w:ascii="Book Antiqua" w:hAnsi="Book Antiqua" w:cstheme="minorHAnsi"/>
          <w:sz w:val="24"/>
          <w:szCs w:val="24"/>
        </w:rPr>
        <w:t>E-gospodarka (handel elektroniczny, przemysł 4.0,  społeczeństwo informacyjne)</w:t>
      </w:r>
    </w:p>
    <w:p w:rsidR="00F9240E" w:rsidRPr="00F9240E" w:rsidRDefault="00F9240E" w:rsidP="00F9240E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9240E">
        <w:rPr>
          <w:rFonts w:ascii="Book Antiqua" w:hAnsi="Book Antiqua" w:cstheme="minorHAnsi"/>
          <w:sz w:val="24"/>
          <w:szCs w:val="24"/>
        </w:rPr>
        <w:t>Gospodarka Oparta na Wiedzy: pomiar i ocena</w:t>
      </w:r>
    </w:p>
    <w:p w:rsidR="00F9240E" w:rsidRPr="00F9240E" w:rsidRDefault="00F9240E" w:rsidP="00F9240E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9240E">
        <w:rPr>
          <w:rFonts w:ascii="Book Antiqua" w:hAnsi="Book Antiqua" w:cstheme="minorHAnsi"/>
          <w:sz w:val="24"/>
          <w:szCs w:val="24"/>
        </w:rPr>
        <w:t>Rola innowacji/postępu technicznego w modelowaniu wzrostu gospodarczego</w:t>
      </w:r>
    </w:p>
    <w:p w:rsidR="00F9240E" w:rsidRPr="00F9240E" w:rsidRDefault="00F9240E" w:rsidP="00F9240E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9240E">
        <w:rPr>
          <w:rFonts w:ascii="Book Antiqua" w:hAnsi="Book Antiqua" w:cstheme="minorHAnsi"/>
          <w:sz w:val="24"/>
          <w:szCs w:val="24"/>
        </w:rPr>
        <w:t xml:space="preserve">Badanie konwergencji ekonomicznej i technologicznej na poziome makro i </w:t>
      </w:r>
      <w:proofErr w:type="spellStart"/>
      <w:r w:rsidRPr="00F9240E">
        <w:rPr>
          <w:rFonts w:ascii="Book Antiqua" w:hAnsi="Book Antiqua" w:cstheme="minorHAnsi"/>
          <w:sz w:val="24"/>
          <w:szCs w:val="24"/>
        </w:rPr>
        <w:t>mezoekonomicznym</w:t>
      </w:r>
      <w:proofErr w:type="spellEnd"/>
    </w:p>
    <w:p w:rsidR="00F9240E" w:rsidRPr="00F9240E" w:rsidRDefault="00F9240E" w:rsidP="00F9240E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9240E">
        <w:rPr>
          <w:rFonts w:ascii="Book Antiqua" w:hAnsi="Book Antiqua" w:cstheme="minorHAnsi"/>
          <w:sz w:val="24"/>
          <w:szCs w:val="24"/>
        </w:rPr>
        <w:t>Pomiar innowacyjność gospodarki (</w:t>
      </w:r>
      <w:proofErr w:type="spellStart"/>
      <w:r w:rsidRPr="00F9240E">
        <w:rPr>
          <w:rFonts w:ascii="Book Antiqua" w:hAnsi="Book Antiqua" w:cstheme="minorHAnsi"/>
          <w:sz w:val="24"/>
          <w:szCs w:val="24"/>
        </w:rPr>
        <w:t>European</w:t>
      </w:r>
      <w:proofErr w:type="spellEnd"/>
      <w:r w:rsidRPr="00F9240E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F9240E">
        <w:rPr>
          <w:rFonts w:ascii="Book Antiqua" w:hAnsi="Book Antiqua" w:cstheme="minorHAnsi"/>
          <w:sz w:val="24"/>
          <w:szCs w:val="24"/>
        </w:rPr>
        <w:t>Innovation</w:t>
      </w:r>
      <w:proofErr w:type="spellEnd"/>
      <w:r w:rsidRPr="00F9240E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F9240E">
        <w:rPr>
          <w:rFonts w:ascii="Book Antiqua" w:hAnsi="Book Antiqua" w:cstheme="minorHAnsi"/>
          <w:sz w:val="24"/>
          <w:szCs w:val="24"/>
        </w:rPr>
        <w:t>Scoreboard</w:t>
      </w:r>
      <w:proofErr w:type="spellEnd"/>
      <w:r w:rsidRPr="00F9240E">
        <w:rPr>
          <w:rFonts w:ascii="Book Antiqua" w:hAnsi="Book Antiqua" w:cstheme="minorHAnsi"/>
          <w:sz w:val="24"/>
          <w:szCs w:val="24"/>
        </w:rPr>
        <w:t>) i regionu (</w:t>
      </w:r>
      <w:proofErr w:type="spellStart"/>
      <w:r w:rsidRPr="00F9240E">
        <w:rPr>
          <w:rFonts w:ascii="Book Antiqua" w:hAnsi="Book Antiqua" w:cstheme="minorHAnsi"/>
          <w:sz w:val="24"/>
          <w:szCs w:val="24"/>
        </w:rPr>
        <w:t>Regional</w:t>
      </w:r>
      <w:proofErr w:type="spellEnd"/>
      <w:r w:rsidRPr="00F9240E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F9240E">
        <w:rPr>
          <w:rFonts w:ascii="Book Antiqua" w:hAnsi="Book Antiqua" w:cstheme="minorHAnsi"/>
          <w:sz w:val="24"/>
          <w:szCs w:val="24"/>
        </w:rPr>
        <w:t>Innovation</w:t>
      </w:r>
      <w:proofErr w:type="spellEnd"/>
      <w:r w:rsidRPr="00F9240E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F9240E">
        <w:rPr>
          <w:rFonts w:ascii="Book Antiqua" w:hAnsi="Book Antiqua" w:cstheme="minorHAnsi"/>
          <w:sz w:val="24"/>
          <w:szCs w:val="24"/>
        </w:rPr>
        <w:t>Scoreboard</w:t>
      </w:r>
      <w:proofErr w:type="spellEnd"/>
      <w:r w:rsidRPr="00F9240E">
        <w:rPr>
          <w:rFonts w:ascii="Book Antiqua" w:hAnsi="Book Antiqua" w:cstheme="minorHAnsi"/>
          <w:sz w:val="24"/>
          <w:szCs w:val="24"/>
        </w:rPr>
        <w:t>)</w:t>
      </w:r>
    </w:p>
    <w:p w:rsidR="000C63BB" w:rsidRPr="00C56EB7" w:rsidRDefault="000C63BB" w:rsidP="000D4C3C">
      <w:pPr>
        <w:spacing w:after="0" w:line="240" w:lineRule="auto"/>
        <w:ind w:left="66"/>
        <w:jc w:val="both"/>
        <w:rPr>
          <w:rFonts w:ascii="Book Antiqua" w:hAnsi="Book Antiqua" w:cstheme="minorHAnsi"/>
          <w:sz w:val="24"/>
          <w:szCs w:val="24"/>
        </w:rPr>
      </w:pPr>
    </w:p>
    <w:p w:rsidR="008949C5" w:rsidRPr="00C56EB7" w:rsidRDefault="008949C5" w:rsidP="009C1482">
      <w:pPr>
        <w:pStyle w:val="Nagwek2"/>
        <w:spacing w:line="240" w:lineRule="auto"/>
        <w:rPr>
          <w:rFonts w:ascii="Book Antiqua" w:hAnsi="Book Antiqua"/>
        </w:rPr>
      </w:pPr>
      <w:bookmarkStart w:id="3" w:name="_Toc64971965"/>
      <w:r w:rsidRPr="00C56EB7">
        <w:rPr>
          <w:rFonts w:ascii="Book Antiqua" w:hAnsi="Book Antiqua"/>
        </w:rPr>
        <w:t xml:space="preserve">dr </w:t>
      </w:r>
      <w:r w:rsidR="00F46142" w:rsidRPr="00C56EB7">
        <w:rPr>
          <w:rFonts w:ascii="Book Antiqua" w:hAnsi="Book Antiqua"/>
        </w:rPr>
        <w:t xml:space="preserve">hab. Radosław </w:t>
      </w:r>
      <w:proofErr w:type="spellStart"/>
      <w:r w:rsidR="00F46142" w:rsidRPr="00C56EB7">
        <w:rPr>
          <w:rFonts w:ascii="Book Antiqua" w:hAnsi="Book Antiqua"/>
        </w:rPr>
        <w:t>Mącik</w:t>
      </w:r>
      <w:proofErr w:type="spellEnd"/>
      <w:r w:rsidR="00F46142" w:rsidRPr="00C56EB7">
        <w:rPr>
          <w:rFonts w:ascii="Book Antiqua" w:hAnsi="Book Antiqua"/>
        </w:rPr>
        <w:t>, prof. UMCS</w:t>
      </w:r>
      <w:bookmarkEnd w:id="3"/>
    </w:p>
    <w:p w:rsidR="00D05F51" w:rsidRPr="00C56EB7" w:rsidRDefault="00D05F51" w:rsidP="009C14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B4546E" w:rsidRPr="00C56EB7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Wielowymiarowe metody analizy danych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Zastosowania wybranych metod analizy danych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Metodyka i zastosowania badań ankietowych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Metody i zastosowania metod analiz przestrzennych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Techniki badawcze wykorzystujące ICT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Zastosowania metod technik badań jakościowych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Praktyczne zastosowania metod wizualizacji danych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Badania rynku (pojemność, chłonność, struktura i segmentacja rynku)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 xml:space="preserve">Badania </w:t>
      </w:r>
      <w:proofErr w:type="spellStart"/>
      <w:r w:rsidRPr="00C56EB7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C56EB7">
        <w:rPr>
          <w:rFonts w:ascii="Book Antiqua" w:hAnsi="Book Antiqua" w:cstheme="minorHAnsi"/>
          <w:sz w:val="24"/>
          <w:szCs w:val="24"/>
        </w:rPr>
        <w:t xml:space="preserve"> konsumenta 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Technologie informacyjne i komunikacyjne (ICT) a zachowania konsumenta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Praktyczne zastosowania technik badań ilościowych i jakościowych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Współpraca sektora nauki i przedsiębiorstw w zakresie prac B+R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Inne zagadnienia uwzględniające analizę danych i badania rynku.</w:t>
      </w:r>
    </w:p>
    <w:p w:rsidR="000E7DB2" w:rsidRPr="00C56EB7" w:rsidRDefault="000E7DB2" w:rsidP="009C1482">
      <w:pPr>
        <w:tabs>
          <w:tab w:val="left" w:pos="1276"/>
        </w:tabs>
        <w:spacing w:before="240" w:after="120" w:line="240" w:lineRule="auto"/>
        <w:ind w:left="1276" w:hanging="1276"/>
        <w:jc w:val="both"/>
        <w:rPr>
          <w:rFonts w:ascii="Book Antiqua" w:hAnsi="Book Antiqua" w:cs="Arial"/>
          <w:sz w:val="24"/>
        </w:rPr>
      </w:pPr>
      <w:r w:rsidRPr="00C56EB7">
        <w:rPr>
          <w:rFonts w:ascii="Book Antiqua" w:hAnsi="Book Antiqua" w:cs="Arial"/>
          <w:b/>
          <w:color w:val="9F0052"/>
          <w:sz w:val="24"/>
        </w:rPr>
        <w:t>UWAGA:</w:t>
      </w:r>
      <w:r w:rsidRPr="00C56EB7">
        <w:rPr>
          <w:rFonts w:ascii="Book Antiqua" w:hAnsi="Book Antiqua" w:cs="Arial"/>
          <w:sz w:val="24"/>
        </w:rPr>
        <w:t xml:space="preserve"> </w:t>
      </w:r>
      <w:r w:rsidRPr="00C56EB7">
        <w:rPr>
          <w:rFonts w:ascii="Book Antiqua" w:hAnsi="Book Antiqua" w:cs="Arial"/>
          <w:sz w:val="24"/>
        </w:rPr>
        <w:tab/>
        <w:t xml:space="preserve">Zapisanie się na seminarium oznacza akceptację wymogu przeprowadzenia własnych badań empirycznych (na danych pierwotnych i/lub wtórnych) na potrzeby pracy dyplomowej. </w:t>
      </w:r>
      <w:r w:rsidRPr="00C56EB7">
        <w:rPr>
          <w:rFonts w:ascii="Book Antiqua" w:hAnsi="Book Antiqua" w:cs="Arial"/>
          <w:sz w:val="24"/>
          <w:u w:val="single"/>
        </w:rPr>
        <w:t>Prace wyłącznie teoretyczne nie są akceptowane – tematyka seminarium nastawiona jest na praktyczne zastosowania.</w:t>
      </w:r>
    </w:p>
    <w:p w:rsidR="008949C5" w:rsidRPr="00C56EB7" w:rsidRDefault="008949C5" w:rsidP="009C1482">
      <w:pPr>
        <w:pStyle w:val="Nagwek2"/>
        <w:spacing w:line="240" w:lineRule="auto"/>
        <w:rPr>
          <w:rFonts w:ascii="Book Antiqua" w:hAnsi="Book Antiqua"/>
        </w:rPr>
      </w:pPr>
      <w:bookmarkStart w:id="4" w:name="_Toc64971966"/>
      <w:r w:rsidRPr="00C56EB7">
        <w:rPr>
          <w:rFonts w:ascii="Book Antiqua" w:hAnsi="Book Antiqua"/>
        </w:rPr>
        <w:t xml:space="preserve">dr </w:t>
      </w:r>
      <w:r w:rsidR="00F46142" w:rsidRPr="00C56EB7">
        <w:rPr>
          <w:rFonts w:ascii="Book Antiqua" w:hAnsi="Book Antiqua"/>
        </w:rPr>
        <w:t>hab. Anna Szymańska, prof. UŁ</w:t>
      </w:r>
      <w:bookmarkEnd w:id="4"/>
      <w:r w:rsidRPr="00C56EB7">
        <w:rPr>
          <w:rFonts w:ascii="Book Antiqua" w:hAnsi="Book Antiqua"/>
        </w:rPr>
        <w:t xml:space="preserve"> </w:t>
      </w:r>
    </w:p>
    <w:p w:rsidR="005D3D89" w:rsidRPr="00C56EB7" w:rsidRDefault="005D3D89" w:rsidP="009C14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B4546E" w:rsidRPr="00C56EB7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0E7DB2" w:rsidRPr="00C56EB7" w:rsidRDefault="000E7DB2" w:rsidP="009C1482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lastRenderedPageBreak/>
        <w:t>Zastosowanie metod statystycznych w analizie zjawisk ekonomicznych</w:t>
      </w:r>
    </w:p>
    <w:p w:rsidR="000E7DB2" w:rsidRPr="00C56EB7" w:rsidRDefault="000E7DB2" w:rsidP="009C1482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Analityka rynku finansowego i ubezpieczeniowego</w:t>
      </w:r>
    </w:p>
    <w:p w:rsidR="000E7DB2" w:rsidRPr="00C56EB7" w:rsidRDefault="000E7DB2" w:rsidP="009C1482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Analiza finansowa przedsiębiorstw</w:t>
      </w:r>
    </w:p>
    <w:p w:rsidR="000E7DB2" w:rsidRDefault="000E7DB2" w:rsidP="000C63BB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0C63BB" w:rsidRPr="00C56EB7" w:rsidRDefault="000C63BB" w:rsidP="000C63BB">
      <w:pPr>
        <w:pStyle w:val="Nagwek2"/>
        <w:spacing w:line="240" w:lineRule="auto"/>
        <w:rPr>
          <w:rFonts w:ascii="Book Antiqua" w:hAnsi="Book Antiqua"/>
        </w:rPr>
      </w:pPr>
      <w:bookmarkStart w:id="5" w:name="_Toc64971967"/>
      <w:r>
        <w:rPr>
          <w:rFonts w:ascii="Book Antiqua" w:hAnsi="Book Antiqua"/>
        </w:rPr>
        <w:t>dr hab. Katarzyna Wójtowicz</w:t>
      </w:r>
      <w:bookmarkEnd w:id="5"/>
    </w:p>
    <w:p w:rsidR="000C63BB" w:rsidRPr="00C56EB7" w:rsidRDefault="000C63BB" w:rsidP="000C63BB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F9240E" w:rsidRDefault="00F9240E" w:rsidP="00F9240E">
      <w:pPr>
        <w:rPr>
          <w:b/>
        </w:rPr>
      </w:pPr>
      <w:r>
        <w:rPr>
          <w:b/>
        </w:rPr>
        <w:t>Proponowane tematy prac licencjackich:</w:t>
      </w:r>
    </w:p>
    <w:p w:rsidR="00F9240E" w:rsidRPr="00F9240E" w:rsidRDefault="00F9240E" w:rsidP="00F9240E">
      <w:pPr>
        <w:numPr>
          <w:ilvl w:val="0"/>
          <w:numId w:val="34"/>
        </w:numPr>
        <w:spacing w:after="0" w:line="240" w:lineRule="auto"/>
        <w:ind w:left="284" w:hanging="426"/>
        <w:rPr>
          <w:rFonts w:ascii="Book Antiqua" w:hAnsi="Book Antiqua"/>
          <w:b/>
          <w:sz w:val="24"/>
          <w:u w:val="single"/>
        </w:rPr>
      </w:pPr>
      <w:r w:rsidRPr="00F9240E">
        <w:rPr>
          <w:rFonts w:ascii="Book Antiqua" w:hAnsi="Book Antiqua"/>
          <w:b/>
          <w:sz w:val="24"/>
          <w:u w:val="single"/>
        </w:rPr>
        <w:t>PODATKI I SYSTEM PODATKOWY</w:t>
      </w:r>
    </w:p>
    <w:p w:rsidR="00F9240E" w:rsidRPr="00F9240E" w:rsidRDefault="00F9240E" w:rsidP="00F9240E">
      <w:pPr>
        <w:pStyle w:val="Akapitzlist"/>
        <w:numPr>
          <w:ilvl w:val="1"/>
          <w:numId w:val="34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  <w:sz w:val="24"/>
        </w:rPr>
      </w:pPr>
      <w:r w:rsidRPr="00F9240E">
        <w:rPr>
          <w:rFonts w:ascii="Book Antiqua" w:hAnsi="Book Antiqua"/>
          <w:sz w:val="24"/>
        </w:rPr>
        <w:t xml:space="preserve">Opodatkowanie dochodów </w:t>
      </w:r>
      <w:r w:rsidRPr="00F9240E">
        <w:rPr>
          <w:rFonts w:ascii="Book Antiqua" w:hAnsi="Book Antiqua"/>
          <w:bCs/>
          <w:iCs/>
          <w:sz w:val="24"/>
        </w:rPr>
        <w:t>osób fizycznych (dochodów osób prawnych) w Polsce i w wybranych krajach Unii Europejskiej</w:t>
      </w:r>
    </w:p>
    <w:p w:rsidR="00F9240E" w:rsidRPr="00F9240E" w:rsidRDefault="00F9240E" w:rsidP="00F9240E">
      <w:pPr>
        <w:pStyle w:val="Akapitzlist"/>
        <w:numPr>
          <w:ilvl w:val="1"/>
          <w:numId w:val="34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  <w:sz w:val="24"/>
        </w:rPr>
      </w:pPr>
      <w:r w:rsidRPr="00F9240E">
        <w:rPr>
          <w:rFonts w:ascii="Book Antiqua" w:hAnsi="Book Antiqua"/>
          <w:sz w:val="24"/>
        </w:rPr>
        <w:t>Opodatkowania działalności gospodarczej prowadzonej w małych rozmiarach (karta podatkowa, ryczałt od przychodów ewidencjonowanych, zasady ogólne, podatek liniowy)</w:t>
      </w:r>
    </w:p>
    <w:p w:rsidR="00F9240E" w:rsidRPr="00F9240E" w:rsidRDefault="00F9240E" w:rsidP="00F9240E">
      <w:pPr>
        <w:pStyle w:val="Akapitzlist"/>
        <w:numPr>
          <w:ilvl w:val="1"/>
          <w:numId w:val="34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  <w:sz w:val="24"/>
        </w:rPr>
      </w:pPr>
      <w:r w:rsidRPr="00F9240E">
        <w:rPr>
          <w:rFonts w:ascii="Book Antiqua" w:hAnsi="Book Antiqua"/>
          <w:sz w:val="24"/>
        </w:rPr>
        <w:t>Ulgi i zwolnienia podatkowe jako publiczna forma wsparcia przedsiębiorstw</w:t>
      </w:r>
    </w:p>
    <w:p w:rsidR="00F9240E" w:rsidRPr="00F9240E" w:rsidRDefault="00F9240E" w:rsidP="00F9240E">
      <w:pPr>
        <w:pStyle w:val="Akapitzlist"/>
        <w:numPr>
          <w:ilvl w:val="1"/>
          <w:numId w:val="34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  <w:sz w:val="24"/>
        </w:rPr>
      </w:pPr>
      <w:r w:rsidRPr="00F9240E">
        <w:rPr>
          <w:rFonts w:ascii="Book Antiqua" w:hAnsi="Book Antiqua"/>
          <w:sz w:val="24"/>
        </w:rPr>
        <w:t>Konstrukcja i funkcjonowanie wybranego podatku (typu podatków: dochodowych, obrotowych, majątkowych, lokalnych) w Polsce (i innych wybranych krajach - podobieństwa i różnice).</w:t>
      </w:r>
    </w:p>
    <w:p w:rsidR="00F9240E" w:rsidRPr="00F9240E" w:rsidRDefault="00F9240E" w:rsidP="00F9240E">
      <w:pPr>
        <w:pStyle w:val="Akapitzlist"/>
        <w:numPr>
          <w:ilvl w:val="1"/>
          <w:numId w:val="34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  <w:sz w:val="24"/>
        </w:rPr>
      </w:pPr>
      <w:r w:rsidRPr="00F9240E">
        <w:rPr>
          <w:rFonts w:ascii="Book Antiqua" w:hAnsi="Book Antiqua"/>
          <w:sz w:val="24"/>
        </w:rPr>
        <w:t>Potrzeba i kierunki reformy podatków i opłat  samorządowych (lokalnych)w Polsce</w:t>
      </w:r>
    </w:p>
    <w:p w:rsidR="00F9240E" w:rsidRPr="00F9240E" w:rsidRDefault="00F9240E" w:rsidP="00F9240E">
      <w:pPr>
        <w:pStyle w:val="Akapitzlist"/>
        <w:numPr>
          <w:ilvl w:val="1"/>
          <w:numId w:val="34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  <w:sz w:val="24"/>
        </w:rPr>
      </w:pPr>
      <w:r w:rsidRPr="00F9240E">
        <w:rPr>
          <w:rFonts w:ascii="Book Antiqua" w:hAnsi="Book Antiqua"/>
          <w:sz w:val="24"/>
        </w:rPr>
        <w:t>Ocena polityki podatkowej wybranej gminy</w:t>
      </w:r>
    </w:p>
    <w:p w:rsidR="00F9240E" w:rsidRPr="00F9240E" w:rsidRDefault="00F9240E" w:rsidP="00F9240E">
      <w:pPr>
        <w:pStyle w:val="Akapitzlist"/>
        <w:numPr>
          <w:ilvl w:val="1"/>
          <w:numId w:val="34"/>
        </w:numPr>
        <w:tabs>
          <w:tab w:val="left" w:pos="993"/>
        </w:tabs>
        <w:spacing w:after="0" w:line="240" w:lineRule="auto"/>
        <w:ind w:left="709" w:hanging="283"/>
        <w:rPr>
          <w:rFonts w:ascii="Book Antiqua" w:hAnsi="Book Antiqua"/>
          <w:sz w:val="24"/>
        </w:rPr>
      </w:pPr>
      <w:r w:rsidRPr="00F9240E">
        <w:rPr>
          <w:rFonts w:ascii="Book Antiqua" w:hAnsi="Book Antiqua"/>
          <w:sz w:val="24"/>
        </w:rPr>
        <w:t>Reforma systemu opodatkowania nieruchomości w Polsce (podatek katastralny)</w:t>
      </w:r>
    </w:p>
    <w:p w:rsidR="00F9240E" w:rsidRPr="00F9240E" w:rsidRDefault="00F9240E" w:rsidP="00F9240E">
      <w:pPr>
        <w:pStyle w:val="Akapitzlist"/>
        <w:numPr>
          <w:ilvl w:val="0"/>
          <w:numId w:val="34"/>
        </w:numPr>
        <w:spacing w:after="0" w:line="240" w:lineRule="auto"/>
        <w:ind w:left="426" w:hanging="426"/>
        <w:rPr>
          <w:rFonts w:ascii="Book Antiqua" w:hAnsi="Book Antiqua"/>
          <w:b/>
          <w:sz w:val="24"/>
          <w:u w:val="single"/>
        </w:rPr>
      </w:pPr>
      <w:r w:rsidRPr="00F9240E">
        <w:rPr>
          <w:rFonts w:ascii="Book Antiqua" w:hAnsi="Book Antiqua"/>
          <w:b/>
          <w:sz w:val="24"/>
          <w:u w:val="single"/>
        </w:rPr>
        <w:t>SEKTOR FINANSÓW PUBLICZNYCH</w:t>
      </w:r>
    </w:p>
    <w:p w:rsidR="00F9240E" w:rsidRPr="00F9240E" w:rsidRDefault="00F9240E" w:rsidP="00F9240E">
      <w:pPr>
        <w:pStyle w:val="Akapitzlist"/>
        <w:numPr>
          <w:ilvl w:val="1"/>
          <w:numId w:val="35"/>
        </w:numPr>
        <w:spacing w:after="0" w:line="240" w:lineRule="auto"/>
        <w:ind w:left="360" w:firstLine="66"/>
        <w:rPr>
          <w:rFonts w:ascii="Book Antiqua" w:hAnsi="Book Antiqua"/>
          <w:b/>
          <w:sz w:val="24"/>
        </w:rPr>
      </w:pPr>
      <w:r w:rsidRPr="00F9240E">
        <w:rPr>
          <w:rFonts w:ascii="Book Antiqua" w:hAnsi="Book Antiqua"/>
          <w:sz w:val="24"/>
        </w:rPr>
        <w:t>Rola podatkowych i niepodatkowych dochodów budżetu państwa w finansowaniu zadań publicznych</w:t>
      </w:r>
    </w:p>
    <w:p w:rsidR="00F9240E" w:rsidRPr="00F9240E" w:rsidRDefault="00F9240E" w:rsidP="00F9240E">
      <w:pPr>
        <w:pStyle w:val="Akapitzlist"/>
        <w:numPr>
          <w:ilvl w:val="1"/>
          <w:numId w:val="35"/>
        </w:numPr>
        <w:spacing w:after="0" w:line="240" w:lineRule="auto"/>
        <w:ind w:left="360" w:firstLine="66"/>
        <w:rPr>
          <w:rFonts w:ascii="Book Antiqua" w:hAnsi="Book Antiqua"/>
          <w:b/>
          <w:sz w:val="24"/>
        </w:rPr>
      </w:pPr>
      <w:r w:rsidRPr="00F9240E">
        <w:rPr>
          <w:rFonts w:ascii="Book Antiqua" w:hAnsi="Book Antiqua"/>
          <w:sz w:val="24"/>
        </w:rPr>
        <w:t>Analiza struktury wydatków budżetowych w Polsce na tle krajów UE</w:t>
      </w:r>
    </w:p>
    <w:p w:rsidR="00F9240E" w:rsidRPr="00F9240E" w:rsidRDefault="00F9240E" w:rsidP="00F9240E">
      <w:pPr>
        <w:pStyle w:val="Akapitzlist"/>
        <w:numPr>
          <w:ilvl w:val="1"/>
          <w:numId w:val="35"/>
        </w:numPr>
        <w:spacing w:after="0" w:line="240" w:lineRule="auto"/>
        <w:ind w:left="360" w:firstLine="66"/>
        <w:rPr>
          <w:rFonts w:ascii="Book Antiqua" w:hAnsi="Book Antiqua"/>
          <w:b/>
          <w:sz w:val="24"/>
        </w:rPr>
      </w:pPr>
      <w:r w:rsidRPr="00F9240E">
        <w:rPr>
          <w:rFonts w:ascii="Book Antiqua" w:hAnsi="Book Antiqua"/>
          <w:sz w:val="24"/>
        </w:rPr>
        <w:t>Finansowanie wybranych usług społecznych: ochrony zdrowia, oświaty, kultury - realia i konieczne zmiany</w:t>
      </w:r>
    </w:p>
    <w:p w:rsidR="00F9240E" w:rsidRPr="00F9240E" w:rsidRDefault="00F9240E" w:rsidP="00F9240E">
      <w:pPr>
        <w:pStyle w:val="Akapitzlist"/>
        <w:numPr>
          <w:ilvl w:val="1"/>
          <w:numId w:val="35"/>
        </w:numPr>
        <w:spacing w:after="0" w:line="240" w:lineRule="auto"/>
        <w:ind w:left="360" w:firstLine="66"/>
        <w:rPr>
          <w:rFonts w:ascii="Book Antiqua" w:hAnsi="Book Antiqua"/>
          <w:b/>
          <w:sz w:val="24"/>
        </w:rPr>
      </w:pPr>
      <w:r w:rsidRPr="00F9240E">
        <w:rPr>
          <w:rFonts w:ascii="Book Antiqua" w:hAnsi="Book Antiqua"/>
          <w:sz w:val="24"/>
        </w:rPr>
        <w:t>Deficyt finansów publicznych i dług publicznych (przyczyny, charakter, skutki, źródła finansowania, metody ograniczania)</w:t>
      </w:r>
    </w:p>
    <w:p w:rsidR="00F9240E" w:rsidRPr="00F9240E" w:rsidRDefault="00F9240E" w:rsidP="00F9240E">
      <w:pPr>
        <w:pStyle w:val="Akapitzlist"/>
        <w:numPr>
          <w:ilvl w:val="1"/>
          <w:numId w:val="35"/>
        </w:numPr>
        <w:spacing w:after="0" w:line="240" w:lineRule="auto"/>
        <w:ind w:left="360" w:firstLine="66"/>
        <w:rPr>
          <w:rFonts w:ascii="Book Antiqua" w:hAnsi="Book Antiqua"/>
          <w:b/>
          <w:sz w:val="24"/>
        </w:rPr>
      </w:pPr>
      <w:r w:rsidRPr="00F9240E">
        <w:rPr>
          <w:rFonts w:ascii="Book Antiqua" w:hAnsi="Book Antiqua"/>
          <w:sz w:val="24"/>
        </w:rPr>
        <w:t>Pomoc publiczna w Polsce i innych państwach UE – istota, rozmiary, przeznaczenie , główne formy</w:t>
      </w:r>
    </w:p>
    <w:p w:rsidR="00F9240E" w:rsidRPr="00F9240E" w:rsidRDefault="00F9240E" w:rsidP="00F9240E">
      <w:pPr>
        <w:pStyle w:val="Akapitzlist"/>
        <w:numPr>
          <w:ilvl w:val="0"/>
          <w:numId w:val="34"/>
        </w:numPr>
        <w:spacing w:after="0" w:line="240" w:lineRule="auto"/>
        <w:ind w:left="426" w:hanging="426"/>
        <w:rPr>
          <w:rFonts w:ascii="Book Antiqua" w:hAnsi="Book Antiqua"/>
          <w:b/>
          <w:sz w:val="24"/>
          <w:u w:val="single"/>
        </w:rPr>
      </w:pPr>
      <w:r w:rsidRPr="00F9240E">
        <w:rPr>
          <w:rFonts w:ascii="Book Antiqua" w:hAnsi="Book Antiqua"/>
          <w:b/>
          <w:sz w:val="24"/>
          <w:u w:val="single"/>
        </w:rPr>
        <w:t>FINANSE JEDNOSTEK SAMORZĄDU TERYTORIALNEGO</w:t>
      </w:r>
    </w:p>
    <w:p w:rsidR="00F9240E" w:rsidRPr="00F9240E" w:rsidRDefault="00F9240E" w:rsidP="00F9240E">
      <w:pPr>
        <w:pStyle w:val="Akapitzlist"/>
        <w:numPr>
          <w:ilvl w:val="1"/>
          <w:numId w:val="34"/>
        </w:numPr>
        <w:spacing w:after="0" w:line="240" w:lineRule="auto"/>
        <w:ind w:left="709" w:hanging="283"/>
        <w:rPr>
          <w:rFonts w:ascii="Book Antiqua" w:hAnsi="Book Antiqua"/>
          <w:b/>
          <w:sz w:val="24"/>
          <w:u w:val="single"/>
        </w:rPr>
      </w:pPr>
      <w:r w:rsidRPr="00F9240E">
        <w:rPr>
          <w:rFonts w:ascii="Book Antiqua" w:hAnsi="Book Antiqua"/>
          <w:sz w:val="24"/>
        </w:rPr>
        <w:t>Ocena roli poszczególnych źródeł dochodów JST (dochodów własnych, subwencji ogólnych, dotacji celowych) na przykładzie budżetu konkretnej gminy (powiatu, województwa)</w:t>
      </w:r>
    </w:p>
    <w:p w:rsidR="00F9240E" w:rsidRPr="00F9240E" w:rsidRDefault="00F9240E" w:rsidP="00F9240E">
      <w:pPr>
        <w:pStyle w:val="Akapitzlist"/>
        <w:numPr>
          <w:ilvl w:val="1"/>
          <w:numId w:val="34"/>
        </w:numPr>
        <w:spacing w:after="0" w:line="240" w:lineRule="auto"/>
        <w:ind w:left="709" w:hanging="283"/>
        <w:rPr>
          <w:rFonts w:ascii="Book Antiqua" w:hAnsi="Book Antiqua"/>
          <w:b/>
          <w:sz w:val="24"/>
          <w:u w:val="single"/>
        </w:rPr>
      </w:pPr>
      <w:r w:rsidRPr="00F9240E">
        <w:rPr>
          <w:rFonts w:ascii="Book Antiqua" w:hAnsi="Book Antiqua"/>
          <w:sz w:val="24"/>
        </w:rPr>
        <w:lastRenderedPageBreak/>
        <w:t>Rola środków unijnych w finansowaniu JST (efektywność wykorzystania, główne  programy unijne  realizowane w danej JST, bariery w pozyskiwaniu funduszy unijnych).</w:t>
      </w:r>
    </w:p>
    <w:p w:rsidR="00F9240E" w:rsidRPr="00F9240E" w:rsidRDefault="00F9240E" w:rsidP="00F9240E">
      <w:pPr>
        <w:pStyle w:val="Akapitzlist"/>
        <w:numPr>
          <w:ilvl w:val="1"/>
          <w:numId w:val="34"/>
        </w:numPr>
        <w:spacing w:after="0" w:line="240" w:lineRule="auto"/>
        <w:ind w:left="709" w:hanging="283"/>
        <w:rPr>
          <w:rFonts w:ascii="Book Antiqua" w:hAnsi="Book Antiqua"/>
          <w:b/>
          <w:sz w:val="24"/>
          <w:u w:val="single"/>
        </w:rPr>
      </w:pPr>
      <w:r w:rsidRPr="00F9240E">
        <w:rPr>
          <w:rFonts w:ascii="Book Antiqua" w:hAnsi="Book Antiqua"/>
          <w:sz w:val="24"/>
        </w:rPr>
        <w:t>Analiza wskaźnikowa pozycji i atrakcyjności finansowej jednostki samorządu terytorialnego (na wybranym przykładzie)</w:t>
      </w:r>
    </w:p>
    <w:p w:rsidR="00F9240E" w:rsidRPr="00F9240E" w:rsidRDefault="00F9240E" w:rsidP="00F9240E">
      <w:pPr>
        <w:pStyle w:val="Akapitzlist"/>
        <w:numPr>
          <w:ilvl w:val="1"/>
          <w:numId w:val="34"/>
        </w:numPr>
        <w:spacing w:after="0" w:line="240" w:lineRule="auto"/>
        <w:ind w:left="709" w:hanging="283"/>
        <w:rPr>
          <w:rFonts w:ascii="Book Antiqua" w:hAnsi="Book Antiqua"/>
          <w:b/>
          <w:sz w:val="24"/>
          <w:u w:val="single"/>
        </w:rPr>
      </w:pPr>
      <w:r w:rsidRPr="00F9240E">
        <w:rPr>
          <w:rFonts w:ascii="Book Antiqua" w:hAnsi="Book Antiqua"/>
          <w:bCs/>
          <w:iCs/>
          <w:sz w:val="24"/>
        </w:rPr>
        <w:t>Rozmiary i kierunki wydatków samorządowych w Polsce</w:t>
      </w:r>
    </w:p>
    <w:p w:rsidR="00F9240E" w:rsidRPr="00F9240E" w:rsidRDefault="00F9240E" w:rsidP="00F9240E">
      <w:pPr>
        <w:pStyle w:val="Akapitzlist"/>
        <w:numPr>
          <w:ilvl w:val="1"/>
          <w:numId w:val="34"/>
        </w:numPr>
        <w:spacing w:after="0" w:line="240" w:lineRule="auto"/>
        <w:ind w:left="709" w:hanging="283"/>
        <w:rPr>
          <w:rFonts w:ascii="Book Antiqua" w:hAnsi="Book Antiqua"/>
          <w:b/>
          <w:sz w:val="24"/>
          <w:u w:val="single"/>
        </w:rPr>
      </w:pPr>
      <w:r w:rsidRPr="00F9240E">
        <w:rPr>
          <w:rFonts w:ascii="Book Antiqua" w:hAnsi="Book Antiqua"/>
          <w:sz w:val="24"/>
        </w:rPr>
        <w:t>Dług lokalny i źródła jego finansowania, problem stabilności fiskalnej JST</w:t>
      </w:r>
    </w:p>
    <w:p w:rsidR="00F9240E" w:rsidRPr="00F9240E" w:rsidRDefault="00F9240E" w:rsidP="00F9240E">
      <w:pPr>
        <w:pStyle w:val="Akapitzlist"/>
        <w:numPr>
          <w:ilvl w:val="1"/>
          <w:numId w:val="34"/>
        </w:numPr>
        <w:spacing w:after="0" w:line="240" w:lineRule="auto"/>
        <w:ind w:left="709" w:hanging="283"/>
        <w:rPr>
          <w:rFonts w:ascii="Book Antiqua" w:hAnsi="Book Antiqua"/>
          <w:b/>
          <w:sz w:val="24"/>
          <w:u w:val="single"/>
        </w:rPr>
      </w:pPr>
      <w:r w:rsidRPr="00F9240E">
        <w:rPr>
          <w:rFonts w:ascii="Book Antiqua" w:hAnsi="Book Antiqua"/>
          <w:sz w:val="24"/>
        </w:rPr>
        <w:t xml:space="preserve">Możliwości wykorzystania przez jednostki samorządowe nowych instrumentów finansowych np. leasing, partnerstwo </w:t>
      </w:r>
      <w:proofErr w:type="spellStart"/>
      <w:r w:rsidRPr="00F9240E">
        <w:rPr>
          <w:rFonts w:ascii="Book Antiqua" w:hAnsi="Book Antiqua"/>
          <w:sz w:val="24"/>
        </w:rPr>
        <w:t>publiczno</w:t>
      </w:r>
      <w:proofErr w:type="spellEnd"/>
      <w:r w:rsidRPr="00F9240E">
        <w:rPr>
          <w:rFonts w:ascii="Book Antiqua" w:hAnsi="Book Antiqua"/>
          <w:sz w:val="24"/>
        </w:rPr>
        <w:t xml:space="preserve"> – prywatne i ich wpływ na wskaźniki zadłużenia wynikające z ustawy o finansach publicznych.</w:t>
      </w:r>
    </w:p>
    <w:p w:rsidR="000C63BB" w:rsidRPr="00F9240E" w:rsidRDefault="00F9240E" w:rsidP="00F9240E">
      <w:pPr>
        <w:spacing w:after="0" w:line="240" w:lineRule="auto"/>
        <w:jc w:val="both"/>
        <w:rPr>
          <w:rFonts w:ascii="Book Antiqua" w:hAnsi="Book Antiqua" w:cstheme="minorHAnsi"/>
          <w:sz w:val="28"/>
          <w:szCs w:val="24"/>
        </w:rPr>
      </w:pPr>
      <w:r w:rsidRPr="00F9240E">
        <w:rPr>
          <w:rFonts w:ascii="Book Antiqua" w:hAnsi="Book Antiqua"/>
          <w:b/>
          <w:smallCaps/>
          <w:sz w:val="24"/>
          <w:u w:val="single"/>
        </w:rPr>
        <w:t>INNE TEMATY DOTYCZĄCE FINANSÓW PUBLICZNYCH, FINANSÓW</w:t>
      </w:r>
    </w:p>
    <w:p w:rsidR="000C63BB" w:rsidRPr="00C56EB7" w:rsidRDefault="000C63BB" w:rsidP="000C63BB">
      <w:pPr>
        <w:pStyle w:val="Nagwek2"/>
        <w:spacing w:line="240" w:lineRule="auto"/>
        <w:rPr>
          <w:rFonts w:ascii="Book Antiqua" w:hAnsi="Book Antiqua"/>
        </w:rPr>
      </w:pPr>
      <w:bookmarkStart w:id="6" w:name="_Toc64971968"/>
      <w:r>
        <w:rPr>
          <w:rFonts w:ascii="Book Antiqua" w:hAnsi="Book Antiqua"/>
        </w:rPr>
        <w:t xml:space="preserve">dr Anna </w:t>
      </w:r>
      <w:proofErr w:type="spellStart"/>
      <w:r>
        <w:rPr>
          <w:rFonts w:ascii="Book Antiqua" w:hAnsi="Book Antiqua"/>
        </w:rPr>
        <w:t>Tatarczak</w:t>
      </w:r>
      <w:bookmarkEnd w:id="6"/>
      <w:proofErr w:type="spellEnd"/>
    </w:p>
    <w:p w:rsidR="000C63BB" w:rsidRPr="00C56EB7" w:rsidRDefault="000C63BB" w:rsidP="000C63BB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358"/>
      </w:tblGrid>
      <w:tr w:rsidR="00F9240E" w:rsidRPr="00C46821" w:rsidTr="009A099B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F9240E" w:rsidRPr="00F9240E" w:rsidRDefault="00F9240E" w:rsidP="009A099B">
            <w:pPr>
              <w:ind w:left="113" w:right="113"/>
              <w:jc w:val="center"/>
              <w:rPr>
                <w:rFonts w:ascii="Book Antiqua" w:hAnsi="Book Antiqua" w:cs="Calibri"/>
                <w:b/>
              </w:rPr>
            </w:pPr>
            <w:r w:rsidRPr="00F9240E">
              <w:rPr>
                <w:rFonts w:ascii="Book Antiqua" w:hAnsi="Book Antiqua" w:cs="Calibri"/>
                <w:b/>
              </w:rPr>
              <w:t>STATYSTYKA</w:t>
            </w:r>
          </w:p>
        </w:tc>
        <w:tc>
          <w:tcPr>
            <w:tcW w:w="8358" w:type="dxa"/>
            <w:shd w:val="clear" w:color="auto" w:fill="auto"/>
          </w:tcPr>
          <w:p w:rsidR="00F9240E" w:rsidRPr="00F9240E" w:rsidRDefault="00F9240E" w:rsidP="00F9240E">
            <w:pPr>
              <w:numPr>
                <w:ilvl w:val="0"/>
                <w:numId w:val="9"/>
              </w:numPr>
              <w:tabs>
                <w:tab w:val="left" w:pos="724"/>
              </w:tabs>
              <w:spacing w:after="0" w:line="240" w:lineRule="auto"/>
              <w:ind w:left="724" w:hanging="36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Wielowymiarowa analiza charakterystyk ekonomicznych i demograficznych w Polsce.</w:t>
            </w:r>
          </w:p>
          <w:p w:rsidR="00F9240E" w:rsidRPr="00F9240E" w:rsidRDefault="00F9240E" w:rsidP="00F9240E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right="340" w:hanging="36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Wykorzystanie metod wielowymiarowej analizy porównawczej do oceny sytuacji rynku pracy w województwie … .</w:t>
            </w:r>
          </w:p>
          <w:p w:rsidR="00F9240E" w:rsidRPr="00F9240E" w:rsidRDefault="00F9240E" w:rsidP="00F9240E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right="340" w:hanging="36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Predykcja w biznesie.</w:t>
            </w:r>
          </w:p>
          <w:p w:rsidR="00F9240E" w:rsidRPr="00F9240E" w:rsidRDefault="00F9240E" w:rsidP="00F9240E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right="340" w:hanging="36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Wielokryterialna ocena jakości typu produktu.</w:t>
            </w:r>
          </w:p>
          <w:p w:rsidR="00F9240E" w:rsidRPr="00F9240E" w:rsidRDefault="00F9240E" w:rsidP="00F9240E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right="340" w:hanging="36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  <w:shd w:val="clear" w:color="auto" w:fill="FFFFFF"/>
              </w:rPr>
              <w:t>Poziom życia ludności w świetle mierników cząstkowych w okresie…</w:t>
            </w:r>
          </w:p>
          <w:p w:rsidR="00F9240E" w:rsidRPr="00F9240E" w:rsidRDefault="00F9240E" w:rsidP="00F9240E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right="340" w:hanging="36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Analiza dzietności w Polsce i czynnik wpływające na jej poziom.</w:t>
            </w:r>
          </w:p>
          <w:p w:rsidR="00F9240E" w:rsidRPr="00F9240E" w:rsidRDefault="00F9240E" w:rsidP="00F9240E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right="340" w:hanging="36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Zróżnicowanie przestrzenne poziomu życia w ujęciu  regionalnym w latach ….</w:t>
            </w:r>
          </w:p>
          <w:p w:rsidR="00F9240E" w:rsidRPr="00F9240E" w:rsidRDefault="00F9240E" w:rsidP="00F9240E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right="340" w:hanging="36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  <w:bCs/>
                <w:shd w:val="clear" w:color="auto" w:fill="FFFFFF"/>
              </w:rPr>
              <w:t>Analiza przestrzennego zróżnicowania rynku pracy w województwie…</w:t>
            </w:r>
          </w:p>
        </w:tc>
      </w:tr>
      <w:tr w:rsidR="00F9240E" w:rsidRPr="00C46821" w:rsidTr="009A099B">
        <w:trPr>
          <w:cantSplit/>
          <w:trHeight w:val="1537"/>
        </w:trPr>
        <w:tc>
          <w:tcPr>
            <w:tcW w:w="704" w:type="dxa"/>
            <w:shd w:val="clear" w:color="auto" w:fill="D9D9D9"/>
            <w:textDirection w:val="btLr"/>
          </w:tcPr>
          <w:p w:rsidR="00F9240E" w:rsidRPr="00F9240E" w:rsidRDefault="00F9240E" w:rsidP="009A099B">
            <w:pPr>
              <w:ind w:left="113" w:right="113"/>
              <w:jc w:val="center"/>
              <w:rPr>
                <w:rFonts w:ascii="Book Antiqua" w:hAnsi="Book Antiqua" w:cs="Calibri"/>
                <w:b/>
              </w:rPr>
            </w:pPr>
            <w:r w:rsidRPr="00F9240E">
              <w:rPr>
                <w:rFonts w:ascii="Book Antiqua" w:hAnsi="Book Antiqua" w:cs="Calibri"/>
                <w:b/>
              </w:rPr>
              <w:t>LOGISTYKA</w:t>
            </w:r>
          </w:p>
        </w:tc>
        <w:tc>
          <w:tcPr>
            <w:tcW w:w="8358" w:type="dxa"/>
            <w:shd w:val="clear" w:color="auto" w:fill="auto"/>
          </w:tcPr>
          <w:p w:rsidR="00F9240E" w:rsidRPr="00F9240E" w:rsidRDefault="00F9240E" w:rsidP="00F9240E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Zarządzanie łańcuchem dostaw.</w:t>
            </w:r>
          </w:p>
          <w:p w:rsidR="00F9240E" w:rsidRPr="00F9240E" w:rsidRDefault="00F9240E" w:rsidP="00F9240E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Współpraca horyzontalna w łańcuchu dostaw.</w:t>
            </w:r>
          </w:p>
          <w:p w:rsidR="00F9240E" w:rsidRPr="00F9240E" w:rsidRDefault="00F9240E" w:rsidP="00F9240E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Zastosowanie teorii gier do zarządzania łańcuchem dostaw.</w:t>
            </w:r>
          </w:p>
        </w:tc>
      </w:tr>
      <w:tr w:rsidR="00F9240E" w:rsidRPr="00C46821" w:rsidTr="009A099B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F9240E" w:rsidRPr="00F9240E" w:rsidRDefault="00F9240E" w:rsidP="009A099B">
            <w:pPr>
              <w:ind w:left="113" w:right="113"/>
              <w:jc w:val="center"/>
              <w:rPr>
                <w:rFonts w:ascii="Book Antiqua" w:hAnsi="Book Antiqua" w:cs="Calibri"/>
                <w:b/>
              </w:rPr>
            </w:pPr>
            <w:r w:rsidRPr="00F9240E">
              <w:rPr>
                <w:rFonts w:ascii="Book Antiqua" w:hAnsi="Book Antiqua" w:cs="Calibri"/>
                <w:b/>
              </w:rPr>
              <w:t>EKONOMETRIA</w:t>
            </w:r>
          </w:p>
        </w:tc>
        <w:tc>
          <w:tcPr>
            <w:tcW w:w="8358" w:type="dxa"/>
            <w:shd w:val="clear" w:color="auto" w:fill="auto"/>
          </w:tcPr>
          <w:p w:rsidR="00F9240E" w:rsidRPr="00F9240E" w:rsidRDefault="00F9240E" w:rsidP="00F9240E">
            <w:pPr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hanging="24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Metody prognozowania na podstawie modelu ekonometrycznego.</w:t>
            </w:r>
          </w:p>
          <w:p w:rsidR="00F9240E" w:rsidRPr="00F9240E" w:rsidRDefault="00F9240E" w:rsidP="00F9240E">
            <w:pPr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hanging="244"/>
              <w:jc w:val="both"/>
              <w:rPr>
                <w:rFonts w:ascii="Book Antiqua" w:hAnsi="Book Antiqua" w:cs="Calibri"/>
              </w:rPr>
            </w:pPr>
            <w:proofErr w:type="spellStart"/>
            <w:r w:rsidRPr="00F9240E">
              <w:rPr>
                <w:rFonts w:ascii="Book Antiqua" w:hAnsi="Book Antiqua" w:cs="Calibri"/>
              </w:rPr>
              <w:t>Wielorównaniowe</w:t>
            </w:r>
            <w:proofErr w:type="spellEnd"/>
            <w:r w:rsidRPr="00F9240E">
              <w:rPr>
                <w:rFonts w:ascii="Book Antiqua" w:hAnsi="Book Antiqua" w:cs="Calibri"/>
              </w:rPr>
              <w:t xml:space="preserve"> modele ekonometryczne.</w:t>
            </w:r>
          </w:p>
          <w:p w:rsidR="00F9240E" w:rsidRPr="00F9240E" w:rsidRDefault="00F9240E" w:rsidP="00F9240E">
            <w:pPr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hanging="24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Prognozowanie na podstawie modeli niestrukturalnych.</w:t>
            </w:r>
          </w:p>
          <w:p w:rsidR="00F9240E" w:rsidRPr="00F9240E" w:rsidRDefault="00F9240E" w:rsidP="00F9240E">
            <w:pPr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hanging="24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Programowanie w warunkach niepewności i ryzyka.</w:t>
            </w:r>
          </w:p>
          <w:p w:rsidR="00F9240E" w:rsidRPr="00F9240E" w:rsidRDefault="00F9240E" w:rsidP="00F9240E">
            <w:pPr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hanging="24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Budowa rankingów obiektów z zastosowaniem ocen wielokryterialnych.</w:t>
            </w:r>
          </w:p>
          <w:p w:rsidR="00F9240E" w:rsidRPr="00F9240E" w:rsidRDefault="00F9240E" w:rsidP="00F9240E">
            <w:pPr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hanging="244"/>
              <w:jc w:val="both"/>
              <w:rPr>
                <w:rFonts w:ascii="Book Antiqua" w:hAnsi="Book Antiqua" w:cs="Calibri"/>
              </w:rPr>
            </w:pPr>
            <w:r w:rsidRPr="00F9240E">
              <w:rPr>
                <w:rFonts w:ascii="Book Antiqua" w:hAnsi="Book Antiqua" w:cs="Calibri"/>
              </w:rPr>
              <w:t>Wybrane modele adaptacyjne w procesie predykcji np. model wyrównania wykładniczego, model wag harmonicznych.</w:t>
            </w:r>
          </w:p>
        </w:tc>
      </w:tr>
    </w:tbl>
    <w:p w:rsidR="000C63BB" w:rsidRPr="00C56EB7" w:rsidRDefault="000C63BB" w:rsidP="000C63BB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sectPr w:rsidR="000C63BB" w:rsidRPr="00C56EB7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77" w:rsidRDefault="00112C77" w:rsidP="00747511">
      <w:pPr>
        <w:spacing w:after="0" w:line="240" w:lineRule="auto"/>
      </w:pPr>
      <w:r>
        <w:separator/>
      </w:r>
    </w:p>
  </w:endnote>
  <w:endnote w:type="continuationSeparator" w:id="0">
    <w:p w:rsidR="00112C77" w:rsidRDefault="00112C77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77" w:rsidRDefault="00112C77" w:rsidP="00747511">
      <w:pPr>
        <w:spacing w:after="0" w:line="240" w:lineRule="auto"/>
      </w:pPr>
      <w:r>
        <w:separator/>
      </w:r>
    </w:p>
  </w:footnote>
  <w:footnote w:type="continuationSeparator" w:id="0">
    <w:p w:rsidR="00112C77" w:rsidRDefault="00112C77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1F44C3AF" wp14:editId="2C13C5C6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0D97156C" wp14:editId="781D9790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87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7">
    <w:nsid w:val="221001E7"/>
    <w:multiLevelType w:val="hybridMultilevel"/>
    <w:tmpl w:val="61D245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2C55A8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2">
    <w:nsid w:val="3337105F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4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4AD93C0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3085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4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5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76527ED3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79806E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23"/>
  </w:num>
  <w:num w:numId="13">
    <w:abstractNumId w:val="13"/>
  </w:num>
  <w:num w:numId="14">
    <w:abstractNumId w:val="17"/>
  </w:num>
  <w:num w:numId="15">
    <w:abstractNumId w:val="19"/>
  </w:num>
  <w:num w:numId="16">
    <w:abstractNumId w:val="8"/>
  </w:num>
  <w:num w:numId="17">
    <w:abstractNumId w:val="24"/>
  </w:num>
  <w:num w:numId="18">
    <w:abstractNumId w:val="3"/>
  </w:num>
  <w:num w:numId="19">
    <w:abstractNumId w:val="27"/>
  </w:num>
  <w:num w:numId="20">
    <w:abstractNumId w:val="29"/>
  </w:num>
  <w:num w:numId="21">
    <w:abstractNumId w:val="11"/>
  </w:num>
  <w:num w:numId="22">
    <w:abstractNumId w:val="9"/>
  </w:num>
  <w:num w:numId="23">
    <w:abstractNumId w:val="16"/>
  </w:num>
  <w:num w:numId="24">
    <w:abstractNumId w:val="6"/>
  </w:num>
  <w:num w:numId="25">
    <w:abstractNumId w:val="26"/>
  </w:num>
  <w:num w:numId="26">
    <w:abstractNumId w:val="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</w:num>
  <w:num w:numId="30">
    <w:abstractNumId w:val="22"/>
  </w:num>
  <w:num w:numId="31">
    <w:abstractNumId w:val="28"/>
  </w:num>
  <w:num w:numId="32">
    <w:abstractNumId w:val="7"/>
  </w:num>
  <w:num w:numId="33">
    <w:abstractNumId w:val="2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C63BB"/>
    <w:rsid w:val="000D4C3C"/>
    <w:rsid w:val="000E7DB2"/>
    <w:rsid w:val="000F63A1"/>
    <w:rsid w:val="00112C77"/>
    <w:rsid w:val="002B5D60"/>
    <w:rsid w:val="004035BA"/>
    <w:rsid w:val="004D3A22"/>
    <w:rsid w:val="004E402F"/>
    <w:rsid w:val="005922B5"/>
    <w:rsid w:val="005D3D89"/>
    <w:rsid w:val="00653240"/>
    <w:rsid w:val="006B666F"/>
    <w:rsid w:val="00747511"/>
    <w:rsid w:val="00864D93"/>
    <w:rsid w:val="008949C5"/>
    <w:rsid w:val="009C1482"/>
    <w:rsid w:val="00A836A2"/>
    <w:rsid w:val="00B4546E"/>
    <w:rsid w:val="00C56EB7"/>
    <w:rsid w:val="00C71898"/>
    <w:rsid w:val="00CA125E"/>
    <w:rsid w:val="00D05F51"/>
    <w:rsid w:val="00F46142"/>
    <w:rsid w:val="00F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2F46-4B37-43D7-B9DF-05FE73C0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11</cp:revision>
  <dcterms:created xsi:type="dcterms:W3CDTF">2020-02-13T07:12:00Z</dcterms:created>
  <dcterms:modified xsi:type="dcterms:W3CDTF">2021-02-23T10:25:00Z</dcterms:modified>
</cp:coreProperties>
</file>