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3C" w:rsidRPr="005907E8" w:rsidRDefault="0040663C" w:rsidP="005907E8">
      <w:pPr>
        <w:pStyle w:val="Bezodstpw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40663C">
        <w:rPr>
          <w:rFonts w:ascii="Times New Roman" w:hAnsi="Times New Roman"/>
          <w:b/>
          <w:sz w:val="24"/>
          <w:szCs w:val="24"/>
        </w:rPr>
        <w:t xml:space="preserve">ZASADY PRZYJMOWANIA STUDENTÓW NA SEMINARIA DYPLOMOWE </w:t>
      </w:r>
      <w:r w:rsidR="00594CD1">
        <w:rPr>
          <w:rFonts w:ascii="Times New Roman" w:hAnsi="Times New Roman"/>
          <w:b/>
          <w:sz w:val="24"/>
          <w:szCs w:val="24"/>
        </w:rPr>
        <w:t>– studia niestacjonarne</w:t>
      </w:r>
    </w:p>
    <w:p w:rsidR="0040663C" w:rsidRDefault="0040663C" w:rsidP="00411530">
      <w:pPr>
        <w:pStyle w:val="Bezodstpw"/>
        <w:spacing w:line="360" w:lineRule="auto"/>
        <w:ind w:right="0" w:firstLine="0"/>
        <w:jc w:val="center"/>
        <w:rPr>
          <w:rFonts w:ascii="Times New Roman" w:hAnsi="Times New Roman"/>
        </w:rPr>
      </w:pPr>
    </w:p>
    <w:p w:rsidR="0040663C" w:rsidRDefault="0040663C" w:rsidP="00411530">
      <w:pPr>
        <w:pStyle w:val="Bezodstpw"/>
        <w:numPr>
          <w:ilvl w:val="0"/>
          <w:numId w:val="1"/>
        </w:numPr>
        <w:spacing w:line="360" w:lineRule="auto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Zapisy na seminaria dyplomowe odbywają się wyłącznie drogą internetową przez system </w:t>
      </w:r>
      <w:proofErr w:type="spellStart"/>
      <w:r>
        <w:rPr>
          <w:rFonts w:ascii="Times New Roman" w:hAnsi="Times New Roman"/>
        </w:rPr>
        <w:t>USOS</w:t>
      </w:r>
      <w:r w:rsidR="001D5633" w:rsidRPr="001D5633">
        <w:rPr>
          <w:rFonts w:ascii="Times New Roman" w:hAnsi="Times New Roman"/>
        </w:rPr>
        <w:t>web</w:t>
      </w:r>
      <w:proofErr w:type="spellEnd"/>
      <w:r>
        <w:rPr>
          <w:rFonts w:ascii="Times New Roman" w:hAnsi="Times New Roman"/>
        </w:rPr>
        <w:br/>
        <w:t>w</w:t>
      </w:r>
      <w:r w:rsidR="006B27BF">
        <w:rPr>
          <w:rFonts w:ascii="Times New Roman" w:hAnsi="Times New Roman"/>
        </w:rPr>
        <w:t xml:space="preserve"> dwóch</w:t>
      </w:r>
      <w:r w:rsidR="00594CD1">
        <w:rPr>
          <w:rFonts w:ascii="Times New Roman" w:hAnsi="Times New Roman"/>
        </w:rPr>
        <w:t xml:space="preserve"> terminach: termin 1, termin 2</w:t>
      </w:r>
      <w:r w:rsidR="007A7F8B">
        <w:rPr>
          <w:rFonts w:ascii="Times New Roman" w:hAnsi="Times New Roman"/>
        </w:rPr>
        <w:t>.</w:t>
      </w:r>
    </w:p>
    <w:p w:rsidR="00201DEF" w:rsidRDefault="0040663C" w:rsidP="00201DEF">
      <w:pPr>
        <w:pStyle w:val="Bezodstpw"/>
        <w:numPr>
          <w:ilvl w:val="0"/>
          <w:numId w:val="1"/>
        </w:numPr>
        <w:spacing w:line="360" w:lineRule="auto"/>
        <w:ind w:righ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Kryterium decydującym o pierwszeństwie podczas zapisów jest średnia z dotychczasowego przebiegu studiów liczona na koniec sesji poprzedzającej zapisy</w:t>
      </w:r>
      <w:r w:rsidR="00411530">
        <w:rPr>
          <w:rFonts w:ascii="Times New Roman" w:hAnsi="Times New Roman"/>
        </w:rPr>
        <w:t xml:space="preserve"> tj. </w:t>
      </w:r>
      <w:r w:rsidR="00A77287" w:rsidRPr="00E2455F">
        <w:rPr>
          <w:rFonts w:ascii="Times New Roman" w:hAnsi="Times New Roman"/>
          <w:b/>
          <w:u w:val="single"/>
        </w:rPr>
        <w:t>dzień 0</w:t>
      </w:r>
      <w:r w:rsidR="00E44926" w:rsidRPr="00E2455F">
        <w:rPr>
          <w:rFonts w:ascii="Times New Roman" w:hAnsi="Times New Roman"/>
          <w:b/>
          <w:u w:val="single"/>
        </w:rPr>
        <w:t>3</w:t>
      </w:r>
      <w:r w:rsidR="00A77287" w:rsidRPr="00E2455F">
        <w:rPr>
          <w:rFonts w:ascii="Times New Roman" w:hAnsi="Times New Roman"/>
          <w:b/>
          <w:u w:val="single"/>
        </w:rPr>
        <w:t xml:space="preserve"> marca 202</w:t>
      </w:r>
      <w:r w:rsidR="00E44926" w:rsidRPr="00E2455F">
        <w:rPr>
          <w:rFonts w:ascii="Times New Roman" w:hAnsi="Times New Roman"/>
          <w:b/>
          <w:u w:val="single"/>
        </w:rPr>
        <w:t>1</w:t>
      </w:r>
      <w:r w:rsidR="00411530" w:rsidRPr="00E2455F">
        <w:rPr>
          <w:rFonts w:ascii="Times New Roman" w:hAnsi="Times New Roman"/>
          <w:b/>
          <w:u w:val="single"/>
        </w:rPr>
        <w:t xml:space="preserve"> r.</w:t>
      </w:r>
    </w:p>
    <w:p w:rsidR="0040663C" w:rsidRPr="00594CD1" w:rsidRDefault="00201DEF" w:rsidP="00594CD1">
      <w:pPr>
        <w:pStyle w:val="Bezodstpw"/>
        <w:spacing w:line="360" w:lineRule="auto"/>
        <w:ind w:left="720" w:right="0" w:firstLine="0"/>
        <w:rPr>
          <w:rFonts w:ascii="Times New Roman" w:hAnsi="Times New Roman"/>
          <w:b/>
          <w:u w:val="single"/>
        </w:rPr>
      </w:pPr>
      <w:r w:rsidRPr="00201DEF">
        <w:rPr>
          <w:rFonts w:ascii="Times New Roman" w:hAnsi="Times New Roman"/>
        </w:rPr>
        <w:t xml:space="preserve">Średnia widoczna będzie w systemie USOS </w:t>
      </w:r>
      <w:r>
        <w:rPr>
          <w:rFonts w:ascii="Times New Roman" w:hAnsi="Times New Roman"/>
        </w:rPr>
        <w:t xml:space="preserve">dla studentów -&gt; moje studia -&gt; rankingi </w:t>
      </w:r>
      <w:r w:rsidR="00AE4483">
        <w:rPr>
          <w:rFonts w:ascii="Times New Roman" w:hAnsi="Times New Roman"/>
        </w:rPr>
        <w:br/>
      </w:r>
      <w:r w:rsidR="00411530">
        <w:rPr>
          <w:rFonts w:ascii="Times New Roman" w:hAnsi="Times New Roman"/>
        </w:rPr>
        <w:t>Osoby, które do ww</w:t>
      </w:r>
      <w:r w:rsidR="007A7F8B">
        <w:rPr>
          <w:rFonts w:ascii="Times New Roman" w:hAnsi="Times New Roman"/>
        </w:rPr>
        <w:t>.</w:t>
      </w:r>
      <w:r w:rsidR="00411530">
        <w:rPr>
          <w:rFonts w:ascii="Times New Roman" w:hAnsi="Times New Roman"/>
        </w:rPr>
        <w:t xml:space="preserve"> dnia nie będą m</w:t>
      </w:r>
      <w:r w:rsidR="007A7F8B">
        <w:rPr>
          <w:rFonts w:ascii="Times New Roman" w:hAnsi="Times New Roman"/>
        </w:rPr>
        <w:t>i</w:t>
      </w:r>
      <w:r w:rsidR="00411530">
        <w:rPr>
          <w:rFonts w:ascii="Times New Roman" w:hAnsi="Times New Roman"/>
        </w:rPr>
        <w:t xml:space="preserve">ały uzyskanych zaliczeń z egzaminów </w:t>
      </w:r>
      <w:r w:rsidR="00411530" w:rsidRPr="00411530">
        <w:rPr>
          <w:rFonts w:ascii="Times New Roman" w:hAnsi="Times New Roman"/>
          <w:u w:val="single"/>
        </w:rPr>
        <w:t>nie przystępują do zapisów</w:t>
      </w:r>
      <w:r w:rsidR="0026378D">
        <w:rPr>
          <w:rFonts w:ascii="Times New Roman" w:hAnsi="Times New Roman"/>
          <w:u w:val="single"/>
        </w:rPr>
        <w:t xml:space="preserve"> </w:t>
      </w:r>
      <w:r w:rsidR="00594CD1">
        <w:rPr>
          <w:rFonts w:ascii="Times New Roman" w:hAnsi="Times New Roman"/>
        </w:rPr>
        <w:t xml:space="preserve">w terminach 1,2 </w:t>
      </w:r>
      <w:r w:rsidR="0026378D">
        <w:rPr>
          <w:rFonts w:ascii="Times New Roman" w:hAnsi="Times New Roman"/>
        </w:rPr>
        <w:t>(</w:t>
      </w:r>
      <w:proofErr w:type="spellStart"/>
      <w:r w:rsidR="0026378D" w:rsidRPr="0026378D">
        <w:rPr>
          <w:rFonts w:ascii="Times New Roman" w:hAnsi="Times New Roman"/>
          <w:color w:val="FF0000"/>
        </w:rPr>
        <w:t>nk</w:t>
      </w:r>
      <w:proofErr w:type="spellEnd"/>
      <w:r w:rsidR="0026378D" w:rsidRPr="0026378D">
        <w:rPr>
          <w:rFonts w:ascii="Times New Roman" w:hAnsi="Times New Roman"/>
          <w:color w:val="FF0000"/>
        </w:rPr>
        <w:t xml:space="preserve">, </w:t>
      </w:r>
      <w:proofErr w:type="spellStart"/>
      <w:r w:rsidR="0026378D" w:rsidRPr="0026378D">
        <w:rPr>
          <w:rFonts w:ascii="Times New Roman" w:hAnsi="Times New Roman"/>
          <w:color w:val="FF0000"/>
        </w:rPr>
        <w:t>nb</w:t>
      </w:r>
      <w:proofErr w:type="spellEnd"/>
      <w:r w:rsidR="0026378D">
        <w:rPr>
          <w:rFonts w:ascii="Times New Roman" w:hAnsi="Times New Roman"/>
        </w:rPr>
        <w:t xml:space="preserve"> wpisane do </w:t>
      </w:r>
      <w:proofErr w:type="spellStart"/>
      <w:r w:rsidR="0026378D">
        <w:rPr>
          <w:rFonts w:ascii="Times New Roman" w:hAnsi="Times New Roman"/>
        </w:rPr>
        <w:t>USOSweb</w:t>
      </w:r>
      <w:proofErr w:type="spellEnd"/>
      <w:r w:rsidR="0026378D">
        <w:rPr>
          <w:rFonts w:ascii="Times New Roman" w:hAnsi="Times New Roman"/>
        </w:rPr>
        <w:t xml:space="preserve"> jest równoznaczne z niezaliczeniem przedmiotu)</w:t>
      </w:r>
      <w:r w:rsidR="00411530">
        <w:rPr>
          <w:rFonts w:ascii="Times New Roman" w:hAnsi="Times New Roman"/>
        </w:rPr>
        <w:t xml:space="preserve">. </w:t>
      </w:r>
    </w:p>
    <w:p w:rsidR="00411530" w:rsidRDefault="000D6378" w:rsidP="00411530">
      <w:pPr>
        <w:pStyle w:val="Bezodstpw"/>
        <w:numPr>
          <w:ilvl w:val="0"/>
          <w:numId w:val="1"/>
        </w:numPr>
        <w:spacing w:line="360" w:lineRule="auto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Wybo</w:t>
      </w:r>
      <w:r w:rsidR="00411530" w:rsidRPr="00411530">
        <w:rPr>
          <w:rFonts w:ascii="Times New Roman" w:hAnsi="Times New Roman"/>
        </w:rPr>
        <w:t>r</w:t>
      </w:r>
      <w:r>
        <w:rPr>
          <w:rFonts w:ascii="Times New Roman" w:hAnsi="Times New Roman"/>
        </w:rPr>
        <w:t>u</w:t>
      </w:r>
      <w:r w:rsidR="0026378D">
        <w:rPr>
          <w:rFonts w:ascii="Times New Roman" w:hAnsi="Times New Roman"/>
        </w:rPr>
        <w:t xml:space="preserve"> </w:t>
      </w:r>
      <w:r w:rsidR="00411530">
        <w:rPr>
          <w:rFonts w:ascii="Times New Roman" w:hAnsi="Times New Roman"/>
        </w:rPr>
        <w:t xml:space="preserve">osób uprawnionych do zapisywania się na seminaria w poszczególnych terminach (w oparciu </w:t>
      </w:r>
      <w:r w:rsidR="00411530">
        <w:rPr>
          <w:rFonts w:ascii="Times New Roman" w:hAnsi="Times New Roman"/>
        </w:rPr>
        <w:br/>
        <w:t xml:space="preserve">o średnią ocen) dokonuje Dziekanat. </w:t>
      </w:r>
    </w:p>
    <w:p w:rsidR="003D3F92" w:rsidRPr="00642875" w:rsidRDefault="003D3F92" w:rsidP="003D3F92">
      <w:pPr>
        <w:pStyle w:val="Bezodstpw"/>
        <w:numPr>
          <w:ilvl w:val="0"/>
          <w:numId w:val="1"/>
        </w:numPr>
        <w:spacing w:line="360" w:lineRule="auto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Limit studentów na seminarium: </w:t>
      </w:r>
      <w:r w:rsidRPr="00642875">
        <w:rPr>
          <w:rFonts w:ascii="Times New Roman" w:hAnsi="Times New Roman"/>
        </w:rPr>
        <w:t xml:space="preserve">studia licencjackie- </w:t>
      </w:r>
      <w:r w:rsidR="00996123">
        <w:rPr>
          <w:rFonts w:ascii="Times New Roman" w:hAnsi="Times New Roman"/>
          <w:b/>
        </w:rPr>
        <w:t>w załączniku</w:t>
      </w:r>
    </w:p>
    <w:p w:rsidR="00411530" w:rsidRDefault="00411530" w:rsidP="00411530">
      <w:pPr>
        <w:pStyle w:val="Bezodstpw"/>
        <w:spacing w:line="360" w:lineRule="auto"/>
        <w:ind w:right="0" w:firstLine="0"/>
        <w:rPr>
          <w:rFonts w:ascii="Times New Roman" w:hAnsi="Times New Roman"/>
        </w:rPr>
      </w:pPr>
    </w:p>
    <w:p w:rsidR="00411530" w:rsidRDefault="00411530" w:rsidP="00411530">
      <w:pPr>
        <w:pStyle w:val="Bezodstpw"/>
        <w:spacing w:line="360" w:lineRule="auto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411530">
        <w:rPr>
          <w:rFonts w:ascii="Times New Roman" w:hAnsi="Times New Roman"/>
          <w:b/>
          <w:sz w:val="24"/>
          <w:szCs w:val="24"/>
        </w:rPr>
        <w:t>Zapisy w terminie 1 i 1</w:t>
      </w:r>
      <w:r w:rsidR="00594CD1">
        <w:rPr>
          <w:rFonts w:ascii="Times New Roman" w:hAnsi="Times New Roman"/>
          <w:b/>
          <w:sz w:val="24"/>
          <w:szCs w:val="24"/>
        </w:rPr>
        <w:t>A (średnia 3</w:t>
      </w:r>
      <w:r w:rsidR="001D5633" w:rsidRPr="001D5633">
        <w:rPr>
          <w:rFonts w:ascii="Times New Roman" w:hAnsi="Times New Roman"/>
          <w:b/>
          <w:sz w:val="24"/>
          <w:szCs w:val="24"/>
        </w:rPr>
        <w:t>,</w:t>
      </w:r>
      <w:r w:rsidR="00594CD1">
        <w:rPr>
          <w:rFonts w:ascii="Times New Roman" w:hAnsi="Times New Roman"/>
          <w:b/>
          <w:sz w:val="24"/>
          <w:szCs w:val="24"/>
        </w:rPr>
        <w:t>8</w:t>
      </w:r>
      <w:r w:rsidR="00201DEF">
        <w:rPr>
          <w:rFonts w:ascii="Times New Roman" w:hAnsi="Times New Roman"/>
          <w:b/>
          <w:sz w:val="24"/>
          <w:szCs w:val="24"/>
        </w:rPr>
        <w:t xml:space="preserve"> i więcej)</w:t>
      </w:r>
    </w:p>
    <w:p w:rsidR="00411530" w:rsidRDefault="00411530" w:rsidP="00411530">
      <w:pPr>
        <w:pStyle w:val="Bezodstpw"/>
        <w:numPr>
          <w:ilvl w:val="0"/>
          <w:numId w:val="2"/>
        </w:numPr>
        <w:spacing w:line="360" w:lineRule="auto"/>
        <w:ind w:right="0"/>
        <w:rPr>
          <w:rFonts w:ascii="Times New Roman" w:hAnsi="Times New Roman"/>
        </w:rPr>
      </w:pPr>
      <w:r w:rsidRPr="00411530">
        <w:rPr>
          <w:rFonts w:ascii="Times New Roman" w:hAnsi="Times New Roman"/>
        </w:rPr>
        <w:t xml:space="preserve">W terminie </w:t>
      </w:r>
      <w:r>
        <w:rPr>
          <w:rFonts w:ascii="Times New Roman" w:hAnsi="Times New Roman"/>
        </w:rPr>
        <w:t>1 prawo zapisywania się mają osoby, które na koniec sesji poprzed</w:t>
      </w:r>
      <w:r w:rsidR="00594CD1">
        <w:rPr>
          <w:rFonts w:ascii="Times New Roman" w:hAnsi="Times New Roman"/>
        </w:rPr>
        <w:t>zają</w:t>
      </w:r>
      <w:r w:rsidR="00E44926">
        <w:rPr>
          <w:rFonts w:ascii="Times New Roman" w:hAnsi="Times New Roman"/>
        </w:rPr>
        <w:t xml:space="preserve">cej zapisy (stan na dzień </w:t>
      </w:r>
      <w:r w:rsidR="00E44926" w:rsidRPr="00E2455F">
        <w:rPr>
          <w:rFonts w:ascii="Times New Roman" w:hAnsi="Times New Roman"/>
        </w:rPr>
        <w:t>03.03</w:t>
      </w:r>
      <w:r w:rsidRPr="00E2455F">
        <w:rPr>
          <w:rFonts w:ascii="Times New Roman" w:hAnsi="Times New Roman"/>
        </w:rPr>
        <w:t xml:space="preserve"> br.</w:t>
      </w:r>
      <w:r>
        <w:rPr>
          <w:rFonts w:ascii="Times New Roman" w:hAnsi="Times New Roman"/>
        </w:rPr>
        <w:t xml:space="preserve">) </w:t>
      </w:r>
      <w:r w:rsidRPr="00411530">
        <w:rPr>
          <w:rFonts w:ascii="Times New Roman" w:hAnsi="Times New Roman"/>
          <w:b/>
        </w:rPr>
        <w:t>uzyskały średnią z dot</w:t>
      </w:r>
      <w:r w:rsidR="00594CD1">
        <w:rPr>
          <w:rFonts w:ascii="Times New Roman" w:hAnsi="Times New Roman"/>
          <w:b/>
        </w:rPr>
        <w:t>ychczasowego przebiegu studiów 3,8</w:t>
      </w:r>
      <w:r w:rsidRPr="00411530">
        <w:rPr>
          <w:rFonts w:ascii="Times New Roman" w:hAnsi="Times New Roman"/>
          <w:b/>
        </w:rPr>
        <w:t xml:space="preserve"> i więcej.</w:t>
      </w:r>
    </w:p>
    <w:p w:rsidR="00411530" w:rsidRPr="005907E8" w:rsidRDefault="00411530" w:rsidP="00411530">
      <w:pPr>
        <w:pStyle w:val="Bezodstpw"/>
        <w:numPr>
          <w:ilvl w:val="0"/>
          <w:numId w:val="2"/>
        </w:numPr>
        <w:spacing w:line="360" w:lineRule="auto"/>
        <w:ind w:righ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Osoby uprawnione do zapisów w terminie 1 zapisują się na listę wybranego seminarium w dniu </w:t>
      </w:r>
      <w:r w:rsidR="00201DEF">
        <w:rPr>
          <w:rFonts w:ascii="Times New Roman" w:hAnsi="Times New Roman"/>
        </w:rPr>
        <w:br/>
      </w:r>
      <w:r w:rsidR="00E44926">
        <w:rPr>
          <w:rFonts w:ascii="Times New Roman" w:hAnsi="Times New Roman"/>
          <w:b/>
        </w:rPr>
        <w:t>08</w:t>
      </w:r>
      <w:r w:rsidR="00594CD1">
        <w:rPr>
          <w:rFonts w:ascii="Times New Roman" w:hAnsi="Times New Roman"/>
          <w:b/>
        </w:rPr>
        <w:t>.03</w:t>
      </w:r>
      <w:r w:rsidRPr="00201DEF">
        <w:rPr>
          <w:rFonts w:ascii="Times New Roman" w:hAnsi="Times New Roman"/>
          <w:b/>
        </w:rPr>
        <w:t xml:space="preserve"> br. (</w:t>
      </w:r>
      <w:r w:rsidR="00594CD1">
        <w:rPr>
          <w:rFonts w:ascii="Times New Roman" w:hAnsi="Times New Roman"/>
          <w:b/>
        </w:rPr>
        <w:t>poniedziałek</w:t>
      </w:r>
      <w:r w:rsidRPr="00201DEF">
        <w:rPr>
          <w:rFonts w:ascii="Times New Roman" w:hAnsi="Times New Roman"/>
          <w:b/>
        </w:rPr>
        <w:t>) w</w:t>
      </w:r>
      <w:r w:rsidR="005E0A98">
        <w:rPr>
          <w:rFonts w:ascii="Times New Roman" w:hAnsi="Times New Roman"/>
          <w:b/>
        </w:rPr>
        <w:t xml:space="preserve"> godz. </w:t>
      </w:r>
      <w:r w:rsidR="00E44926">
        <w:rPr>
          <w:rFonts w:ascii="Times New Roman" w:hAnsi="Times New Roman"/>
          <w:b/>
        </w:rPr>
        <w:t>13:00-23:59</w:t>
      </w:r>
      <w:r>
        <w:rPr>
          <w:rFonts w:ascii="Times New Roman" w:hAnsi="Times New Roman"/>
        </w:rPr>
        <w:t xml:space="preserve">. Po zamknięciu zapisów, dla każdego seminarium tworzony jest ranking według średniej ocen. Do udziału w seminarium kwalifikowane są osoby </w:t>
      </w:r>
      <w:r w:rsidR="00DE0864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najwyższej średniej według ilości wakujących miejsc. </w:t>
      </w:r>
      <w:r w:rsidR="00201DEF" w:rsidRPr="00201DEF">
        <w:rPr>
          <w:rFonts w:ascii="Times New Roman" w:hAnsi="Times New Roman"/>
          <w:u w:val="single"/>
        </w:rPr>
        <w:t>Nie ma znaczenia kolejność dokonanego zapisu</w:t>
      </w:r>
      <w:r w:rsidR="00201DEF">
        <w:rPr>
          <w:rFonts w:ascii="Times New Roman" w:hAnsi="Times New Roman"/>
        </w:rPr>
        <w:t xml:space="preserve">, ranking tworzony jest wyłącznie na podstawie średniej ocen. </w:t>
      </w:r>
      <w:r w:rsidR="005907E8" w:rsidRPr="005907E8">
        <w:rPr>
          <w:rFonts w:ascii="Times New Roman" w:hAnsi="Times New Roman"/>
          <w:u w:val="single"/>
        </w:rPr>
        <w:t>Informacja o zakwa</w:t>
      </w:r>
      <w:r w:rsidR="00A77287">
        <w:rPr>
          <w:rFonts w:ascii="Times New Roman" w:hAnsi="Times New Roman"/>
          <w:u w:val="single"/>
        </w:rPr>
        <w:t>lifikowaniu się będzie dostępna następnego dnia ok. 12:00,</w:t>
      </w:r>
    </w:p>
    <w:p w:rsidR="00201DEF" w:rsidRPr="001D5633" w:rsidRDefault="00201DEF" w:rsidP="00201DEF">
      <w:pPr>
        <w:pStyle w:val="Bezodstpw"/>
        <w:numPr>
          <w:ilvl w:val="0"/>
          <w:numId w:val="2"/>
        </w:numPr>
        <w:spacing w:line="360" w:lineRule="auto"/>
        <w:ind w:right="0"/>
        <w:rPr>
          <w:rFonts w:ascii="Times New Roman" w:hAnsi="Times New Roman"/>
        </w:rPr>
      </w:pPr>
      <w:r w:rsidRPr="001D5633">
        <w:rPr>
          <w:rFonts w:ascii="Times New Roman" w:hAnsi="Times New Roman"/>
        </w:rPr>
        <w:t xml:space="preserve">Osoby, które nie zmieszczą się w wyznaczonej puli miejsc do konkretnego seminarium będą mogły zapisać się w terminie dodatkowym </w:t>
      </w:r>
      <w:r w:rsidR="00DE0864">
        <w:rPr>
          <w:rFonts w:ascii="Times New Roman" w:hAnsi="Times New Roman"/>
          <w:b/>
        </w:rPr>
        <w:t>1A, tj</w:t>
      </w:r>
      <w:r w:rsidR="00E44926">
        <w:rPr>
          <w:rFonts w:ascii="Times New Roman" w:hAnsi="Times New Roman"/>
          <w:b/>
        </w:rPr>
        <w:t>. w dniu 09</w:t>
      </w:r>
      <w:r w:rsidR="00DE0864">
        <w:rPr>
          <w:rFonts w:ascii="Times New Roman" w:hAnsi="Times New Roman"/>
          <w:b/>
        </w:rPr>
        <w:t>.03</w:t>
      </w:r>
      <w:r w:rsidRPr="001D5633">
        <w:rPr>
          <w:rFonts w:ascii="Times New Roman" w:hAnsi="Times New Roman"/>
          <w:b/>
        </w:rPr>
        <w:t xml:space="preserve"> br. (</w:t>
      </w:r>
      <w:r w:rsidR="00DE0864">
        <w:rPr>
          <w:rFonts w:ascii="Times New Roman" w:hAnsi="Times New Roman"/>
          <w:b/>
        </w:rPr>
        <w:t>wtorek</w:t>
      </w:r>
      <w:r w:rsidRPr="001D5633">
        <w:rPr>
          <w:rFonts w:ascii="Times New Roman" w:hAnsi="Times New Roman"/>
          <w:b/>
        </w:rPr>
        <w:t xml:space="preserve">) w godz. </w:t>
      </w:r>
      <w:r w:rsidR="00A77287" w:rsidRPr="00A77287">
        <w:rPr>
          <w:rFonts w:ascii="Times New Roman" w:hAnsi="Times New Roman"/>
          <w:b/>
        </w:rPr>
        <w:t>13:00-2</w:t>
      </w:r>
      <w:r w:rsidR="00E44926">
        <w:rPr>
          <w:rFonts w:ascii="Times New Roman" w:hAnsi="Times New Roman"/>
          <w:b/>
        </w:rPr>
        <w:t>3</w:t>
      </w:r>
      <w:r w:rsidR="00A77287" w:rsidRPr="00A77287">
        <w:rPr>
          <w:rFonts w:ascii="Times New Roman" w:hAnsi="Times New Roman"/>
          <w:b/>
        </w:rPr>
        <w:t>:</w:t>
      </w:r>
      <w:r w:rsidR="00E44926">
        <w:rPr>
          <w:rFonts w:ascii="Times New Roman" w:hAnsi="Times New Roman"/>
          <w:b/>
        </w:rPr>
        <w:t>59</w:t>
      </w:r>
      <w:r w:rsidR="00A77287">
        <w:rPr>
          <w:rFonts w:ascii="Times New Roman" w:hAnsi="Times New Roman"/>
          <w:b/>
        </w:rPr>
        <w:t xml:space="preserve"> </w:t>
      </w:r>
      <w:r w:rsidRPr="001D5633">
        <w:rPr>
          <w:rFonts w:ascii="Times New Roman" w:hAnsi="Times New Roman"/>
        </w:rPr>
        <w:t xml:space="preserve">na seminaria, na których będą jeszcze wolne miejsca. </w:t>
      </w:r>
      <w:r w:rsidR="00AE4483" w:rsidRPr="001D5633">
        <w:rPr>
          <w:rFonts w:ascii="Times New Roman" w:hAnsi="Times New Roman"/>
        </w:rPr>
        <w:t xml:space="preserve">Po zamknięciu tury, dla każdego seminarium tworzony jest ranking według średniej ocen. </w:t>
      </w:r>
      <w:r w:rsidR="00AE4483" w:rsidRPr="001D5633">
        <w:rPr>
          <w:rFonts w:ascii="Times New Roman" w:hAnsi="Times New Roman"/>
          <w:u w:val="single"/>
        </w:rPr>
        <w:t>Nie ma znacze</w:t>
      </w:r>
      <w:r w:rsidR="00DE0864">
        <w:rPr>
          <w:rFonts w:ascii="Times New Roman" w:hAnsi="Times New Roman"/>
          <w:u w:val="single"/>
        </w:rPr>
        <w:t xml:space="preserve">nia kolejność dokonanego zapisu, </w:t>
      </w:r>
      <w:r w:rsidR="00DE0864">
        <w:rPr>
          <w:rFonts w:ascii="Times New Roman" w:hAnsi="Times New Roman"/>
        </w:rPr>
        <w:t>ranking tworzony jest wyłącznie na podstawie średniej ocen.</w:t>
      </w:r>
      <w:r w:rsidR="00AE4483" w:rsidRPr="001D5633">
        <w:rPr>
          <w:rFonts w:ascii="Times New Roman" w:hAnsi="Times New Roman"/>
          <w:u w:val="single"/>
        </w:rPr>
        <w:t xml:space="preserve"> </w:t>
      </w:r>
      <w:r w:rsidR="00DE0864">
        <w:rPr>
          <w:rFonts w:ascii="Times New Roman" w:hAnsi="Times New Roman"/>
          <w:u w:val="single"/>
        </w:rPr>
        <w:t xml:space="preserve">Informacja </w:t>
      </w:r>
      <w:r w:rsidR="005907E8" w:rsidRPr="001D5633">
        <w:rPr>
          <w:rFonts w:ascii="Times New Roman" w:hAnsi="Times New Roman"/>
          <w:u w:val="single"/>
        </w:rPr>
        <w:t xml:space="preserve">o zakwalifikowaniu się </w:t>
      </w:r>
      <w:r w:rsidR="005907E8" w:rsidRPr="001D5633">
        <w:rPr>
          <w:rFonts w:ascii="Times New Roman" w:hAnsi="Times New Roman"/>
          <w:color w:val="000000" w:themeColor="text1"/>
          <w:u w:val="single"/>
        </w:rPr>
        <w:t>będzie dostępna</w:t>
      </w:r>
      <w:r w:rsidR="001D5633">
        <w:rPr>
          <w:rFonts w:ascii="Times New Roman" w:hAnsi="Times New Roman"/>
          <w:color w:val="000000" w:themeColor="text1"/>
          <w:u w:val="single"/>
        </w:rPr>
        <w:t xml:space="preserve"> </w:t>
      </w:r>
      <w:r w:rsidR="00A77287">
        <w:rPr>
          <w:rFonts w:ascii="Times New Roman" w:hAnsi="Times New Roman"/>
          <w:u w:val="single"/>
        </w:rPr>
        <w:t>następnego dnia ok. 12:00,</w:t>
      </w:r>
    </w:p>
    <w:p w:rsidR="001D5633" w:rsidRPr="001D5633" w:rsidRDefault="001D5633" w:rsidP="00DE0864">
      <w:pPr>
        <w:pStyle w:val="Bezodstpw"/>
        <w:spacing w:line="360" w:lineRule="auto"/>
        <w:ind w:left="720" w:right="0" w:firstLine="0"/>
        <w:rPr>
          <w:rFonts w:ascii="Times New Roman" w:hAnsi="Times New Roman"/>
        </w:rPr>
      </w:pPr>
    </w:p>
    <w:p w:rsidR="00201DEF" w:rsidRDefault="00201DEF" w:rsidP="00201DEF">
      <w:pPr>
        <w:pStyle w:val="Bezodstpw"/>
        <w:spacing w:line="360" w:lineRule="auto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</w:t>
      </w:r>
      <w:r w:rsidR="00EE6F07">
        <w:rPr>
          <w:rFonts w:ascii="Times New Roman" w:hAnsi="Times New Roman"/>
          <w:b/>
          <w:sz w:val="24"/>
          <w:szCs w:val="24"/>
        </w:rPr>
        <w:t xml:space="preserve">sy w terminie 2 </w:t>
      </w:r>
      <w:r w:rsidR="005542C9">
        <w:rPr>
          <w:rFonts w:ascii="Times New Roman" w:hAnsi="Times New Roman"/>
          <w:b/>
          <w:sz w:val="24"/>
          <w:szCs w:val="24"/>
        </w:rPr>
        <w:t xml:space="preserve"> (średnia 3</w:t>
      </w:r>
      <w:r w:rsidR="001D5633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594CD1">
        <w:rPr>
          <w:rFonts w:ascii="Times New Roman" w:hAnsi="Times New Roman"/>
          <w:b/>
          <w:sz w:val="24"/>
          <w:szCs w:val="24"/>
        </w:rPr>
        <w:t>79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CD1">
        <w:rPr>
          <w:rFonts w:ascii="Times New Roman" w:hAnsi="Times New Roman"/>
          <w:b/>
          <w:sz w:val="24"/>
          <w:szCs w:val="24"/>
        </w:rPr>
        <w:t>i mniej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EE6F07" w:rsidRPr="00FF6D8F" w:rsidRDefault="00EE6F07" w:rsidP="00EE6F07">
      <w:pPr>
        <w:pStyle w:val="Bezodstpw"/>
        <w:numPr>
          <w:ilvl w:val="0"/>
          <w:numId w:val="4"/>
        </w:numPr>
        <w:spacing w:line="360" w:lineRule="auto"/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</w:rPr>
        <w:t>Tura dotyczy jedynie osób, które nie są jeszcze zapisane na seminarium. Rejestracja będzie odbywała się na zasadzie „kto pierwszy ten lepszy”.</w:t>
      </w:r>
    </w:p>
    <w:p w:rsidR="00EE6F07" w:rsidRPr="00DC7ADE" w:rsidRDefault="00EE6F07" w:rsidP="00EE6F07">
      <w:pPr>
        <w:pStyle w:val="Bezodstpw"/>
        <w:numPr>
          <w:ilvl w:val="0"/>
          <w:numId w:val="4"/>
        </w:numPr>
        <w:spacing w:line="360" w:lineRule="auto"/>
        <w:ind w:right="0"/>
        <w:rPr>
          <w:rFonts w:ascii="Times New Roman" w:hAnsi="Times New Roman"/>
          <w:b/>
        </w:rPr>
      </w:pPr>
      <w:r w:rsidRPr="00DC7ADE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  <w:b/>
        </w:rPr>
        <w:t>1</w:t>
      </w:r>
      <w:r w:rsidR="00E44926">
        <w:rPr>
          <w:rFonts w:ascii="Times New Roman" w:hAnsi="Times New Roman"/>
          <w:b/>
        </w:rPr>
        <w:t>0</w:t>
      </w:r>
      <w:r w:rsidRPr="00DC7ADE">
        <w:rPr>
          <w:rFonts w:ascii="Times New Roman" w:hAnsi="Times New Roman"/>
          <w:b/>
        </w:rPr>
        <w:t>.03</w:t>
      </w:r>
      <w:r>
        <w:rPr>
          <w:rFonts w:ascii="Times New Roman" w:hAnsi="Times New Roman"/>
          <w:b/>
        </w:rPr>
        <w:t>.</w:t>
      </w:r>
      <w:r w:rsidRPr="00DC7ADE">
        <w:rPr>
          <w:rFonts w:ascii="Times New Roman" w:hAnsi="Times New Roman"/>
          <w:b/>
        </w:rPr>
        <w:t xml:space="preserve"> (</w:t>
      </w:r>
      <w:r w:rsidR="00E44926">
        <w:rPr>
          <w:rFonts w:ascii="Times New Roman" w:hAnsi="Times New Roman"/>
          <w:b/>
        </w:rPr>
        <w:t>środa)</w:t>
      </w:r>
      <w:r>
        <w:rPr>
          <w:rFonts w:ascii="Times New Roman" w:hAnsi="Times New Roman"/>
          <w:b/>
        </w:rPr>
        <w:t xml:space="preserve"> od godz. 13:00-2</w:t>
      </w:r>
      <w:r w:rsidR="00E44926">
        <w:rPr>
          <w:rFonts w:ascii="Times New Roman" w:hAnsi="Times New Roman"/>
          <w:b/>
        </w:rPr>
        <w:t>3:59</w:t>
      </w:r>
      <w:r>
        <w:rPr>
          <w:rFonts w:ascii="Times New Roman" w:hAnsi="Times New Roman"/>
          <w:b/>
        </w:rPr>
        <w:t>.</w:t>
      </w:r>
    </w:p>
    <w:p w:rsidR="00EE6F07" w:rsidRDefault="00EE6F07" w:rsidP="00EE6F07">
      <w:pPr>
        <w:pStyle w:val="Bezodstpw"/>
        <w:spacing w:line="360" w:lineRule="auto"/>
        <w:ind w:right="0" w:firstLine="0"/>
        <w:rPr>
          <w:rFonts w:ascii="Times New Roman" w:hAnsi="Times New Roman"/>
        </w:rPr>
      </w:pPr>
    </w:p>
    <w:p w:rsidR="00EE6F07" w:rsidRDefault="00EE6F07" w:rsidP="00EE6F07">
      <w:pPr>
        <w:pStyle w:val="Bezodstpw"/>
        <w:spacing w:line="360" w:lineRule="auto"/>
        <w:ind w:righ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UWAGA! W obrębie tury studenci mogą się wypisywać i zapisywać.</w:t>
      </w:r>
    </w:p>
    <w:p w:rsidR="005E6942" w:rsidRPr="00594CD1" w:rsidRDefault="005E6942" w:rsidP="005E6942">
      <w:pPr>
        <w:pStyle w:val="Bezodstpw"/>
        <w:spacing w:line="360" w:lineRule="auto"/>
        <w:ind w:right="0" w:firstLine="0"/>
        <w:rPr>
          <w:rFonts w:ascii="Times New Roman" w:hAnsi="Times New Roman"/>
          <w:b/>
        </w:rPr>
      </w:pPr>
    </w:p>
    <w:p w:rsidR="00AE4483" w:rsidRPr="00AE4483" w:rsidRDefault="00AE4483" w:rsidP="00AE4483">
      <w:pPr>
        <w:pStyle w:val="Bezodstpw"/>
        <w:spacing w:line="360" w:lineRule="auto"/>
        <w:ind w:right="0" w:firstLine="0"/>
        <w:rPr>
          <w:rFonts w:ascii="Times New Roman" w:hAnsi="Times New Roman"/>
          <w:b/>
        </w:rPr>
      </w:pPr>
      <w:r w:rsidRPr="00AE4483">
        <w:rPr>
          <w:rFonts w:ascii="Times New Roman" w:hAnsi="Times New Roman"/>
          <w:b/>
        </w:rPr>
        <w:t xml:space="preserve">Terminarz zapisów: </w:t>
      </w:r>
    </w:p>
    <w:p w:rsidR="00AE4483" w:rsidRDefault="00AE4483" w:rsidP="00AE4483">
      <w:pPr>
        <w:pStyle w:val="Bezodstpw"/>
        <w:spacing w:line="360" w:lineRule="auto"/>
        <w:ind w:right="0" w:firstLine="0"/>
        <w:rPr>
          <w:rFonts w:ascii="Times New Roman" w:hAnsi="Times New Roman"/>
        </w:rPr>
      </w:pPr>
      <w:r w:rsidRPr="00AE4483">
        <w:rPr>
          <w:rFonts w:ascii="Times New Roman" w:hAnsi="Times New Roman"/>
          <w:b/>
        </w:rPr>
        <w:t>Termin 1</w:t>
      </w:r>
      <w:r w:rsidR="00A77287">
        <w:rPr>
          <w:rFonts w:ascii="Times New Roman" w:hAnsi="Times New Roman"/>
        </w:rPr>
        <w:t>: 0</w:t>
      </w:r>
      <w:r w:rsidR="00BF6384">
        <w:rPr>
          <w:rFonts w:ascii="Times New Roman" w:hAnsi="Times New Roman"/>
        </w:rPr>
        <w:t>8</w:t>
      </w:r>
      <w:r w:rsidR="00A77287">
        <w:rPr>
          <w:rFonts w:ascii="Times New Roman" w:hAnsi="Times New Roman"/>
        </w:rPr>
        <w:t>.03.</w:t>
      </w:r>
      <w:r w:rsidR="00594CD1">
        <w:rPr>
          <w:rFonts w:ascii="Times New Roman" w:hAnsi="Times New Roman"/>
        </w:rPr>
        <w:t xml:space="preserve"> (</w:t>
      </w:r>
      <w:r w:rsidR="00A77287">
        <w:rPr>
          <w:rFonts w:ascii="Times New Roman" w:hAnsi="Times New Roman"/>
        </w:rPr>
        <w:t>poniedziałek</w:t>
      </w:r>
      <w:r w:rsidR="005E0A98">
        <w:rPr>
          <w:rFonts w:ascii="Times New Roman" w:hAnsi="Times New Roman"/>
        </w:rPr>
        <w:t>), godz. 1</w:t>
      </w:r>
      <w:r w:rsidR="00A77287">
        <w:rPr>
          <w:rFonts w:ascii="Times New Roman" w:hAnsi="Times New Roman"/>
        </w:rPr>
        <w:t>3</w:t>
      </w:r>
      <w:r>
        <w:rPr>
          <w:rFonts w:ascii="Times New Roman" w:hAnsi="Times New Roman"/>
        </w:rPr>
        <w:t>:00-2</w:t>
      </w:r>
      <w:r w:rsidR="00E44926">
        <w:rPr>
          <w:rFonts w:ascii="Times New Roman" w:hAnsi="Times New Roman"/>
        </w:rPr>
        <w:t>3:59</w:t>
      </w:r>
    </w:p>
    <w:p w:rsidR="00AE4483" w:rsidRDefault="00AE4483" w:rsidP="00AE4483">
      <w:pPr>
        <w:pStyle w:val="Bezodstpw"/>
        <w:spacing w:line="360" w:lineRule="auto"/>
        <w:ind w:right="0" w:firstLine="0"/>
        <w:rPr>
          <w:rFonts w:ascii="Times New Roman" w:hAnsi="Times New Roman"/>
        </w:rPr>
      </w:pPr>
      <w:r w:rsidRPr="00AE4483">
        <w:rPr>
          <w:rFonts w:ascii="Times New Roman" w:hAnsi="Times New Roman"/>
          <w:b/>
        </w:rPr>
        <w:t>Termin 1A</w:t>
      </w:r>
      <w:r w:rsidR="00BF6384">
        <w:rPr>
          <w:rFonts w:ascii="Times New Roman" w:hAnsi="Times New Roman"/>
        </w:rPr>
        <w:t xml:space="preserve">: </w:t>
      </w:r>
      <w:r w:rsidR="00A77287">
        <w:rPr>
          <w:rFonts w:ascii="Times New Roman" w:hAnsi="Times New Roman"/>
        </w:rPr>
        <w:t>0</w:t>
      </w:r>
      <w:r w:rsidR="00BF6384">
        <w:rPr>
          <w:rFonts w:ascii="Times New Roman" w:hAnsi="Times New Roman"/>
        </w:rPr>
        <w:t>9</w:t>
      </w:r>
      <w:r w:rsidR="00594CD1">
        <w:rPr>
          <w:rFonts w:ascii="Times New Roman" w:hAnsi="Times New Roman"/>
        </w:rPr>
        <w:t>.03</w:t>
      </w:r>
      <w:r w:rsidR="00A77287">
        <w:rPr>
          <w:rFonts w:ascii="Times New Roman" w:hAnsi="Times New Roman"/>
        </w:rPr>
        <w:t>.</w:t>
      </w:r>
      <w:r w:rsidR="00594CD1">
        <w:rPr>
          <w:rFonts w:ascii="Times New Roman" w:hAnsi="Times New Roman"/>
        </w:rPr>
        <w:t xml:space="preserve"> (</w:t>
      </w:r>
      <w:r w:rsidR="00A77287">
        <w:rPr>
          <w:rFonts w:ascii="Times New Roman" w:hAnsi="Times New Roman"/>
        </w:rPr>
        <w:t>wtorek</w:t>
      </w:r>
      <w:r>
        <w:rPr>
          <w:rFonts w:ascii="Times New Roman" w:hAnsi="Times New Roman"/>
        </w:rPr>
        <w:t xml:space="preserve">), godz. </w:t>
      </w:r>
      <w:r w:rsidR="00A77287">
        <w:rPr>
          <w:rFonts w:ascii="Times New Roman" w:hAnsi="Times New Roman"/>
        </w:rPr>
        <w:t>13:00-</w:t>
      </w:r>
      <w:r w:rsidR="00E44926">
        <w:rPr>
          <w:rFonts w:ascii="Times New Roman" w:hAnsi="Times New Roman"/>
        </w:rPr>
        <w:t>23:59</w:t>
      </w:r>
    </w:p>
    <w:p w:rsidR="00AE4483" w:rsidRDefault="00AE4483" w:rsidP="00AE4483">
      <w:pPr>
        <w:pStyle w:val="Bezodstpw"/>
        <w:spacing w:line="360" w:lineRule="auto"/>
        <w:ind w:right="0" w:firstLine="0"/>
        <w:rPr>
          <w:rFonts w:ascii="Times New Roman" w:hAnsi="Times New Roman"/>
        </w:rPr>
      </w:pPr>
    </w:p>
    <w:p w:rsidR="00AE4483" w:rsidRDefault="00AE4483" w:rsidP="00AE4483">
      <w:pPr>
        <w:pStyle w:val="Bezodstpw"/>
        <w:spacing w:line="360" w:lineRule="auto"/>
        <w:ind w:right="0" w:firstLine="0"/>
        <w:rPr>
          <w:rFonts w:ascii="Times New Roman" w:hAnsi="Times New Roman"/>
        </w:rPr>
      </w:pPr>
      <w:r w:rsidRPr="00AE4483">
        <w:rPr>
          <w:rFonts w:ascii="Times New Roman" w:hAnsi="Times New Roman"/>
          <w:b/>
        </w:rPr>
        <w:t>Termin 2</w:t>
      </w:r>
      <w:r w:rsidR="00A77287">
        <w:rPr>
          <w:rFonts w:ascii="Times New Roman" w:hAnsi="Times New Roman"/>
        </w:rPr>
        <w:t>: 1</w:t>
      </w:r>
      <w:r w:rsidR="00BF6384">
        <w:rPr>
          <w:rFonts w:ascii="Times New Roman" w:hAnsi="Times New Roman"/>
        </w:rPr>
        <w:t>0</w:t>
      </w:r>
      <w:bookmarkStart w:id="0" w:name="_GoBack"/>
      <w:bookmarkEnd w:id="0"/>
      <w:r w:rsidR="00DE0864">
        <w:rPr>
          <w:rFonts w:ascii="Times New Roman" w:hAnsi="Times New Roman"/>
        </w:rPr>
        <w:t>.0</w:t>
      </w:r>
      <w:r w:rsidR="00A77287">
        <w:rPr>
          <w:rFonts w:ascii="Times New Roman" w:hAnsi="Times New Roman"/>
        </w:rPr>
        <w:t>3.</w:t>
      </w:r>
      <w:r w:rsidR="00DE0864">
        <w:rPr>
          <w:rFonts w:ascii="Times New Roman" w:hAnsi="Times New Roman"/>
        </w:rPr>
        <w:t xml:space="preserve"> (</w:t>
      </w:r>
      <w:r w:rsidR="00A77287">
        <w:rPr>
          <w:rFonts w:ascii="Times New Roman" w:hAnsi="Times New Roman"/>
        </w:rPr>
        <w:t>środa</w:t>
      </w:r>
      <w:r>
        <w:rPr>
          <w:rFonts w:ascii="Times New Roman" w:hAnsi="Times New Roman"/>
        </w:rPr>
        <w:t xml:space="preserve">), godz. </w:t>
      </w:r>
      <w:r w:rsidR="00E44926">
        <w:rPr>
          <w:rFonts w:ascii="Times New Roman" w:hAnsi="Times New Roman"/>
        </w:rPr>
        <w:t>13:00-23:59</w:t>
      </w:r>
    </w:p>
    <w:p w:rsidR="00E44926" w:rsidRDefault="00E44926" w:rsidP="00AE4483">
      <w:pPr>
        <w:pStyle w:val="Bezodstpw"/>
        <w:spacing w:line="360" w:lineRule="auto"/>
        <w:ind w:right="0" w:firstLine="0"/>
        <w:rPr>
          <w:rFonts w:ascii="Times New Roman" w:hAnsi="Times New Roman"/>
        </w:rPr>
      </w:pPr>
    </w:p>
    <w:p w:rsidR="00E44926" w:rsidRDefault="00E44926" w:rsidP="00AE4483">
      <w:pPr>
        <w:pStyle w:val="Bezodstpw"/>
        <w:spacing w:line="360" w:lineRule="auto"/>
        <w:ind w:right="0" w:firstLine="0"/>
        <w:rPr>
          <w:rFonts w:ascii="Times New Roman" w:hAnsi="Times New Roman"/>
        </w:rPr>
      </w:pPr>
    </w:p>
    <w:p w:rsidR="00E44926" w:rsidRDefault="00E44926" w:rsidP="00E44926">
      <w:pPr>
        <w:pStyle w:val="Bezodstpw"/>
        <w:spacing w:line="360" w:lineRule="auto"/>
        <w:ind w:right="0" w:firstLine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123825</wp:posOffset>
                </wp:positionV>
                <wp:extent cx="6334125" cy="0"/>
                <wp:effectExtent l="0" t="0" r="952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8DA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4.25pt;margin-top:9.75pt;width:49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"/>
            </w:pict>
          </mc:Fallback>
        </mc:AlternateContent>
      </w:r>
    </w:p>
    <w:p w:rsidR="00E44926" w:rsidRDefault="00E44926" w:rsidP="00E44926">
      <w:pPr>
        <w:pStyle w:val="Bezodstpw"/>
        <w:spacing w:line="360" w:lineRule="auto"/>
        <w:ind w:right="0" w:firstLine="0"/>
        <w:rPr>
          <w:rFonts w:ascii="Times New Roman" w:hAnsi="Times New Roman"/>
        </w:rPr>
      </w:pPr>
    </w:p>
    <w:p w:rsidR="00E44926" w:rsidRDefault="00E44926" w:rsidP="00E44926">
      <w:pPr>
        <w:pStyle w:val="Bezodstpw"/>
        <w:spacing w:line="360" w:lineRule="auto"/>
        <w:ind w:righ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ZAŁĄCZNIK: </w:t>
      </w:r>
      <w:r w:rsidRPr="00BF1B15">
        <w:rPr>
          <w:rFonts w:ascii="Times New Roman" w:hAnsi="Times New Roman"/>
          <w:b/>
        </w:rPr>
        <w:t>LIMITY OSÓB NA POSZCZEGÓLNE SEMINARIA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72"/>
        <w:gridCol w:w="2154"/>
      </w:tblGrid>
      <w:tr w:rsidR="00E44926" w:rsidTr="007760E1">
        <w:trPr>
          <w:trHeight w:val="363"/>
          <w:jc w:val="center"/>
        </w:trPr>
        <w:tc>
          <w:tcPr>
            <w:tcW w:w="3572" w:type="dxa"/>
          </w:tcPr>
          <w:p w:rsidR="00E44926" w:rsidRDefault="00E44926" w:rsidP="007760E1">
            <w:pPr>
              <w:pStyle w:val="Bezodstpw"/>
              <w:spacing w:line="360" w:lineRule="auto"/>
              <w:ind w:righ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KIERUNEK, stopień</w:t>
            </w:r>
          </w:p>
        </w:tc>
        <w:tc>
          <w:tcPr>
            <w:tcW w:w="2154" w:type="dxa"/>
          </w:tcPr>
          <w:p w:rsidR="00E44926" w:rsidRDefault="00E44926" w:rsidP="007760E1">
            <w:pPr>
              <w:pStyle w:val="Bezodstpw"/>
              <w:spacing w:line="360" w:lineRule="auto"/>
              <w:ind w:righ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LIMIT OSÓB</w:t>
            </w:r>
          </w:p>
        </w:tc>
      </w:tr>
      <w:tr w:rsidR="00E44926" w:rsidTr="007760E1">
        <w:trPr>
          <w:trHeight w:val="363"/>
          <w:jc w:val="center"/>
        </w:trPr>
        <w:tc>
          <w:tcPr>
            <w:tcW w:w="3572" w:type="dxa"/>
          </w:tcPr>
          <w:p w:rsidR="00E44926" w:rsidRPr="00BF1B15" w:rsidRDefault="00E44926" w:rsidP="007760E1">
            <w:pPr>
              <w:pStyle w:val="Bezodstpw"/>
              <w:spacing w:line="360" w:lineRule="auto"/>
              <w:ind w:righ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FINANSE I RACHUNKOWOŚĆ I st.</w:t>
            </w:r>
          </w:p>
        </w:tc>
        <w:tc>
          <w:tcPr>
            <w:tcW w:w="2154" w:type="dxa"/>
          </w:tcPr>
          <w:p w:rsidR="00E44926" w:rsidRPr="00BF1B15" w:rsidRDefault="00E44926" w:rsidP="007760E1">
            <w:pPr>
              <w:pStyle w:val="Bezodstpw"/>
              <w:spacing w:line="360" w:lineRule="auto"/>
              <w:ind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os.</w:t>
            </w:r>
          </w:p>
        </w:tc>
      </w:tr>
      <w:tr w:rsidR="00E44926" w:rsidTr="007760E1">
        <w:trPr>
          <w:trHeight w:val="379"/>
          <w:jc w:val="center"/>
        </w:trPr>
        <w:tc>
          <w:tcPr>
            <w:tcW w:w="3572" w:type="dxa"/>
          </w:tcPr>
          <w:p w:rsidR="00E44926" w:rsidRPr="00BF1B15" w:rsidRDefault="00E44926" w:rsidP="007760E1">
            <w:pPr>
              <w:pStyle w:val="Bezodstpw"/>
              <w:spacing w:line="360" w:lineRule="auto"/>
              <w:ind w:righ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LOGISTYKA I st.</w:t>
            </w:r>
          </w:p>
        </w:tc>
        <w:tc>
          <w:tcPr>
            <w:tcW w:w="2154" w:type="dxa"/>
          </w:tcPr>
          <w:p w:rsidR="00E44926" w:rsidRPr="00BF1B15" w:rsidRDefault="00E44926" w:rsidP="007760E1">
            <w:pPr>
              <w:pStyle w:val="Bezodstpw"/>
              <w:spacing w:line="360" w:lineRule="auto"/>
              <w:ind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os.</w:t>
            </w:r>
          </w:p>
        </w:tc>
      </w:tr>
      <w:tr w:rsidR="00E44926" w:rsidTr="007760E1">
        <w:trPr>
          <w:trHeight w:val="379"/>
          <w:jc w:val="center"/>
        </w:trPr>
        <w:tc>
          <w:tcPr>
            <w:tcW w:w="3572" w:type="dxa"/>
          </w:tcPr>
          <w:p w:rsidR="00E44926" w:rsidRPr="00BF1B15" w:rsidRDefault="00E44926" w:rsidP="007760E1">
            <w:pPr>
              <w:pStyle w:val="Bezodstpw"/>
              <w:tabs>
                <w:tab w:val="left" w:pos="480"/>
              </w:tabs>
              <w:spacing w:line="360" w:lineRule="auto"/>
              <w:ind w:righ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FINANSE I RACHUNKOWOŚĆ II st.</w:t>
            </w:r>
          </w:p>
        </w:tc>
        <w:tc>
          <w:tcPr>
            <w:tcW w:w="2154" w:type="dxa"/>
          </w:tcPr>
          <w:p w:rsidR="00E44926" w:rsidRPr="00BF1B15" w:rsidRDefault="00E44926" w:rsidP="007760E1">
            <w:pPr>
              <w:pStyle w:val="Bezodstpw"/>
              <w:spacing w:line="360" w:lineRule="auto"/>
              <w:ind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os.</w:t>
            </w:r>
          </w:p>
        </w:tc>
      </w:tr>
      <w:tr w:rsidR="00E44926" w:rsidTr="007760E1">
        <w:trPr>
          <w:trHeight w:val="363"/>
          <w:jc w:val="center"/>
        </w:trPr>
        <w:tc>
          <w:tcPr>
            <w:tcW w:w="3572" w:type="dxa"/>
          </w:tcPr>
          <w:p w:rsidR="00E44926" w:rsidRPr="00BF1B15" w:rsidRDefault="00E44926" w:rsidP="007760E1">
            <w:pPr>
              <w:pStyle w:val="Bezodstpw"/>
              <w:tabs>
                <w:tab w:val="left" w:pos="480"/>
              </w:tabs>
              <w:spacing w:line="360" w:lineRule="auto"/>
              <w:ind w:righ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LOGISTYKA II st.</w:t>
            </w:r>
          </w:p>
        </w:tc>
        <w:tc>
          <w:tcPr>
            <w:tcW w:w="2154" w:type="dxa"/>
          </w:tcPr>
          <w:p w:rsidR="00E44926" w:rsidRPr="00D2379C" w:rsidRDefault="00E44926" w:rsidP="007760E1">
            <w:pPr>
              <w:pStyle w:val="Bezodstpw"/>
              <w:spacing w:line="360" w:lineRule="auto"/>
              <w:ind w:right="0" w:firstLine="0"/>
              <w:jc w:val="center"/>
            </w:pPr>
            <w:r>
              <w:rPr>
                <w:rFonts w:ascii="Times New Roman" w:hAnsi="Times New Roman"/>
              </w:rPr>
              <w:t>8 os.</w:t>
            </w:r>
          </w:p>
        </w:tc>
      </w:tr>
    </w:tbl>
    <w:p w:rsidR="00E44926" w:rsidRPr="00BF1B15" w:rsidRDefault="00E44926" w:rsidP="00E44926">
      <w:pPr>
        <w:pStyle w:val="Bezodstpw"/>
        <w:spacing w:line="360" w:lineRule="auto"/>
        <w:ind w:right="0" w:firstLine="0"/>
        <w:jc w:val="center"/>
        <w:rPr>
          <w:rFonts w:ascii="Times New Roman" w:hAnsi="Times New Roman"/>
          <w:b/>
        </w:rPr>
      </w:pPr>
    </w:p>
    <w:p w:rsidR="00E44926" w:rsidRDefault="00E44926" w:rsidP="00E44926">
      <w:pPr>
        <w:pStyle w:val="Bezodstpw"/>
        <w:spacing w:line="360" w:lineRule="auto"/>
        <w:ind w:right="0" w:firstLine="0"/>
        <w:rPr>
          <w:rFonts w:ascii="Times New Roman" w:hAnsi="Times New Roman"/>
        </w:rPr>
      </w:pPr>
    </w:p>
    <w:p w:rsidR="00E44926" w:rsidRDefault="00E44926" w:rsidP="00AE4483">
      <w:pPr>
        <w:pStyle w:val="Bezodstpw"/>
        <w:spacing w:line="360" w:lineRule="auto"/>
        <w:ind w:right="0" w:firstLine="0"/>
        <w:rPr>
          <w:rFonts w:ascii="Times New Roman" w:hAnsi="Times New Roman"/>
        </w:rPr>
      </w:pPr>
    </w:p>
    <w:p w:rsidR="00AE4483" w:rsidRDefault="00AE4483" w:rsidP="00AE4483">
      <w:pPr>
        <w:pStyle w:val="Bezodstpw"/>
        <w:spacing w:line="360" w:lineRule="auto"/>
        <w:ind w:right="0" w:firstLine="0"/>
        <w:rPr>
          <w:rFonts w:ascii="Times New Roman" w:hAnsi="Times New Roman"/>
        </w:rPr>
      </w:pPr>
    </w:p>
    <w:sectPr w:rsidR="00AE4483" w:rsidSect="005907E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113E"/>
    <w:multiLevelType w:val="hybridMultilevel"/>
    <w:tmpl w:val="60E45FEC"/>
    <w:lvl w:ilvl="0" w:tplc="554E1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43CA"/>
    <w:multiLevelType w:val="hybridMultilevel"/>
    <w:tmpl w:val="7274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37F20"/>
    <w:multiLevelType w:val="hybridMultilevel"/>
    <w:tmpl w:val="E83AADEA"/>
    <w:lvl w:ilvl="0" w:tplc="96D61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C36B0"/>
    <w:multiLevelType w:val="hybridMultilevel"/>
    <w:tmpl w:val="5AB0A25C"/>
    <w:lvl w:ilvl="0" w:tplc="1FF2E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95"/>
    <w:rsid w:val="00035DCB"/>
    <w:rsid w:val="00081F95"/>
    <w:rsid w:val="00085636"/>
    <w:rsid w:val="0008645E"/>
    <w:rsid w:val="000A6203"/>
    <w:rsid w:val="000D6378"/>
    <w:rsid w:val="00102545"/>
    <w:rsid w:val="001D5633"/>
    <w:rsid w:val="001E6EEE"/>
    <w:rsid w:val="00201DEF"/>
    <w:rsid w:val="00226422"/>
    <w:rsid w:val="0026378D"/>
    <w:rsid w:val="002E49FB"/>
    <w:rsid w:val="002F0802"/>
    <w:rsid w:val="00355A03"/>
    <w:rsid w:val="003615C0"/>
    <w:rsid w:val="003864CD"/>
    <w:rsid w:val="003D34F9"/>
    <w:rsid w:val="003D3F92"/>
    <w:rsid w:val="003F0E14"/>
    <w:rsid w:val="0040663C"/>
    <w:rsid w:val="00411530"/>
    <w:rsid w:val="00417E33"/>
    <w:rsid w:val="004E6C76"/>
    <w:rsid w:val="00515917"/>
    <w:rsid w:val="005542C9"/>
    <w:rsid w:val="00561C64"/>
    <w:rsid w:val="0057377A"/>
    <w:rsid w:val="00582B95"/>
    <w:rsid w:val="005907E8"/>
    <w:rsid w:val="00594CD1"/>
    <w:rsid w:val="005E0A98"/>
    <w:rsid w:val="005E6942"/>
    <w:rsid w:val="00660BB9"/>
    <w:rsid w:val="006732E6"/>
    <w:rsid w:val="00684956"/>
    <w:rsid w:val="006A28A5"/>
    <w:rsid w:val="006B1956"/>
    <w:rsid w:val="006B27BF"/>
    <w:rsid w:val="007706DE"/>
    <w:rsid w:val="007A7F8B"/>
    <w:rsid w:val="007E6AE3"/>
    <w:rsid w:val="00854B58"/>
    <w:rsid w:val="00996123"/>
    <w:rsid w:val="009F7FD5"/>
    <w:rsid w:val="00A77287"/>
    <w:rsid w:val="00AE4483"/>
    <w:rsid w:val="00B25C68"/>
    <w:rsid w:val="00BC0A03"/>
    <w:rsid w:val="00BF6384"/>
    <w:rsid w:val="00C4292F"/>
    <w:rsid w:val="00CF1598"/>
    <w:rsid w:val="00D071B8"/>
    <w:rsid w:val="00D60FC5"/>
    <w:rsid w:val="00DB4BE9"/>
    <w:rsid w:val="00DE0864"/>
    <w:rsid w:val="00E2455F"/>
    <w:rsid w:val="00E356F7"/>
    <w:rsid w:val="00E44926"/>
    <w:rsid w:val="00E45B74"/>
    <w:rsid w:val="00EC037F"/>
    <w:rsid w:val="00EE6F07"/>
    <w:rsid w:val="00FC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C262"/>
  <w15:docId w15:val="{D6B1CE59-AD8A-4173-9A39-889BA100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lang w:val="pl-PL" w:eastAsia="en-US" w:bidi="ar-SA"/>
      </w:rPr>
    </w:rPrDefault>
    <w:pPrDefault>
      <w:pPr>
        <w:spacing w:line="360" w:lineRule="auto"/>
        <w:ind w:right="249"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663C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0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E1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E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E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449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32795D7AC8D64B939B2667283808D7" ma:contentTypeVersion="2" ma:contentTypeDescription="Utwórz nowy dokument." ma:contentTypeScope="" ma:versionID="77c647035a6f74a959cf1fe39d9cd131">
  <xsd:schema xmlns:xsd="http://www.w3.org/2001/XMLSchema" xmlns:xs="http://www.w3.org/2001/XMLSchema" xmlns:p="http://schemas.microsoft.com/office/2006/metadata/properties" xmlns:ns2="b07df7ae-7a8c-471c-b8a6-c585c4a419b3" targetNamespace="http://schemas.microsoft.com/office/2006/metadata/properties" ma:root="true" ma:fieldsID="abdb889b1f4af9a18aaf779f14650115" ns2:_="">
    <xsd:import namespace="b07df7ae-7a8c-471c-b8a6-c585c4a41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df7ae-7a8c-471c-b8a6-c585c4a41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310084-7DAF-4BCC-B6A7-CD04AEEC8DC5}">
  <ds:schemaRefs>
    <ds:schemaRef ds:uri="http://purl.org/dc/elements/1.1/"/>
    <ds:schemaRef ds:uri="http://schemas.microsoft.com/office/2006/metadata/properties"/>
    <ds:schemaRef ds:uri="b07df7ae-7a8c-471c-b8a6-c585c4a419b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7E2AC0-113D-4D6A-9639-EEDA892C1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df7ae-7a8c-471c-b8a6-c585c4a41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8838AD-D207-4471-81E2-771A55A4E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Dyś-Król Anna</cp:lastModifiedBy>
  <cp:revision>4</cp:revision>
  <cp:lastPrinted>2018-03-08T12:24:00Z</cp:lastPrinted>
  <dcterms:created xsi:type="dcterms:W3CDTF">2021-02-03T07:19:00Z</dcterms:created>
  <dcterms:modified xsi:type="dcterms:W3CDTF">2021-02-03T08:53:00Z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0x0101006832795D7AC8D64B939B2667283808D7</vt:lpwstr>
  </property>
</Properties>
</file>